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98D" w:rsidRDefault="00C3498D" w:rsidP="00C349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ΕΓΧΕΙΡΙΔΙΟ ΧΡΗΣΗΣ ΤΟΥ ΠΡΟΓΡΑΜΜΑΤΟΣ ΚΑΤΑΧΩΡΗΣΗΣ ΤΩΝ ΣΤΟΙΧΕΙΩΝ ΠΟΙΟΤΗΤΑΣ ΝΕΡΟΥ ΓΙΑ ΤΟ ΕΤΟΣ 202</w:t>
      </w:r>
      <w:r w:rsidR="00FE0C70">
        <w:rPr>
          <w:b/>
          <w:sz w:val="28"/>
          <w:szCs w:val="28"/>
        </w:rPr>
        <w:t>5</w:t>
      </w:r>
    </w:p>
    <w:p w:rsidR="00C3498D" w:rsidRDefault="00C3498D">
      <w:pPr>
        <w:rPr>
          <w:b/>
          <w:sz w:val="28"/>
          <w:szCs w:val="28"/>
        </w:rPr>
      </w:pPr>
    </w:p>
    <w:p w:rsidR="00C3498D" w:rsidRDefault="00C3498D">
      <w:pPr>
        <w:rPr>
          <w:b/>
          <w:sz w:val="28"/>
          <w:szCs w:val="28"/>
        </w:rPr>
      </w:pPr>
    </w:p>
    <w:p w:rsidR="00C3498D" w:rsidRDefault="00C3498D">
      <w:pPr>
        <w:rPr>
          <w:b/>
          <w:sz w:val="28"/>
          <w:szCs w:val="28"/>
        </w:rPr>
      </w:pPr>
    </w:p>
    <w:p w:rsidR="00C3498D" w:rsidRDefault="00C3498D">
      <w:pPr>
        <w:rPr>
          <w:b/>
          <w:sz w:val="28"/>
          <w:szCs w:val="28"/>
        </w:rPr>
      </w:pPr>
    </w:p>
    <w:p w:rsidR="00C3498D" w:rsidRDefault="00C3498D" w:rsidP="00C3498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lang w:val="en-US"/>
        </w:rPr>
        <w:t>Dr</w:t>
      </w:r>
      <w:proofErr w:type="spellEnd"/>
      <w:r w:rsidRPr="00C3498D">
        <w:rPr>
          <w:b/>
          <w:sz w:val="28"/>
          <w:szCs w:val="28"/>
        </w:rPr>
        <w:t>.-</w:t>
      </w:r>
      <w:proofErr w:type="spellStart"/>
      <w:r>
        <w:rPr>
          <w:b/>
          <w:sz w:val="28"/>
          <w:szCs w:val="28"/>
          <w:lang w:val="en-US"/>
        </w:rPr>
        <w:t>Eng</w:t>
      </w:r>
      <w:proofErr w:type="spellEnd"/>
      <w:r w:rsidRPr="00C3498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Ηλίας Ιορδανίδης</w:t>
      </w:r>
    </w:p>
    <w:p w:rsidR="00C3498D" w:rsidRDefault="00C3498D" w:rsidP="00C349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Διεύθυνση Δημόσιας Υγείας και Υγιεινής Περιβάλλοντος</w:t>
      </w:r>
    </w:p>
    <w:p w:rsidR="00C3498D" w:rsidRPr="00C3498D" w:rsidRDefault="00C3498D" w:rsidP="00C349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Τμήμα Υγειονομικής Διαχείρισης Περιβάλλοντος</w:t>
      </w:r>
    </w:p>
    <w:p w:rsidR="00C3498D" w:rsidRDefault="00C3498D" w:rsidP="00C349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Υπουργείο Υγείας</w:t>
      </w:r>
    </w:p>
    <w:p w:rsidR="00FD23CA" w:rsidRDefault="00FD23CA">
      <w:pPr>
        <w:rPr>
          <w:rFonts w:asciiTheme="majorHAnsi" w:eastAsiaTheme="majorEastAsia" w:hAnsiTheme="majorHAnsi" w:cstheme="majorBidi"/>
          <w:b/>
          <w:spacing w:val="-10"/>
          <w:kern w:val="28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spacing w:val="-10"/>
          <w:kern w:val="28"/>
          <w:sz w:val="28"/>
          <w:szCs w:val="28"/>
        </w:rPr>
        <w:br w:type="page"/>
      </w:r>
    </w:p>
    <w:p w:rsidR="00C3498D" w:rsidRPr="00FD23CA" w:rsidRDefault="00C3498D">
      <w:pPr>
        <w:rPr>
          <w:rFonts w:asciiTheme="majorHAnsi" w:eastAsiaTheme="majorEastAsia" w:hAnsiTheme="majorHAnsi" w:cstheme="majorBidi"/>
          <w:b/>
          <w:spacing w:val="-10"/>
          <w:kern w:val="28"/>
          <w:sz w:val="36"/>
          <w:szCs w:val="28"/>
        </w:rPr>
      </w:pPr>
      <w:r w:rsidRPr="00FD23CA">
        <w:rPr>
          <w:rFonts w:asciiTheme="majorHAnsi" w:eastAsiaTheme="majorEastAsia" w:hAnsiTheme="majorHAnsi" w:cstheme="majorBidi"/>
          <w:b/>
          <w:spacing w:val="-10"/>
          <w:kern w:val="28"/>
          <w:sz w:val="36"/>
          <w:szCs w:val="28"/>
        </w:rPr>
        <w:lastRenderedPageBreak/>
        <w:t>Πίνακας Περιεχομένων</w:t>
      </w:r>
    </w:p>
    <w:p w:rsidR="00C3498D" w:rsidRDefault="00C3498D">
      <w:pPr>
        <w:rPr>
          <w:rFonts w:asciiTheme="majorHAnsi" w:eastAsiaTheme="majorEastAsia" w:hAnsiTheme="majorHAnsi" w:cstheme="majorBidi"/>
          <w:b/>
          <w:spacing w:val="-10"/>
          <w:kern w:val="28"/>
          <w:sz w:val="28"/>
          <w:szCs w:val="28"/>
        </w:rPr>
      </w:pPr>
    </w:p>
    <w:p w:rsidR="00FD23CA" w:rsidRDefault="00C3498D">
      <w:pPr>
        <w:pStyle w:val="10"/>
        <w:tabs>
          <w:tab w:val="right" w:leader="dot" w:pos="8296"/>
        </w:tabs>
        <w:rPr>
          <w:rFonts w:eastAsiaTheme="minorEastAsia"/>
          <w:noProof/>
          <w:lang w:eastAsia="el-GR"/>
        </w:rPr>
      </w:pPr>
      <w:r>
        <w:rPr>
          <w:rFonts w:asciiTheme="majorHAnsi" w:eastAsiaTheme="majorEastAsia" w:hAnsiTheme="majorHAnsi" w:cstheme="majorBidi"/>
          <w:b/>
          <w:spacing w:val="-10"/>
          <w:kern w:val="28"/>
          <w:sz w:val="28"/>
          <w:szCs w:val="28"/>
        </w:rPr>
        <w:fldChar w:fldCharType="begin"/>
      </w:r>
      <w:r>
        <w:rPr>
          <w:rFonts w:asciiTheme="majorHAnsi" w:eastAsiaTheme="majorEastAsia" w:hAnsiTheme="majorHAnsi" w:cstheme="majorBidi"/>
          <w:b/>
          <w:spacing w:val="-10"/>
          <w:kern w:val="28"/>
          <w:sz w:val="28"/>
          <w:szCs w:val="28"/>
        </w:rPr>
        <w:instrText xml:space="preserve"> TOC \o "1-3" \h \z \u </w:instrText>
      </w:r>
      <w:r>
        <w:rPr>
          <w:rFonts w:asciiTheme="majorHAnsi" w:eastAsiaTheme="majorEastAsia" w:hAnsiTheme="majorHAnsi" w:cstheme="majorBidi"/>
          <w:b/>
          <w:spacing w:val="-10"/>
          <w:kern w:val="28"/>
          <w:sz w:val="28"/>
          <w:szCs w:val="28"/>
        </w:rPr>
        <w:fldChar w:fldCharType="separate"/>
      </w:r>
      <w:hyperlink w:anchor="_Toc158629499" w:history="1">
        <w:r w:rsidR="00FD23CA" w:rsidRPr="001D52A3">
          <w:rPr>
            <w:rStyle w:val="-"/>
            <w:b/>
            <w:noProof/>
          </w:rPr>
          <w:t>1. Εισαγωγή</w:t>
        </w:r>
        <w:r w:rsidR="00FD23CA">
          <w:rPr>
            <w:noProof/>
            <w:webHidden/>
          </w:rPr>
          <w:tab/>
        </w:r>
        <w:r w:rsidR="00FD23CA">
          <w:rPr>
            <w:noProof/>
            <w:webHidden/>
          </w:rPr>
          <w:fldChar w:fldCharType="begin"/>
        </w:r>
        <w:r w:rsidR="00FD23CA">
          <w:rPr>
            <w:noProof/>
            <w:webHidden/>
          </w:rPr>
          <w:instrText xml:space="preserve"> PAGEREF _Toc158629499 \h </w:instrText>
        </w:r>
        <w:r w:rsidR="00FD23CA">
          <w:rPr>
            <w:noProof/>
            <w:webHidden/>
          </w:rPr>
        </w:r>
        <w:r w:rsidR="00FD23CA">
          <w:rPr>
            <w:noProof/>
            <w:webHidden/>
          </w:rPr>
          <w:fldChar w:fldCharType="separate"/>
        </w:r>
        <w:r w:rsidR="00FD23CA">
          <w:rPr>
            <w:noProof/>
            <w:webHidden/>
          </w:rPr>
          <w:t>4</w:t>
        </w:r>
        <w:r w:rsidR="00FD23CA">
          <w:rPr>
            <w:noProof/>
            <w:webHidden/>
          </w:rPr>
          <w:fldChar w:fldCharType="end"/>
        </w:r>
      </w:hyperlink>
    </w:p>
    <w:p w:rsidR="00FD23CA" w:rsidRDefault="009B3349">
      <w:pPr>
        <w:pStyle w:val="10"/>
        <w:tabs>
          <w:tab w:val="right" w:leader="dot" w:pos="8296"/>
        </w:tabs>
        <w:rPr>
          <w:rFonts w:eastAsiaTheme="minorEastAsia"/>
          <w:noProof/>
          <w:lang w:eastAsia="el-GR"/>
        </w:rPr>
      </w:pPr>
      <w:hyperlink w:anchor="_Toc158629500" w:history="1">
        <w:r w:rsidR="00FD23CA" w:rsidRPr="001D52A3">
          <w:rPr>
            <w:rStyle w:val="-"/>
            <w:b/>
            <w:noProof/>
          </w:rPr>
          <w:t>2. Πίνακας 1: Στοιχεία Υπεύθυνου Φορέα Ύδρευσης</w:t>
        </w:r>
        <w:r w:rsidR="00FD23CA">
          <w:rPr>
            <w:noProof/>
            <w:webHidden/>
          </w:rPr>
          <w:tab/>
        </w:r>
        <w:r w:rsidR="00FD23CA">
          <w:rPr>
            <w:noProof/>
            <w:webHidden/>
          </w:rPr>
          <w:fldChar w:fldCharType="begin"/>
        </w:r>
        <w:r w:rsidR="00FD23CA">
          <w:rPr>
            <w:noProof/>
            <w:webHidden/>
          </w:rPr>
          <w:instrText xml:space="preserve"> PAGEREF _Toc158629500 \h </w:instrText>
        </w:r>
        <w:r w:rsidR="00FD23CA">
          <w:rPr>
            <w:noProof/>
            <w:webHidden/>
          </w:rPr>
        </w:r>
        <w:r w:rsidR="00FD23CA">
          <w:rPr>
            <w:noProof/>
            <w:webHidden/>
          </w:rPr>
          <w:fldChar w:fldCharType="separate"/>
        </w:r>
        <w:r w:rsidR="00FD23CA">
          <w:rPr>
            <w:noProof/>
            <w:webHidden/>
          </w:rPr>
          <w:t>4</w:t>
        </w:r>
        <w:r w:rsidR="00FD23CA">
          <w:rPr>
            <w:noProof/>
            <w:webHidden/>
          </w:rPr>
          <w:fldChar w:fldCharType="end"/>
        </w:r>
      </w:hyperlink>
    </w:p>
    <w:p w:rsidR="00FD23CA" w:rsidRDefault="009B3349">
      <w:pPr>
        <w:pStyle w:val="10"/>
        <w:tabs>
          <w:tab w:val="right" w:leader="dot" w:pos="8296"/>
        </w:tabs>
        <w:rPr>
          <w:rFonts w:eastAsiaTheme="minorEastAsia"/>
          <w:noProof/>
          <w:lang w:eastAsia="el-GR"/>
        </w:rPr>
      </w:pPr>
      <w:hyperlink w:anchor="_Toc158629501" w:history="1">
        <w:r w:rsidR="00FD23CA" w:rsidRPr="001D52A3">
          <w:rPr>
            <w:rStyle w:val="-"/>
            <w:b/>
            <w:noProof/>
          </w:rPr>
          <w:t>3. Πίνακας 2: εξαιρούμενο νερό</w:t>
        </w:r>
        <w:r w:rsidR="00FD23CA">
          <w:rPr>
            <w:noProof/>
            <w:webHidden/>
          </w:rPr>
          <w:tab/>
        </w:r>
        <w:r w:rsidR="00FD23CA">
          <w:rPr>
            <w:noProof/>
            <w:webHidden/>
          </w:rPr>
          <w:fldChar w:fldCharType="begin"/>
        </w:r>
        <w:r w:rsidR="00FD23CA">
          <w:rPr>
            <w:noProof/>
            <w:webHidden/>
          </w:rPr>
          <w:instrText xml:space="preserve"> PAGEREF _Toc158629501 \h </w:instrText>
        </w:r>
        <w:r w:rsidR="00FD23CA">
          <w:rPr>
            <w:noProof/>
            <w:webHidden/>
          </w:rPr>
        </w:r>
        <w:r w:rsidR="00FD23CA">
          <w:rPr>
            <w:noProof/>
            <w:webHidden/>
          </w:rPr>
          <w:fldChar w:fldCharType="separate"/>
        </w:r>
        <w:r w:rsidR="00FD23CA">
          <w:rPr>
            <w:noProof/>
            <w:webHidden/>
          </w:rPr>
          <w:t>7</w:t>
        </w:r>
        <w:r w:rsidR="00FD23CA">
          <w:rPr>
            <w:noProof/>
            <w:webHidden/>
          </w:rPr>
          <w:fldChar w:fldCharType="end"/>
        </w:r>
      </w:hyperlink>
    </w:p>
    <w:p w:rsidR="00FD23CA" w:rsidRDefault="009B3349">
      <w:pPr>
        <w:pStyle w:val="10"/>
        <w:tabs>
          <w:tab w:val="right" w:leader="dot" w:pos="8296"/>
        </w:tabs>
        <w:rPr>
          <w:rFonts w:eastAsiaTheme="minorEastAsia"/>
          <w:noProof/>
          <w:lang w:eastAsia="el-GR"/>
        </w:rPr>
      </w:pPr>
      <w:hyperlink w:anchor="_Toc158629502" w:history="1">
        <w:r w:rsidR="00FD23CA" w:rsidRPr="001D52A3">
          <w:rPr>
            <w:rStyle w:val="-"/>
            <w:b/>
            <w:noProof/>
          </w:rPr>
          <w:t>4. Πίνακας 3: Πραγματοποιηθείσες αναλύσεις</w:t>
        </w:r>
        <w:r w:rsidR="00FD23CA">
          <w:rPr>
            <w:noProof/>
            <w:webHidden/>
          </w:rPr>
          <w:tab/>
        </w:r>
        <w:r w:rsidR="00FD23CA">
          <w:rPr>
            <w:noProof/>
            <w:webHidden/>
          </w:rPr>
          <w:fldChar w:fldCharType="begin"/>
        </w:r>
        <w:r w:rsidR="00FD23CA">
          <w:rPr>
            <w:noProof/>
            <w:webHidden/>
          </w:rPr>
          <w:instrText xml:space="preserve"> PAGEREF _Toc158629502 \h </w:instrText>
        </w:r>
        <w:r w:rsidR="00FD23CA">
          <w:rPr>
            <w:noProof/>
            <w:webHidden/>
          </w:rPr>
        </w:r>
        <w:r w:rsidR="00FD23CA">
          <w:rPr>
            <w:noProof/>
            <w:webHidden/>
          </w:rPr>
          <w:fldChar w:fldCharType="separate"/>
        </w:r>
        <w:r w:rsidR="00FD23CA">
          <w:rPr>
            <w:noProof/>
            <w:webHidden/>
          </w:rPr>
          <w:t>7</w:t>
        </w:r>
        <w:r w:rsidR="00FD23CA">
          <w:rPr>
            <w:noProof/>
            <w:webHidden/>
          </w:rPr>
          <w:fldChar w:fldCharType="end"/>
        </w:r>
      </w:hyperlink>
    </w:p>
    <w:p w:rsidR="00FD23CA" w:rsidRDefault="009B3349">
      <w:pPr>
        <w:pStyle w:val="10"/>
        <w:tabs>
          <w:tab w:val="right" w:leader="dot" w:pos="8296"/>
        </w:tabs>
        <w:rPr>
          <w:rFonts w:eastAsiaTheme="minorEastAsia"/>
          <w:noProof/>
          <w:lang w:eastAsia="el-GR"/>
        </w:rPr>
      </w:pPr>
      <w:hyperlink w:anchor="_Toc158629503" w:history="1">
        <w:r w:rsidR="00FD23CA" w:rsidRPr="001D52A3">
          <w:rPr>
            <w:rStyle w:val="-"/>
            <w:b/>
            <w:noProof/>
          </w:rPr>
          <w:t>5. Πίνακας 4: Παράμετροι σε μη συμμόρφωση</w:t>
        </w:r>
        <w:r w:rsidR="00FD23CA">
          <w:rPr>
            <w:noProof/>
            <w:webHidden/>
          </w:rPr>
          <w:tab/>
        </w:r>
        <w:r w:rsidR="00FD23CA">
          <w:rPr>
            <w:noProof/>
            <w:webHidden/>
          </w:rPr>
          <w:fldChar w:fldCharType="begin"/>
        </w:r>
        <w:r w:rsidR="00FD23CA">
          <w:rPr>
            <w:noProof/>
            <w:webHidden/>
          </w:rPr>
          <w:instrText xml:space="preserve"> PAGEREF _Toc158629503 \h </w:instrText>
        </w:r>
        <w:r w:rsidR="00FD23CA">
          <w:rPr>
            <w:noProof/>
            <w:webHidden/>
          </w:rPr>
        </w:r>
        <w:r w:rsidR="00FD23CA">
          <w:rPr>
            <w:noProof/>
            <w:webHidden/>
          </w:rPr>
          <w:fldChar w:fldCharType="separate"/>
        </w:r>
        <w:r w:rsidR="00FD23CA">
          <w:rPr>
            <w:noProof/>
            <w:webHidden/>
          </w:rPr>
          <w:t>8</w:t>
        </w:r>
        <w:r w:rsidR="00FD23CA">
          <w:rPr>
            <w:noProof/>
            <w:webHidden/>
          </w:rPr>
          <w:fldChar w:fldCharType="end"/>
        </w:r>
      </w:hyperlink>
    </w:p>
    <w:p w:rsidR="00FD23CA" w:rsidRDefault="009B3349">
      <w:pPr>
        <w:pStyle w:val="10"/>
        <w:tabs>
          <w:tab w:val="right" w:leader="dot" w:pos="8296"/>
        </w:tabs>
        <w:rPr>
          <w:rFonts w:eastAsiaTheme="minorEastAsia"/>
          <w:noProof/>
          <w:lang w:eastAsia="el-GR"/>
        </w:rPr>
      </w:pPr>
      <w:hyperlink w:anchor="_Toc158629504" w:history="1">
        <w:r w:rsidR="00FD23CA" w:rsidRPr="001D52A3">
          <w:rPr>
            <w:rStyle w:val="-"/>
            <w:b/>
            <w:noProof/>
          </w:rPr>
          <w:t>6. Πίνακας 5: Στοιχεία υπερβάσεων</w:t>
        </w:r>
        <w:r w:rsidR="00FD23CA">
          <w:rPr>
            <w:noProof/>
            <w:webHidden/>
          </w:rPr>
          <w:tab/>
        </w:r>
        <w:r w:rsidR="00FD23CA">
          <w:rPr>
            <w:noProof/>
            <w:webHidden/>
          </w:rPr>
          <w:fldChar w:fldCharType="begin"/>
        </w:r>
        <w:r w:rsidR="00FD23CA">
          <w:rPr>
            <w:noProof/>
            <w:webHidden/>
          </w:rPr>
          <w:instrText xml:space="preserve"> PAGEREF _Toc158629504 \h </w:instrText>
        </w:r>
        <w:r w:rsidR="00FD23CA">
          <w:rPr>
            <w:noProof/>
            <w:webHidden/>
          </w:rPr>
        </w:r>
        <w:r w:rsidR="00FD23CA">
          <w:rPr>
            <w:noProof/>
            <w:webHidden/>
          </w:rPr>
          <w:fldChar w:fldCharType="separate"/>
        </w:r>
        <w:r w:rsidR="00FD23CA">
          <w:rPr>
            <w:noProof/>
            <w:webHidden/>
          </w:rPr>
          <w:t>9</w:t>
        </w:r>
        <w:r w:rsidR="00FD23CA">
          <w:rPr>
            <w:noProof/>
            <w:webHidden/>
          </w:rPr>
          <w:fldChar w:fldCharType="end"/>
        </w:r>
      </w:hyperlink>
    </w:p>
    <w:p w:rsidR="00C3498D" w:rsidRDefault="00C3498D">
      <w:pPr>
        <w:rPr>
          <w:rFonts w:asciiTheme="majorHAnsi" w:eastAsiaTheme="majorEastAsia" w:hAnsiTheme="majorHAnsi" w:cstheme="majorBidi"/>
          <w:b/>
          <w:spacing w:val="-10"/>
          <w:kern w:val="28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spacing w:val="-10"/>
          <w:kern w:val="28"/>
          <w:sz w:val="28"/>
          <w:szCs w:val="28"/>
        </w:rPr>
        <w:fldChar w:fldCharType="end"/>
      </w:r>
    </w:p>
    <w:p w:rsidR="00C3498D" w:rsidRDefault="00C3498D">
      <w:pPr>
        <w:rPr>
          <w:rFonts w:asciiTheme="majorHAnsi" w:eastAsiaTheme="majorEastAsia" w:hAnsiTheme="majorHAnsi" w:cstheme="majorBidi"/>
          <w:b/>
          <w:spacing w:val="-10"/>
          <w:kern w:val="28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spacing w:val="-10"/>
          <w:kern w:val="28"/>
          <w:sz w:val="28"/>
          <w:szCs w:val="28"/>
        </w:rPr>
        <w:br w:type="page"/>
      </w:r>
    </w:p>
    <w:p w:rsidR="00C3498D" w:rsidRDefault="00C3498D">
      <w:pPr>
        <w:rPr>
          <w:rFonts w:asciiTheme="majorHAnsi" w:eastAsiaTheme="majorEastAsia" w:hAnsiTheme="majorHAnsi" w:cstheme="majorBidi"/>
          <w:b/>
          <w:spacing w:val="-10"/>
          <w:kern w:val="28"/>
          <w:sz w:val="28"/>
          <w:szCs w:val="28"/>
        </w:rPr>
      </w:pPr>
    </w:p>
    <w:p w:rsidR="00464FC5" w:rsidRPr="00C3498D" w:rsidRDefault="00464FC5" w:rsidP="00C3498D">
      <w:pPr>
        <w:pStyle w:val="1"/>
        <w:numPr>
          <w:ilvl w:val="0"/>
          <w:numId w:val="2"/>
        </w:numPr>
        <w:ind w:left="426" w:hanging="426"/>
        <w:rPr>
          <w:b/>
          <w:color w:val="000000" w:themeColor="text1"/>
        </w:rPr>
      </w:pPr>
      <w:bookmarkStart w:id="0" w:name="_Toc158629499"/>
      <w:r w:rsidRPr="00C3498D">
        <w:rPr>
          <w:b/>
          <w:color w:val="000000" w:themeColor="text1"/>
        </w:rPr>
        <w:t>Εισαγωγή</w:t>
      </w:r>
      <w:bookmarkEnd w:id="0"/>
    </w:p>
    <w:p w:rsidR="00464FC5" w:rsidRPr="00464FC5" w:rsidRDefault="00464FC5" w:rsidP="005659CA">
      <w:pPr>
        <w:jc w:val="both"/>
      </w:pPr>
    </w:p>
    <w:p w:rsidR="00B12B22" w:rsidRDefault="00215E83" w:rsidP="005659CA">
      <w:pPr>
        <w:jc w:val="both"/>
        <w:rPr>
          <w:sz w:val="24"/>
          <w:szCs w:val="24"/>
        </w:rPr>
      </w:pPr>
      <w:r>
        <w:rPr>
          <w:sz w:val="24"/>
          <w:szCs w:val="24"/>
        </w:rPr>
        <w:t>Το</w:t>
      </w:r>
      <w:r w:rsidRPr="00215E83">
        <w:rPr>
          <w:sz w:val="24"/>
          <w:szCs w:val="24"/>
        </w:rPr>
        <w:t xml:space="preserve"> </w:t>
      </w:r>
      <w:r>
        <w:rPr>
          <w:sz w:val="24"/>
          <w:szCs w:val="24"/>
        </w:rPr>
        <w:t>αρχείο</w:t>
      </w:r>
      <w:r w:rsidRPr="00215E83">
        <w:rPr>
          <w:sz w:val="24"/>
          <w:szCs w:val="24"/>
        </w:rPr>
        <w:t xml:space="preserve"> </w:t>
      </w:r>
      <w:r w:rsidRPr="00215E83">
        <w:rPr>
          <w:sz w:val="24"/>
          <w:szCs w:val="24"/>
          <w:lang w:val="en-US"/>
        </w:rPr>
        <w:t>Water</w:t>
      </w:r>
      <w:r w:rsidRPr="00215E83">
        <w:rPr>
          <w:sz w:val="24"/>
          <w:szCs w:val="24"/>
        </w:rPr>
        <w:t>_</w:t>
      </w:r>
      <w:r w:rsidRPr="00215E83">
        <w:rPr>
          <w:sz w:val="24"/>
          <w:szCs w:val="24"/>
          <w:lang w:val="en-US"/>
        </w:rPr>
        <w:t>Quality</w:t>
      </w:r>
      <w:r w:rsidRPr="00215E83">
        <w:rPr>
          <w:sz w:val="24"/>
          <w:szCs w:val="24"/>
        </w:rPr>
        <w:t>_</w:t>
      </w:r>
      <w:r w:rsidRPr="00215E83">
        <w:rPr>
          <w:sz w:val="24"/>
          <w:szCs w:val="24"/>
          <w:lang w:val="en-US"/>
        </w:rPr>
        <w:t>data</w:t>
      </w:r>
      <w:r w:rsidRPr="00215E83">
        <w:rPr>
          <w:sz w:val="24"/>
          <w:szCs w:val="24"/>
        </w:rPr>
        <w:t>_</w:t>
      </w:r>
      <w:r w:rsidRPr="00215E83">
        <w:rPr>
          <w:sz w:val="24"/>
          <w:szCs w:val="24"/>
          <w:lang w:val="en-US"/>
        </w:rPr>
        <w:t>input</w:t>
      </w:r>
      <w:r w:rsidRPr="00215E83">
        <w:rPr>
          <w:sz w:val="24"/>
          <w:szCs w:val="24"/>
        </w:rPr>
        <w:t>_</w:t>
      </w:r>
      <w:r w:rsidRPr="00215E83">
        <w:rPr>
          <w:sz w:val="24"/>
          <w:szCs w:val="24"/>
          <w:lang w:val="en-US"/>
        </w:rPr>
        <w:t>form</w:t>
      </w:r>
      <w:r w:rsidRPr="00215E83">
        <w:rPr>
          <w:sz w:val="24"/>
          <w:szCs w:val="24"/>
        </w:rPr>
        <w:t>_2024-</w:t>
      </w:r>
      <w:r w:rsidRPr="00215E83">
        <w:rPr>
          <w:sz w:val="24"/>
          <w:szCs w:val="24"/>
          <w:lang w:val="en-US"/>
        </w:rPr>
        <w:t>v</w:t>
      </w:r>
      <w:r w:rsidRPr="00215E83">
        <w:rPr>
          <w:sz w:val="24"/>
          <w:szCs w:val="24"/>
        </w:rPr>
        <w:t>3.2.</w:t>
      </w:r>
      <w:proofErr w:type="spellStart"/>
      <w:r>
        <w:rPr>
          <w:sz w:val="24"/>
          <w:szCs w:val="24"/>
          <w:lang w:val="en-US"/>
        </w:rPr>
        <w:t>xlsm</w:t>
      </w:r>
      <w:proofErr w:type="spellEnd"/>
      <w:r w:rsidRPr="00215E83">
        <w:rPr>
          <w:sz w:val="24"/>
          <w:szCs w:val="24"/>
        </w:rPr>
        <w:t xml:space="preserve"> </w:t>
      </w:r>
      <w:r>
        <w:rPr>
          <w:sz w:val="24"/>
          <w:szCs w:val="24"/>
        </w:rPr>
        <w:t>θα χρησιμοποιηθεί για την καταχώρηση των δεδομένων ποιότητας νερού σύμφωνα με τις διατάξεις της ΚΥΑ Δ1(δ) ΓΠ οικ. 27829/15-05-2023 (Β’ 3525).</w:t>
      </w:r>
    </w:p>
    <w:p w:rsidR="00215E83" w:rsidRDefault="00215E83" w:rsidP="005659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Σύμφωνα με τις νέες απαιτήσεις, εκτός από τις υπερβάσεις των παραμετρικών τιμών θα πρέπει να </w:t>
      </w:r>
      <w:r w:rsidR="00BD7D6A">
        <w:rPr>
          <w:sz w:val="24"/>
          <w:szCs w:val="24"/>
        </w:rPr>
        <w:t>καταχωρούνται</w:t>
      </w:r>
      <w:r>
        <w:rPr>
          <w:sz w:val="24"/>
          <w:szCs w:val="24"/>
        </w:rPr>
        <w:t xml:space="preserve"> και </w:t>
      </w:r>
      <w:r w:rsidR="00BD7D6A">
        <w:rPr>
          <w:sz w:val="24"/>
          <w:szCs w:val="24"/>
        </w:rPr>
        <w:t>οποιαδήποτε συμβάντα οδήγησαν σε υποβάθμιση της ποιότητας ή σε διακοπή της υδροδότησης, ακόμη κι αν δεν συνοδεύονταν από υπέρβαση της τιμής κάποιας παραμέτρου.</w:t>
      </w:r>
    </w:p>
    <w:p w:rsidR="00BD7D6A" w:rsidRDefault="00BD7D6A" w:rsidP="005659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Προς διευκόλυνση των χρηστών </w:t>
      </w:r>
      <w:r w:rsidR="00464FC5">
        <w:rPr>
          <w:sz w:val="24"/>
          <w:szCs w:val="24"/>
        </w:rPr>
        <w:t>έχει διατηρηθεί κατά το δυνατόν το περσινό πρότυπο έχοντας ενσωματώσει παράλληλα και τις απαιτήσεις της Οδηγίας ΕΕ 2020/2184.</w:t>
      </w:r>
    </w:p>
    <w:p w:rsidR="00464FC5" w:rsidRDefault="00464FC5" w:rsidP="005659CA">
      <w:pPr>
        <w:jc w:val="both"/>
        <w:rPr>
          <w:sz w:val="24"/>
          <w:szCs w:val="24"/>
        </w:rPr>
      </w:pPr>
    </w:p>
    <w:p w:rsidR="00464FC5" w:rsidRPr="00464FC5" w:rsidRDefault="00464FC5" w:rsidP="005659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Για τη συμπλήρωση των στοιχείων είναι απαραίτητο να έχετε ενεργοποιημένες τις μακροεντολές στο πρόγραμμα </w:t>
      </w:r>
      <w:r>
        <w:rPr>
          <w:sz w:val="24"/>
          <w:szCs w:val="24"/>
          <w:lang w:val="en-US"/>
        </w:rPr>
        <w:t>MS</w:t>
      </w:r>
      <w:r w:rsidRPr="00464FC5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Excel</w:t>
      </w:r>
      <w:r w:rsidRPr="00464FC5">
        <w:rPr>
          <w:sz w:val="24"/>
          <w:szCs w:val="24"/>
        </w:rPr>
        <w:t xml:space="preserve">. </w:t>
      </w:r>
      <w:r>
        <w:rPr>
          <w:sz w:val="24"/>
          <w:szCs w:val="24"/>
        </w:rPr>
        <w:t>Προτείνεται να σώσετε το αρχείο με διαφορετικό όνομα πριν την εκκίνηση της διαδικασίας συμπλήρωσης</w:t>
      </w:r>
      <w:r w:rsidR="001D5A99">
        <w:rPr>
          <w:sz w:val="24"/>
          <w:szCs w:val="24"/>
        </w:rPr>
        <w:t xml:space="preserve"> ώστε να είναι ευχερέστερες τυχόν αλλαγές.</w:t>
      </w:r>
    </w:p>
    <w:p w:rsidR="00464FC5" w:rsidRDefault="00464FC5" w:rsidP="005659CA">
      <w:pPr>
        <w:jc w:val="both"/>
        <w:rPr>
          <w:sz w:val="24"/>
          <w:szCs w:val="24"/>
        </w:rPr>
      </w:pPr>
    </w:p>
    <w:p w:rsidR="00464FC5" w:rsidRPr="00C3498D" w:rsidRDefault="00464FC5" w:rsidP="00C3498D">
      <w:pPr>
        <w:pStyle w:val="1"/>
        <w:numPr>
          <w:ilvl w:val="0"/>
          <w:numId w:val="2"/>
        </w:numPr>
        <w:ind w:left="426" w:hanging="426"/>
        <w:rPr>
          <w:b/>
          <w:color w:val="000000" w:themeColor="text1"/>
        </w:rPr>
      </w:pPr>
      <w:bookmarkStart w:id="1" w:name="_Toc158629500"/>
      <w:r w:rsidRPr="00C3498D">
        <w:rPr>
          <w:b/>
          <w:color w:val="000000" w:themeColor="text1"/>
        </w:rPr>
        <w:t>Πίνακα</w:t>
      </w:r>
      <w:r w:rsidR="00FD23CA">
        <w:rPr>
          <w:b/>
          <w:color w:val="000000" w:themeColor="text1"/>
        </w:rPr>
        <w:t>ς</w:t>
      </w:r>
      <w:r w:rsidRPr="00C3498D">
        <w:rPr>
          <w:b/>
          <w:color w:val="000000" w:themeColor="text1"/>
        </w:rPr>
        <w:t xml:space="preserve"> 1</w:t>
      </w:r>
      <w:r w:rsidR="00FD23CA">
        <w:rPr>
          <w:b/>
          <w:color w:val="000000" w:themeColor="text1"/>
        </w:rPr>
        <w:t>: Στοιχεία Υπεύθυνου Φορέα Ύδρευσης</w:t>
      </w:r>
      <w:bookmarkEnd w:id="1"/>
    </w:p>
    <w:p w:rsidR="00464FC5" w:rsidRPr="001D5A99" w:rsidRDefault="00464FC5" w:rsidP="005659CA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Η συμπλήρωση των στοιχείων </w:t>
      </w:r>
      <w:r w:rsidR="001D5A99">
        <w:rPr>
          <w:sz w:val="24"/>
          <w:szCs w:val="24"/>
        </w:rPr>
        <w:t xml:space="preserve">ξεκινάει με τη συμπλήρωση των στοιχείων της Περιφέρειας και του Δήμου, </w:t>
      </w:r>
      <w:r w:rsidR="001D5A99" w:rsidRPr="001D5A99">
        <w:rPr>
          <w:b/>
          <w:sz w:val="24"/>
          <w:szCs w:val="24"/>
        </w:rPr>
        <w:t>πριν από οποιαδήποτε άλλη ενέργεια.</w:t>
      </w:r>
    </w:p>
    <w:p w:rsidR="001D5A99" w:rsidRDefault="001D5A99" w:rsidP="005659CA">
      <w:pPr>
        <w:jc w:val="both"/>
        <w:rPr>
          <w:sz w:val="24"/>
          <w:szCs w:val="24"/>
        </w:rPr>
      </w:pPr>
    </w:p>
    <w:p w:rsidR="001D5A99" w:rsidRDefault="001D5A99" w:rsidP="005659CA">
      <w:pPr>
        <w:jc w:val="both"/>
        <w:rPr>
          <w:sz w:val="24"/>
          <w:szCs w:val="24"/>
        </w:rPr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1408637</wp:posOffset>
                </wp:positionV>
                <wp:extent cx="938254" cy="469127"/>
                <wp:effectExtent l="19050" t="19050" r="14605" b="26670"/>
                <wp:wrapNone/>
                <wp:docPr id="2" name="Έλλειψ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8254" cy="469127"/>
                        </a:xfrm>
                        <a:prstGeom prst="ellipse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2489C8" id="Έλλειψη 2" o:spid="_x0000_s1026" style="position:absolute;margin-left:0;margin-top:110.9pt;width:73.9pt;height:36.9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" filled="f" strokecolor="red" strokeweight="2.75pt">
                <v:stroke joinstyle="miter"/>
                <w10:wrap anchorx="margin"/>
              </v:oval>
            </w:pict>
          </mc:Fallback>
        </mc:AlternateContent>
      </w:r>
      <w:r w:rsidR="009A2186">
        <w:rPr>
          <w:noProof/>
          <w:lang w:eastAsia="el-GR"/>
        </w:rPr>
        <w:drawing>
          <wp:inline distT="0" distB="0" distL="0" distR="0" wp14:anchorId="5730C182" wp14:editId="336F088D">
            <wp:extent cx="5029200" cy="2944909"/>
            <wp:effectExtent l="0" t="0" r="0" b="825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r="57655" b="55918"/>
                    <a:stretch/>
                  </pic:blipFill>
                  <pic:spPr bwMode="auto">
                    <a:xfrm>
                      <a:off x="0" y="0"/>
                      <a:ext cx="5054359" cy="2959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5A99" w:rsidRDefault="001D5A99" w:rsidP="005659CA">
      <w:pPr>
        <w:jc w:val="both"/>
        <w:rPr>
          <w:sz w:val="24"/>
          <w:szCs w:val="24"/>
        </w:rPr>
      </w:pPr>
    </w:p>
    <w:p w:rsidR="001D5A99" w:rsidRDefault="001D5A99" w:rsidP="005659CA">
      <w:pPr>
        <w:jc w:val="both"/>
        <w:rPr>
          <w:sz w:val="24"/>
          <w:szCs w:val="24"/>
        </w:rPr>
      </w:pPr>
      <w:r>
        <w:rPr>
          <w:sz w:val="24"/>
          <w:szCs w:val="24"/>
        </w:rPr>
        <w:t>Στη συνέχεια, πατήστε το πλήκτρο «Εκκίνηση διαδικασίας καταχώρησης δεδομένων»</w:t>
      </w:r>
    </w:p>
    <w:p w:rsidR="001D5A99" w:rsidRDefault="009A2186" w:rsidP="005659CA">
      <w:pPr>
        <w:jc w:val="both"/>
        <w:rPr>
          <w:sz w:val="24"/>
          <w:szCs w:val="24"/>
        </w:rPr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451883</wp:posOffset>
                </wp:positionH>
                <wp:positionV relativeFrom="paragraph">
                  <wp:posOffset>1724010</wp:posOffset>
                </wp:positionV>
                <wp:extent cx="1775637" cy="866692"/>
                <wp:effectExtent l="19050" t="19050" r="15240" b="10160"/>
                <wp:wrapNone/>
                <wp:docPr id="5" name="Έλλειψη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637" cy="866692"/>
                        </a:xfrm>
                        <a:prstGeom prst="ellipse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761C81B" id="Έλλειψη 5" o:spid="_x0000_s1026" style="position:absolute;margin-left:35.6pt;margin-top:135.75pt;width:139.8pt;height:68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" filled="f" strokecolor="red" strokeweight="2.75pt">
                <v:stroke joinstyle="miter"/>
              </v:oval>
            </w:pict>
          </mc:Fallback>
        </mc:AlternateContent>
      </w:r>
      <w:r>
        <w:rPr>
          <w:noProof/>
          <w:lang w:eastAsia="el-GR"/>
        </w:rPr>
        <w:drawing>
          <wp:inline distT="0" distB="0" distL="0" distR="0" wp14:anchorId="47615B81" wp14:editId="2F26274E">
            <wp:extent cx="5932665" cy="2955851"/>
            <wp:effectExtent l="0" t="0" r="0" b="0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r="42950" b="49466"/>
                    <a:stretch/>
                  </pic:blipFill>
                  <pic:spPr bwMode="auto">
                    <a:xfrm>
                      <a:off x="0" y="0"/>
                      <a:ext cx="5959916" cy="2969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5A99" w:rsidRDefault="001D5A99" w:rsidP="005659CA">
      <w:pPr>
        <w:jc w:val="both"/>
        <w:rPr>
          <w:sz w:val="24"/>
          <w:szCs w:val="24"/>
        </w:rPr>
      </w:pPr>
      <w:r>
        <w:rPr>
          <w:sz w:val="24"/>
          <w:szCs w:val="24"/>
        </w:rPr>
        <w:t>Το πρώτο στοιχείο που καταχωρείται είναι το πλήθος των ζωνών παροχής νερού (ΖΠΝ).</w:t>
      </w:r>
    </w:p>
    <w:p w:rsidR="001D5A99" w:rsidRDefault="001D5A99" w:rsidP="005659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Αν δεν υπάρχουν σημαντικοί λόγοι διαφοροποίησης (διαφορετικός υδροφορέας υδροληψίας, διαφορετική εγκατάσταση επεξεργασίας νερού </w:t>
      </w:r>
      <w:proofErr w:type="spellStart"/>
      <w:r>
        <w:rPr>
          <w:sz w:val="24"/>
          <w:szCs w:val="24"/>
        </w:rPr>
        <w:t>κ.ά</w:t>
      </w:r>
      <w:proofErr w:type="spellEnd"/>
      <w:r>
        <w:rPr>
          <w:sz w:val="24"/>
          <w:szCs w:val="24"/>
        </w:rPr>
        <w:t>) προτείνεται να μη δηλώνεται μεγάλος αριθμός ΖΠΝ.</w:t>
      </w:r>
    </w:p>
    <w:p w:rsidR="003F32C7" w:rsidRDefault="003F32C7" w:rsidP="005659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Στη συνέχεια, για κάθε ΖΠΝ δηλώνεται το όνομα (με </w:t>
      </w:r>
      <w:r w:rsidRPr="003F32C7">
        <w:rPr>
          <w:b/>
          <w:sz w:val="24"/>
          <w:szCs w:val="24"/>
        </w:rPr>
        <w:t xml:space="preserve">κεφαλαίους </w:t>
      </w:r>
      <w:r w:rsidR="009A2186">
        <w:rPr>
          <w:b/>
          <w:sz w:val="24"/>
          <w:szCs w:val="24"/>
        </w:rPr>
        <w:t>ΕΛΛΗΝΙΚΟΥΣ</w:t>
      </w:r>
      <w:r>
        <w:rPr>
          <w:sz w:val="24"/>
          <w:szCs w:val="24"/>
        </w:rPr>
        <w:t xml:space="preserve"> χαρακτήρες), ο εξυπηρετούμενος πληθυσμός και ο παρεχόμενος όγκος νερού.</w:t>
      </w:r>
    </w:p>
    <w:p w:rsidR="00B22C1F" w:rsidRDefault="00B22C1F" w:rsidP="005659CA">
      <w:pPr>
        <w:jc w:val="both"/>
        <w:rPr>
          <w:sz w:val="24"/>
          <w:szCs w:val="24"/>
        </w:rPr>
      </w:pPr>
    </w:p>
    <w:p w:rsidR="00B22C1F" w:rsidRDefault="009B3349" w:rsidP="005659CA">
      <w:pPr>
        <w:jc w:val="both"/>
        <w:rPr>
          <w:b/>
          <w:sz w:val="24"/>
          <w:szCs w:val="24"/>
        </w:rPr>
      </w:pPr>
      <w:r w:rsidRPr="009B334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Στη συνέχεια</w:t>
      </w:r>
      <w:r w:rsidR="00B22C1F" w:rsidRPr="00B22C1F">
        <w:rPr>
          <w:b/>
          <w:sz w:val="24"/>
          <w:szCs w:val="24"/>
        </w:rPr>
        <w:t xml:space="preserve"> ζητείται και η εισαγωγή ενός ζεύγους συντεταγμένων (Χ,Υ) κατά ΕΓΣΑ ’87 ενός οποιουδήποτε σημείου εντός της ΖΠΝ.</w:t>
      </w:r>
    </w:p>
    <w:p w:rsidR="009B3349" w:rsidRDefault="009B3349" w:rsidP="005659CA">
      <w:pPr>
        <w:jc w:val="both"/>
        <w:rPr>
          <w:b/>
          <w:sz w:val="24"/>
          <w:szCs w:val="24"/>
        </w:rPr>
      </w:pPr>
    </w:p>
    <w:p w:rsidR="009B3349" w:rsidRDefault="009B3349" w:rsidP="005659CA">
      <w:pPr>
        <w:jc w:val="both"/>
        <w:rPr>
          <w:b/>
          <w:sz w:val="24"/>
          <w:szCs w:val="24"/>
        </w:rPr>
      </w:pPr>
      <w:r w:rsidRPr="009B3349">
        <w:rPr>
          <w:b/>
          <w:sz w:val="24"/>
          <w:szCs w:val="24"/>
        </w:rPr>
        <w:lastRenderedPageBreak/>
        <w:drawing>
          <wp:inline distT="0" distB="0" distL="0" distR="0" wp14:anchorId="23AD7577" wp14:editId="61213B0C">
            <wp:extent cx="5274310" cy="2715260"/>
            <wp:effectExtent l="0" t="0" r="2540" b="889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1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349" w:rsidRDefault="009B3349" w:rsidP="005659CA">
      <w:pPr>
        <w:jc w:val="both"/>
        <w:rPr>
          <w:b/>
          <w:sz w:val="24"/>
          <w:szCs w:val="24"/>
        </w:rPr>
      </w:pPr>
    </w:p>
    <w:p w:rsidR="009B3349" w:rsidRDefault="009B3349" w:rsidP="005659CA">
      <w:pPr>
        <w:jc w:val="both"/>
        <w:rPr>
          <w:b/>
          <w:sz w:val="24"/>
          <w:szCs w:val="24"/>
        </w:rPr>
      </w:pPr>
      <w:r w:rsidRPr="009B3349">
        <w:rPr>
          <w:b/>
          <w:sz w:val="24"/>
          <w:szCs w:val="24"/>
        </w:rPr>
        <w:drawing>
          <wp:inline distT="0" distB="0" distL="0" distR="0" wp14:anchorId="70DB28B6" wp14:editId="651EBEEA">
            <wp:extent cx="5210902" cy="2962688"/>
            <wp:effectExtent l="0" t="0" r="8890" b="9525"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0902" cy="2962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p w:rsidR="009B3349" w:rsidRDefault="009B3349" w:rsidP="005659CA">
      <w:pPr>
        <w:jc w:val="both"/>
        <w:rPr>
          <w:b/>
          <w:sz w:val="24"/>
          <w:szCs w:val="24"/>
        </w:rPr>
      </w:pPr>
    </w:p>
    <w:p w:rsidR="009B3349" w:rsidRDefault="009B3349" w:rsidP="005659CA">
      <w:pPr>
        <w:jc w:val="both"/>
        <w:rPr>
          <w:b/>
          <w:sz w:val="24"/>
          <w:szCs w:val="24"/>
        </w:rPr>
      </w:pPr>
    </w:p>
    <w:p w:rsidR="009B3349" w:rsidRPr="00B22C1F" w:rsidRDefault="009B3349" w:rsidP="005659CA">
      <w:pPr>
        <w:jc w:val="both"/>
        <w:rPr>
          <w:b/>
          <w:sz w:val="24"/>
          <w:szCs w:val="24"/>
        </w:rPr>
      </w:pPr>
    </w:p>
    <w:p w:rsidR="003F32C7" w:rsidRDefault="003F32C7" w:rsidP="005659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Μετά την εισαγωγή των στοιχείων των ΖΠΝ, δηλώνεται η ποσότητα των υπόγειων υδάτων που </w:t>
      </w:r>
      <w:proofErr w:type="spellStart"/>
      <w:r>
        <w:rPr>
          <w:sz w:val="24"/>
          <w:szCs w:val="24"/>
        </w:rPr>
        <w:t>διαχερίζεται</w:t>
      </w:r>
      <w:proofErr w:type="spellEnd"/>
      <w:r>
        <w:rPr>
          <w:sz w:val="24"/>
          <w:szCs w:val="24"/>
        </w:rPr>
        <w:t xml:space="preserve"> ο φορέας. Αν δεν χρησιμοποιούνται υπόγεια ύδατα, το πεδίο συμπληρώνεται με «0»</w:t>
      </w:r>
    </w:p>
    <w:p w:rsidR="003F32C7" w:rsidRDefault="003F32C7" w:rsidP="005659CA">
      <w:pPr>
        <w:jc w:val="both"/>
        <w:rPr>
          <w:sz w:val="24"/>
          <w:szCs w:val="24"/>
        </w:rPr>
      </w:pPr>
      <w:r>
        <w:rPr>
          <w:noProof/>
          <w:lang w:eastAsia="el-G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3226834</wp:posOffset>
                </wp:positionH>
                <wp:positionV relativeFrom="paragraph">
                  <wp:posOffset>1472152</wp:posOffset>
                </wp:positionV>
                <wp:extent cx="1812898" cy="795130"/>
                <wp:effectExtent l="19050" t="19050" r="16510" b="24130"/>
                <wp:wrapNone/>
                <wp:docPr id="7" name="Έλλειψη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2898" cy="795130"/>
                        </a:xfrm>
                        <a:prstGeom prst="ellipse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FEAD5E" id="Έλλειψη 7" o:spid="_x0000_s1026" style="position:absolute;margin-left:254.1pt;margin-top:115.9pt;width:142.75pt;height:62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" filled="f" strokecolor="red" strokeweight="2.75pt">
                <v:stroke joinstyle="miter"/>
              </v:oval>
            </w:pict>
          </mc:Fallback>
        </mc:AlternateContent>
      </w:r>
      <w:r w:rsidR="009A2186">
        <w:rPr>
          <w:noProof/>
          <w:lang w:eastAsia="el-GR"/>
        </w:rPr>
        <w:drawing>
          <wp:inline distT="0" distB="0" distL="0" distR="0" wp14:anchorId="18578BF7" wp14:editId="6D6CED95">
            <wp:extent cx="5438741" cy="2626242"/>
            <wp:effectExtent l="0" t="0" r="0" b="3175"/>
            <wp:docPr id="11" name="Εικόνα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41136" b="49466"/>
                    <a:stretch/>
                  </pic:blipFill>
                  <pic:spPr bwMode="auto">
                    <a:xfrm>
                      <a:off x="0" y="0"/>
                      <a:ext cx="5451886" cy="26325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9CA" w:rsidRDefault="005659CA" w:rsidP="005659CA">
      <w:pPr>
        <w:jc w:val="both"/>
        <w:rPr>
          <w:sz w:val="24"/>
          <w:szCs w:val="24"/>
        </w:rPr>
      </w:pPr>
      <w:r>
        <w:rPr>
          <w:sz w:val="24"/>
          <w:szCs w:val="24"/>
        </w:rPr>
        <w:t>Στο επόμενο φύλλο που ανοίγει, συμπληρώνονται (εφόσον χρησιμοποιούνται) χημικές ουσίες στο στάδιο της επεξεργασίας νερού.</w:t>
      </w:r>
    </w:p>
    <w:p w:rsidR="005659CA" w:rsidRDefault="005659CA" w:rsidP="005659CA">
      <w:pPr>
        <w:jc w:val="both"/>
        <w:rPr>
          <w:sz w:val="24"/>
          <w:szCs w:val="24"/>
        </w:rPr>
      </w:pPr>
      <w:r>
        <w:rPr>
          <w:noProof/>
          <w:lang w:eastAsia="el-GR"/>
        </w:rPr>
        <w:drawing>
          <wp:inline distT="0" distB="0" distL="0" distR="0" wp14:anchorId="216F5101" wp14:editId="52C9E613">
            <wp:extent cx="5400000" cy="3250320"/>
            <wp:effectExtent l="0" t="0" r="0" b="7620"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52663" b="49345"/>
                    <a:stretch/>
                  </pic:blipFill>
                  <pic:spPr bwMode="auto">
                    <a:xfrm>
                      <a:off x="0" y="0"/>
                      <a:ext cx="5400000" cy="3250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9CA" w:rsidRDefault="005659CA" w:rsidP="005659CA">
      <w:pPr>
        <w:jc w:val="both"/>
        <w:rPr>
          <w:sz w:val="24"/>
          <w:szCs w:val="24"/>
        </w:rPr>
      </w:pPr>
    </w:p>
    <w:p w:rsidR="005659CA" w:rsidRDefault="005659CA" w:rsidP="005659CA">
      <w:pPr>
        <w:jc w:val="both"/>
        <w:rPr>
          <w:sz w:val="24"/>
          <w:szCs w:val="24"/>
        </w:rPr>
      </w:pPr>
      <w:r>
        <w:rPr>
          <w:sz w:val="24"/>
          <w:szCs w:val="24"/>
        </w:rPr>
        <w:t>Μετά τη συμπλήρωση, πατήστε το πλήκτρο «Μετάβαση στον Πίνακα 2»</w:t>
      </w:r>
    </w:p>
    <w:p w:rsidR="005659CA" w:rsidRDefault="005659CA" w:rsidP="005659CA">
      <w:pPr>
        <w:jc w:val="both"/>
        <w:rPr>
          <w:sz w:val="24"/>
          <w:szCs w:val="24"/>
        </w:rPr>
      </w:pPr>
    </w:p>
    <w:p w:rsidR="005659CA" w:rsidRPr="00C3498D" w:rsidRDefault="005659CA" w:rsidP="00C3498D">
      <w:pPr>
        <w:pStyle w:val="1"/>
        <w:numPr>
          <w:ilvl w:val="0"/>
          <w:numId w:val="2"/>
        </w:numPr>
        <w:ind w:left="426" w:hanging="426"/>
        <w:rPr>
          <w:b/>
          <w:color w:val="000000" w:themeColor="text1"/>
        </w:rPr>
      </w:pPr>
      <w:bookmarkStart w:id="3" w:name="_Toc158629501"/>
      <w:r w:rsidRPr="00C3498D">
        <w:rPr>
          <w:b/>
          <w:color w:val="000000" w:themeColor="text1"/>
        </w:rPr>
        <w:t>Πίνακας 2: εξαιρούμενο νερό</w:t>
      </w:r>
      <w:bookmarkEnd w:id="3"/>
    </w:p>
    <w:p w:rsidR="005659CA" w:rsidRDefault="005659CA" w:rsidP="005659CA">
      <w:pPr>
        <w:jc w:val="both"/>
        <w:rPr>
          <w:sz w:val="24"/>
          <w:szCs w:val="24"/>
        </w:rPr>
      </w:pPr>
    </w:p>
    <w:p w:rsidR="005659CA" w:rsidRDefault="005659CA" w:rsidP="005659CA">
      <w:pPr>
        <w:jc w:val="both"/>
        <w:rPr>
          <w:sz w:val="24"/>
          <w:szCs w:val="24"/>
        </w:rPr>
      </w:pPr>
      <w:r>
        <w:rPr>
          <w:sz w:val="24"/>
          <w:szCs w:val="24"/>
        </w:rPr>
        <w:t>Στον Πίνακα 2 συμπληρώνονται στοιχεία τυχόν εξαιρέσεων από τις απαιτήσεις αναφοράς στοιχείων. Μετά τη συμπλήρωση των στοιχείων (αν υπάρχουν) πατήστε το πλήκτρο «Μετάβαση στον Πίνακα 3».</w:t>
      </w:r>
    </w:p>
    <w:p w:rsidR="005659CA" w:rsidRDefault="005659CA" w:rsidP="005659CA">
      <w:pPr>
        <w:jc w:val="both"/>
        <w:rPr>
          <w:sz w:val="24"/>
          <w:szCs w:val="24"/>
        </w:rPr>
      </w:pPr>
      <w:r>
        <w:rPr>
          <w:noProof/>
          <w:lang w:eastAsia="el-GR"/>
        </w:rPr>
        <w:lastRenderedPageBreak/>
        <w:drawing>
          <wp:inline distT="0" distB="0" distL="0" distR="0" wp14:anchorId="727A76D0" wp14:editId="0DF20986">
            <wp:extent cx="5400000" cy="3199374"/>
            <wp:effectExtent l="0" t="0" r="0" b="1270"/>
            <wp:docPr id="9" name="Εικόνα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51909" b="49345"/>
                    <a:stretch/>
                  </pic:blipFill>
                  <pic:spPr bwMode="auto">
                    <a:xfrm>
                      <a:off x="0" y="0"/>
                      <a:ext cx="5400000" cy="31993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9CA" w:rsidRDefault="005659CA" w:rsidP="005659CA">
      <w:pPr>
        <w:jc w:val="both"/>
        <w:rPr>
          <w:sz w:val="24"/>
          <w:szCs w:val="24"/>
        </w:rPr>
      </w:pPr>
    </w:p>
    <w:p w:rsidR="005659CA" w:rsidRPr="00C3498D" w:rsidRDefault="005659CA" w:rsidP="00C3498D">
      <w:pPr>
        <w:pStyle w:val="1"/>
        <w:numPr>
          <w:ilvl w:val="0"/>
          <w:numId w:val="2"/>
        </w:numPr>
        <w:ind w:left="426" w:hanging="426"/>
        <w:rPr>
          <w:b/>
          <w:color w:val="000000" w:themeColor="text1"/>
        </w:rPr>
      </w:pPr>
      <w:bookmarkStart w:id="4" w:name="_Toc158629502"/>
      <w:r w:rsidRPr="00C3498D">
        <w:rPr>
          <w:b/>
          <w:color w:val="000000" w:themeColor="text1"/>
        </w:rPr>
        <w:t>Πίνακας 3: Πραγματοποιηθείσες αναλύσεις</w:t>
      </w:r>
      <w:bookmarkEnd w:id="4"/>
    </w:p>
    <w:p w:rsidR="005659CA" w:rsidRDefault="005659CA" w:rsidP="005659CA">
      <w:pPr>
        <w:jc w:val="both"/>
      </w:pPr>
    </w:p>
    <w:p w:rsidR="005659CA" w:rsidRDefault="005659CA" w:rsidP="005659CA">
      <w:pPr>
        <w:jc w:val="both"/>
      </w:pPr>
      <w:r>
        <w:t xml:space="preserve">Στον Πίνακα 3 συμπληρώνονται όλες οι αναλύσεις που έχουν πραγματοποιηθεί ανά παράμετρο και ΖΠΝ. Αν η διαδικασία έως τώρα έχει ακολουθηθεί πιστά, θα πρέπει να έχουν δημιουργηθεί τόσοι Πίνακες όσες και οι ΖΠΝ. </w:t>
      </w:r>
    </w:p>
    <w:p w:rsidR="005659CA" w:rsidRDefault="005659CA" w:rsidP="005659CA">
      <w:pPr>
        <w:jc w:val="both"/>
      </w:pPr>
      <w:r>
        <w:t>Αν για κάποια παράμετρο δεν έχουν πραγματοποιηθεί αναλύσεις, το πεδίο συμπληρώνεται με «0».</w:t>
      </w:r>
    </w:p>
    <w:p w:rsidR="005659CA" w:rsidRDefault="005659CA" w:rsidP="005659CA">
      <w:pPr>
        <w:jc w:val="both"/>
      </w:pPr>
      <w:r>
        <w:rPr>
          <w:noProof/>
          <w:lang w:eastAsia="el-GR"/>
        </w:rPr>
        <w:lastRenderedPageBreak/>
        <w:drawing>
          <wp:inline distT="0" distB="0" distL="0" distR="0" wp14:anchorId="1DC9AC55" wp14:editId="00397F3A">
            <wp:extent cx="5400000" cy="3553205"/>
            <wp:effectExtent l="0" t="0" r="0" b="0"/>
            <wp:docPr id="10" name="Εικόνα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r="47075" b="38088"/>
                    <a:stretch/>
                  </pic:blipFill>
                  <pic:spPr bwMode="auto">
                    <a:xfrm>
                      <a:off x="0" y="0"/>
                      <a:ext cx="5400000" cy="3553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9CA" w:rsidRDefault="005659CA" w:rsidP="005659CA">
      <w:pPr>
        <w:jc w:val="both"/>
      </w:pPr>
      <w:r>
        <w:t>Μόλις ολοκληρωθεί η διαδικασία συμπλήρωσης, πατήστε το πλήκτρο «Μετάβαση στους Πίνακες 4</w:t>
      </w:r>
      <w:r w:rsidRPr="005659CA">
        <w:t>Α</w:t>
      </w:r>
      <w:r>
        <w:t xml:space="preserve"> και 4Β»</w:t>
      </w:r>
    </w:p>
    <w:p w:rsidR="005659CA" w:rsidRDefault="005659CA" w:rsidP="005659CA">
      <w:pPr>
        <w:jc w:val="both"/>
      </w:pPr>
    </w:p>
    <w:p w:rsidR="005659CA" w:rsidRPr="00C3498D" w:rsidRDefault="005659CA" w:rsidP="00C3498D">
      <w:pPr>
        <w:pStyle w:val="1"/>
        <w:numPr>
          <w:ilvl w:val="0"/>
          <w:numId w:val="2"/>
        </w:numPr>
        <w:ind w:left="426" w:hanging="426"/>
        <w:rPr>
          <w:b/>
          <w:color w:val="000000" w:themeColor="text1"/>
        </w:rPr>
      </w:pPr>
      <w:bookmarkStart w:id="5" w:name="_Toc158629503"/>
      <w:r w:rsidRPr="00C3498D">
        <w:rPr>
          <w:b/>
          <w:color w:val="000000" w:themeColor="text1"/>
        </w:rPr>
        <w:t>Πίνακας 4: Παράμετροι σε μη συμμόρφωση</w:t>
      </w:r>
      <w:bookmarkEnd w:id="5"/>
    </w:p>
    <w:p w:rsidR="005659CA" w:rsidRDefault="005659CA" w:rsidP="005659CA">
      <w:pPr>
        <w:jc w:val="both"/>
      </w:pPr>
    </w:p>
    <w:p w:rsidR="00D27D8C" w:rsidRDefault="00D27D8C" w:rsidP="005659CA">
      <w:pPr>
        <w:jc w:val="both"/>
      </w:pPr>
      <w:r>
        <w:t>Στον Πίνακα 4 συμπληρώνονται αποκλειστικά τα πεδία των παραμέτρων για τις οποίες έχει διαπιστωθεί υπέρβαση. Το πεδίο συμπληρώνεται με το πλήθος των υπερβάσεων που διαπιστώθηκαν.</w:t>
      </w:r>
    </w:p>
    <w:p w:rsidR="00D27D8C" w:rsidRDefault="00D27D8C" w:rsidP="005659CA">
      <w:pPr>
        <w:jc w:val="both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1234440</wp:posOffset>
                </wp:positionH>
                <wp:positionV relativeFrom="paragraph">
                  <wp:posOffset>1587224</wp:posOffset>
                </wp:positionV>
                <wp:extent cx="2417197" cy="993913"/>
                <wp:effectExtent l="19050" t="19050" r="21590" b="15875"/>
                <wp:wrapNone/>
                <wp:docPr id="13" name="Έλλειψ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7197" cy="993913"/>
                        </a:xfrm>
                        <a:prstGeom prst="ellipse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BCA976" id="Έλλειψη 13" o:spid="_x0000_s1026" style="position:absolute;margin-left:97.2pt;margin-top:125pt;width:190.35pt;height:7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" filled="f" strokecolor="red" strokeweight="2.75pt">
                <v:stroke joinstyle="miter"/>
              </v:oval>
            </w:pict>
          </mc:Fallback>
        </mc:AlternateContent>
      </w:r>
      <w:r>
        <w:rPr>
          <w:noProof/>
          <w:lang w:eastAsia="el-GR"/>
        </w:rPr>
        <w:drawing>
          <wp:inline distT="0" distB="0" distL="0" distR="0" wp14:anchorId="30E6516E" wp14:editId="2C20E080">
            <wp:extent cx="5400000" cy="2596155"/>
            <wp:effectExtent l="0" t="0" r="0" b="0"/>
            <wp:docPr id="12" name="Εικόνα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52964" b="59797"/>
                    <a:stretch/>
                  </pic:blipFill>
                  <pic:spPr bwMode="auto">
                    <a:xfrm>
                      <a:off x="0" y="0"/>
                      <a:ext cx="5400000" cy="2596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7D8C" w:rsidRDefault="00D27D8C" w:rsidP="005659CA">
      <w:pPr>
        <w:jc w:val="both"/>
      </w:pPr>
    </w:p>
    <w:p w:rsidR="00D27D8C" w:rsidRDefault="00D27D8C" w:rsidP="005659CA">
      <w:pPr>
        <w:jc w:val="both"/>
      </w:pPr>
      <w:r>
        <w:t>Μετά τη συμπλήρωση του Πίνακα 4, πατήστε το κουμπί «Μετάβαση στον Πίνακα 5».</w:t>
      </w:r>
    </w:p>
    <w:p w:rsidR="00D27D8C" w:rsidRDefault="00D27D8C" w:rsidP="005659CA">
      <w:pPr>
        <w:jc w:val="both"/>
      </w:pPr>
    </w:p>
    <w:p w:rsidR="00513E61" w:rsidRPr="00C3498D" w:rsidRDefault="00513E61" w:rsidP="00C3498D">
      <w:pPr>
        <w:pStyle w:val="1"/>
        <w:numPr>
          <w:ilvl w:val="0"/>
          <w:numId w:val="2"/>
        </w:numPr>
        <w:ind w:left="426" w:hanging="426"/>
        <w:rPr>
          <w:b/>
          <w:color w:val="000000" w:themeColor="text1"/>
        </w:rPr>
      </w:pPr>
      <w:bookmarkStart w:id="6" w:name="_Toc158629504"/>
      <w:r w:rsidRPr="00C3498D">
        <w:rPr>
          <w:b/>
          <w:color w:val="000000" w:themeColor="text1"/>
        </w:rPr>
        <w:t>Πίνακας 5: Στοιχεία υπερβάσεων</w:t>
      </w:r>
      <w:bookmarkEnd w:id="6"/>
    </w:p>
    <w:p w:rsidR="00D27D8C" w:rsidRDefault="00D27D8C" w:rsidP="005659CA">
      <w:pPr>
        <w:jc w:val="both"/>
      </w:pPr>
    </w:p>
    <w:p w:rsidR="00513E61" w:rsidRDefault="00513E61" w:rsidP="005659CA">
      <w:pPr>
        <w:jc w:val="both"/>
      </w:pPr>
      <w:r>
        <w:t xml:space="preserve">Στον Πίνακα 5 έχουν </w:t>
      </w:r>
      <w:proofErr w:type="spellStart"/>
      <w:r>
        <w:t>προσυμπληρωθεί</w:t>
      </w:r>
      <w:proofErr w:type="spellEnd"/>
      <w:r>
        <w:t xml:space="preserve"> τα στοιχεία από τους προηγούμενους Πίνακες. Ο χρήστης πρέπει να συμπληρώσει ΟΛΑ τα πεδία που δεν έχουν συμπληρωθεί. Το πεδίο «σχόλια» είναι προαιρετικό.</w:t>
      </w:r>
    </w:p>
    <w:p w:rsidR="00513E61" w:rsidRDefault="00513E61" w:rsidP="005659CA">
      <w:pPr>
        <w:jc w:val="both"/>
      </w:pPr>
      <w:r>
        <w:t xml:space="preserve">Αν για κάποιες υπερβάσεις δεν γνωρίζετε ακριβώς την ημερομηνία έναρξης και λήξης, συμπληρώστε με την ημερομηνία της εργαστηριακής ανάλυσης στην οποία διαπιστώθηκε η υπέρβαση και την ημερομηνία της ανάλυσης με την οποία διαπιστώθηκε ότι πλέον η υπέρβαση δεν υφίσταται. </w:t>
      </w:r>
    </w:p>
    <w:p w:rsidR="00513E61" w:rsidRDefault="00513E61" w:rsidP="005659CA">
      <w:pPr>
        <w:jc w:val="both"/>
        <w:rPr>
          <w:rFonts w:asciiTheme="majorHAnsi" w:eastAsiaTheme="majorEastAsia" w:hAnsiTheme="majorHAnsi" w:cstheme="majorBidi"/>
          <w:b/>
          <w:spacing w:val="-10"/>
          <w:kern w:val="28"/>
          <w:sz w:val="28"/>
          <w:szCs w:val="28"/>
        </w:rPr>
      </w:pPr>
    </w:p>
    <w:p w:rsidR="00513E61" w:rsidRDefault="00513E61" w:rsidP="005659CA">
      <w:pPr>
        <w:jc w:val="both"/>
      </w:pPr>
      <w:r>
        <w:rPr>
          <w:noProof/>
          <w:lang w:eastAsia="el-GR"/>
        </w:rPr>
        <w:drawing>
          <wp:inline distT="0" distB="0" distL="0" distR="0" wp14:anchorId="26D6B577" wp14:editId="36223D7B">
            <wp:extent cx="5255812" cy="1200647"/>
            <wp:effectExtent l="0" t="0" r="2540" b="0"/>
            <wp:docPr id="14" name="Εικόνα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r="351" b="59530"/>
                    <a:stretch/>
                  </pic:blipFill>
                  <pic:spPr bwMode="auto">
                    <a:xfrm>
                      <a:off x="0" y="0"/>
                      <a:ext cx="5255812" cy="1200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3E61" w:rsidRDefault="00513E61" w:rsidP="005659CA">
      <w:pPr>
        <w:jc w:val="both"/>
      </w:pPr>
    </w:p>
    <w:p w:rsidR="00513E61" w:rsidRDefault="00513E61" w:rsidP="005659CA">
      <w:pPr>
        <w:jc w:val="both"/>
      </w:pPr>
      <w:r>
        <w:rPr>
          <w:noProof/>
          <w:lang w:eastAsia="el-GR"/>
        </w:rPr>
        <w:drawing>
          <wp:inline distT="0" distB="0" distL="0" distR="0" wp14:anchorId="008883A5" wp14:editId="5CDE1AA2">
            <wp:extent cx="5400000" cy="1378125"/>
            <wp:effectExtent l="0" t="0" r="0" b="0"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r="13165" b="60602"/>
                    <a:stretch/>
                  </pic:blipFill>
                  <pic:spPr bwMode="auto">
                    <a:xfrm>
                      <a:off x="0" y="0"/>
                      <a:ext cx="5400000" cy="1378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3E61" w:rsidRDefault="00513E61" w:rsidP="005659CA">
      <w:pPr>
        <w:jc w:val="both"/>
      </w:pPr>
    </w:p>
    <w:p w:rsidR="00513E61" w:rsidRDefault="00513E61" w:rsidP="005659CA">
      <w:pPr>
        <w:jc w:val="both"/>
      </w:pPr>
      <w:r>
        <w:t>Αφού συμπληρώσετε τα στοιχεία του Πίνακα 5Α, πατήστε το κουμπί «Μετάβαση στον Πίνακα 5Β»</w:t>
      </w:r>
    </w:p>
    <w:p w:rsidR="00393C5C" w:rsidRDefault="00513E61" w:rsidP="005659CA">
      <w:pPr>
        <w:jc w:val="both"/>
      </w:pPr>
      <w:r>
        <w:t>Στον Πίνακα 5Β συμπληρώνονται επιπλέον στοιχεία για κάθε υπέρβαση που σημειώθηκε, όπως η επανορθωτική ενέργεια, το σημείο συμμόρφωσης κλπ</w:t>
      </w:r>
      <w:r w:rsidR="00393C5C">
        <w:t>.</w:t>
      </w:r>
    </w:p>
    <w:p w:rsidR="00513E61" w:rsidRDefault="00513E61" w:rsidP="005659CA">
      <w:pPr>
        <w:jc w:val="both"/>
      </w:pPr>
      <w:r>
        <w:t>Τα πεδία «Σχόλια» και «Κωδικός απόκλισης» είναι ανενεργά.</w:t>
      </w:r>
    </w:p>
    <w:p w:rsidR="00513E61" w:rsidRDefault="00D61689" w:rsidP="005659CA">
      <w:pPr>
        <w:jc w:val="both"/>
      </w:pPr>
      <w:r>
        <w:t xml:space="preserve">Αφού ολοκληρώσετε τη διαδικασία συμπλήρωσης, πατήστε το κουμπί «Μετάβαση στον Πίνακα 5Δ» </w:t>
      </w:r>
    </w:p>
    <w:p w:rsidR="00D61689" w:rsidRDefault="00D61689" w:rsidP="005659CA">
      <w:pPr>
        <w:jc w:val="both"/>
      </w:pPr>
    </w:p>
    <w:p w:rsidR="00D61689" w:rsidRDefault="00D61689" w:rsidP="005659CA">
      <w:pPr>
        <w:jc w:val="both"/>
      </w:pPr>
      <w:r>
        <w:t>Σε περίπτωση που έχετε παραλείψει κάποιο πεδίο, το αρχείο θα σας βγάλει προειδοποίηση ενημερώνοντας ποιο πεδίο είναι κενό.</w:t>
      </w:r>
    </w:p>
    <w:p w:rsidR="00D61689" w:rsidRDefault="00D61689" w:rsidP="005659CA">
      <w:pPr>
        <w:jc w:val="both"/>
      </w:pPr>
    </w:p>
    <w:p w:rsidR="00D61689" w:rsidRDefault="00D61689" w:rsidP="005659CA">
      <w:pPr>
        <w:jc w:val="both"/>
      </w:pPr>
      <w:r>
        <w:rPr>
          <w:noProof/>
          <w:lang w:eastAsia="el-GR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2236304</wp:posOffset>
                </wp:positionH>
                <wp:positionV relativeFrom="paragraph">
                  <wp:posOffset>1367127</wp:posOffset>
                </wp:positionV>
                <wp:extent cx="2091193" cy="1057524"/>
                <wp:effectExtent l="19050" t="19050" r="23495" b="28575"/>
                <wp:wrapNone/>
                <wp:docPr id="17" name="Έλλειψη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1193" cy="1057524"/>
                        </a:xfrm>
                        <a:prstGeom prst="ellipse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7717FF" id="Έλλειψη 17" o:spid="_x0000_s1026" style="position:absolute;margin-left:176.1pt;margin-top:107.65pt;width:164.65pt;height:83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" filled="f" strokecolor="red" strokeweight="2.75pt">
                <v:stroke joinstyle="miter"/>
              </v:oval>
            </w:pict>
          </mc:Fallback>
        </mc:AlternateContent>
      </w:r>
      <w:r>
        <w:rPr>
          <w:noProof/>
          <w:lang w:eastAsia="el-GR"/>
        </w:rPr>
        <w:drawing>
          <wp:inline distT="0" distB="0" distL="0" distR="0" wp14:anchorId="1CFEB0F7" wp14:editId="06267A1C">
            <wp:extent cx="5400000" cy="2659297"/>
            <wp:effectExtent l="0" t="0" r="0" b="8255"/>
            <wp:docPr id="16" name="Εικόνα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r="39999" b="47469"/>
                    <a:stretch/>
                  </pic:blipFill>
                  <pic:spPr bwMode="auto">
                    <a:xfrm>
                      <a:off x="0" y="0"/>
                      <a:ext cx="5400000" cy="2659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689" w:rsidRDefault="00D61689" w:rsidP="005659CA">
      <w:pPr>
        <w:jc w:val="both"/>
      </w:pPr>
      <w:r>
        <w:t>Σε αυτή την περίπτωση, αγνοήστε τα επόμενα μηνύματα και μεταβείτε στο πεδίο που έχετε αφήσει κενό, το οποίο για διευκόλυνσή σας έχει σημειωθεί με κόκκινό χρώμα</w:t>
      </w:r>
    </w:p>
    <w:p w:rsidR="00D61689" w:rsidRDefault="00D61689" w:rsidP="005659CA">
      <w:pPr>
        <w:jc w:val="both"/>
      </w:pPr>
    </w:p>
    <w:p w:rsidR="00D61689" w:rsidRDefault="00D61689" w:rsidP="005659CA">
      <w:pPr>
        <w:jc w:val="both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3397195</wp:posOffset>
                </wp:positionH>
                <wp:positionV relativeFrom="paragraph">
                  <wp:posOffset>636463</wp:posOffset>
                </wp:positionV>
                <wp:extent cx="1908313" cy="1168842"/>
                <wp:effectExtent l="19050" t="19050" r="15875" b="12700"/>
                <wp:wrapNone/>
                <wp:docPr id="19" name="Έλλειψ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13" cy="1168842"/>
                        </a:xfrm>
                        <a:prstGeom prst="ellipse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9D2EC8" id="Έλλειψη 19" o:spid="_x0000_s1026" style="position:absolute;margin-left:267.5pt;margin-top:50.1pt;width:150.25pt;height:92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" filled="f" strokecolor="red" strokeweight="2.75pt">
                <v:stroke joinstyle="miter"/>
              </v:oval>
            </w:pict>
          </mc:Fallback>
        </mc:AlternateContent>
      </w:r>
      <w:r>
        <w:rPr>
          <w:noProof/>
          <w:lang w:eastAsia="el-GR"/>
        </w:rPr>
        <w:drawing>
          <wp:inline distT="0" distB="0" distL="0" distR="0" wp14:anchorId="65C9C1DC" wp14:editId="1B2A54F3">
            <wp:extent cx="5400000" cy="1620001"/>
            <wp:effectExtent l="0" t="0" r="0" b="0"/>
            <wp:docPr id="18" name="Εικόνα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24623" b="59797"/>
                    <a:stretch/>
                  </pic:blipFill>
                  <pic:spPr bwMode="auto">
                    <a:xfrm>
                      <a:off x="0" y="0"/>
                      <a:ext cx="5400000" cy="16200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3E61" w:rsidRDefault="00513E61" w:rsidP="005659CA">
      <w:pPr>
        <w:jc w:val="both"/>
      </w:pPr>
    </w:p>
    <w:p w:rsidR="00D61689" w:rsidRDefault="00D61689" w:rsidP="005659CA">
      <w:pPr>
        <w:jc w:val="both"/>
      </w:pPr>
    </w:p>
    <w:p w:rsidR="00D61689" w:rsidRPr="00090AC7" w:rsidRDefault="00D61689" w:rsidP="005659CA">
      <w:pPr>
        <w:jc w:val="both"/>
        <w:rPr>
          <w:b/>
        </w:rPr>
      </w:pPr>
      <w:r w:rsidRPr="00090AC7">
        <w:rPr>
          <w:b/>
        </w:rPr>
        <w:t>***********ΣΗΜΑΝΤΙΚΟ*********</w:t>
      </w:r>
    </w:p>
    <w:p w:rsidR="00D61689" w:rsidRPr="00090AC7" w:rsidRDefault="00D61689" w:rsidP="005659CA">
      <w:pPr>
        <w:jc w:val="both"/>
        <w:rPr>
          <w:b/>
        </w:rPr>
      </w:pPr>
      <w:r w:rsidRPr="00090AC7">
        <w:rPr>
          <w:b/>
        </w:rPr>
        <w:t>Αν χρειαστεί να συμπληρώσετε κενά πεδία που έμειναν κενό, πρέπει ΟΠΩΣΔΗΠΟΤΕ να πατήσετε εκ νέου το πλήκτρο «Μετάβαση στον Πίνακα 5Δ»</w:t>
      </w:r>
    </w:p>
    <w:p w:rsidR="00D61689" w:rsidRPr="00090AC7" w:rsidRDefault="00090AC7" w:rsidP="005659CA">
      <w:pPr>
        <w:jc w:val="both"/>
        <w:rPr>
          <w:b/>
        </w:rPr>
      </w:pPr>
      <w:r w:rsidRPr="00090AC7">
        <w:rPr>
          <w:b/>
        </w:rPr>
        <w:t>*******************************</w:t>
      </w:r>
    </w:p>
    <w:p w:rsidR="00D61689" w:rsidRDefault="00D61689" w:rsidP="005659CA">
      <w:pPr>
        <w:jc w:val="both"/>
      </w:pPr>
    </w:p>
    <w:p w:rsidR="00090AC7" w:rsidRDefault="00090AC7" w:rsidP="005659CA">
      <w:pPr>
        <w:jc w:val="both"/>
      </w:pPr>
      <w:r>
        <w:t>Αν έχετε συμπληρώσει όλα τα πεδία σωστά, θα εμφανιστεί το ακόλουθο μήνυμα:</w:t>
      </w:r>
    </w:p>
    <w:p w:rsidR="00090AC7" w:rsidRDefault="00090AC7" w:rsidP="00090AC7">
      <w:pPr>
        <w:jc w:val="center"/>
      </w:pPr>
      <w:r>
        <w:rPr>
          <w:noProof/>
          <w:lang w:eastAsia="el-GR"/>
        </w:rPr>
        <w:lastRenderedPageBreak/>
        <w:drawing>
          <wp:inline distT="0" distB="0" distL="0" distR="0" wp14:anchorId="5B70B580" wp14:editId="0CBC3AAC">
            <wp:extent cx="2880000" cy="1558604"/>
            <wp:effectExtent l="0" t="0" r="0" b="3810"/>
            <wp:docPr id="20" name="Εικόνα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1215" t="30037" r="39833" b="42108"/>
                    <a:stretch/>
                  </pic:blipFill>
                  <pic:spPr bwMode="auto">
                    <a:xfrm>
                      <a:off x="0" y="0"/>
                      <a:ext cx="2880000" cy="15586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AC7" w:rsidRDefault="00090AC7" w:rsidP="005659CA">
      <w:pPr>
        <w:jc w:val="both"/>
      </w:pPr>
    </w:p>
    <w:p w:rsidR="00090AC7" w:rsidRDefault="00090AC7" w:rsidP="005659CA">
      <w:pPr>
        <w:jc w:val="both"/>
      </w:pPr>
      <w:r>
        <w:t xml:space="preserve">Αν στην περιοχή σας έχουν συμβεί γεγονότα που οδήγησαν στην υποβάθμιση της ποιότητας του νερού χωρίς να έχει σημειωθεί υπέρβαση, πχ βλάβη στην εγκατάσταση, φυσικές καταστροφές </w:t>
      </w:r>
      <w:proofErr w:type="spellStart"/>
      <w:r>
        <w:t>κλπ</w:t>
      </w:r>
      <w:proofErr w:type="spellEnd"/>
      <w:r>
        <w:t>, τότε πρέπει να συμπληρωθεί και ο Πίνακας 5Δ</w:t>
      </w:r>
    </w:p>
    <w:p w:rsidR="00090AC7" w:rsidRDefault="00090AC7" w:rsidP="005659CA">
      <w:pPr>
        <w:jc w:val="both"/>
      </w:pPr>
    </w:p>
    <w:p w:rsidR="00090AC7" w:rsidRDefault="00090AC7" w:rsidP="005659CA">
      <w:pPr>
        <w:jc w:val="both"/>
      </w:pPr>
      <w:r>
        <w:rPr>
          <w:noProof/>
          <w:lang w:eastAsia="el-GR"/>
        </w:rPr>
        <w:drawing>
          <wp:inline distT="0" distB="0" distL="0" distR="0" wp14:anchorId="21DBF3A6" wp14:editId="7058F157">
            <wp:extent cx="5096786" cy="1240403"/>
            <wp:effectExtent l="0" t="0" r="0" b="0"/>
            <wp:docPr id="21" name="Εικόνα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r="3366" b="58189"/>
                    <a:stretch/>
                  </pic:blipFill>
                  <pic:spPr bwMode="auto">
                    <a:xfrm>
                      <a:off x="0" y="0"/>
                      <a:ext cx="5096786" cy="1240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AC7" w:rsidRDefault="00090AC7" w:rsidP="005659CA">
      <w:pPr>
        <w:jc w:val="both"/>
      </w:pPr>
      <w:r>
        <w:t>Αφού συμπληρώσετε ΟΛΑ τα πεδία του Πίνακα 5Δ, πατήστε το πλήκτρο «Ολοκλήρωση Διαδικασίας»</w:t>
      </w:r>
    </w:p>
    <w:p w:rsidR="00090AC7" w:rsidRDefault="00090AC7" w:rsidP="005659CA">
      <w:pPr>
        <w:jc w:val="both"/>
      </w:pPr>
      <w:r>
        <w:t>Αν όλα έχουν συμπληρωθεί σωστά, θα εμφανιστεί το ακόλουθο μήνυμα:</w:t>
      </w:r>
    </w:p>
    <w:p w:rsidR="00090AC7" w:rsidRDefault="00090AC7" w:rsidP="005659CA">
      <w:pPr>
        <w:jc w:val="both"/>
      </w:pPr>
      <w:r>
        <w:rPr>
          <w:noProof/>
          <w:lang w:eastAsia="el-GR"/>
        </w:rPr>
        <w:drawing>
          <wp:inline distT="0" distB="0" distL="0" distR="0" wp14:anchorId="6E2B9ED5" wp14:editId="4C2429ED">
            <wp:extent cx="2880000" cy="1017905"/>
            <wp:effectExtent l="0" t="0" r="0" b="0"/>
            <wp:docPr id="22" name="Εικόνα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7593" t="32968" r="42979" b="48541"/>
                    <a:stretch/>
                  </pic:blipFill>
                  <pic:spPr bwMode="auto">
                    <a:xfrm>
                      <a:off x="0" y="0"/>
                      <a:ext cx="2880000" cy="1017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AC7" w:rsidRDefault="00090AC7" w:rsidP="005659CA">
      <w:pPr>
        <w:jc w:val="both"/>
      </w:pPr>
    </w:p>
    <w:p w:rsidR="00090AC7" w:rsidRDefault="00090AC7" w:rsidP="005659CA">
      <w:pPr>
        <w:jc w:val="both"/>
      </w:pPr>
    </w:p>
    <w:p w:rsidR="00090AC7" w:rsidRDefault="00090AC7" w:rsidP="005659CA">
      <w:pPr>
        <w:jc w:val="both"/>
      </w:pPr>
      <w:r>
        <w:t>Η Υπηρεσία μας παραμένει στη διάθεσή σας για κάθε διευκρίνιση</w:t>
      </w:r>
    </w:p>
    <w:p w:rsidR="00090AC7" w:rsidRDefault="00090AC7" w:rsidP="005659CA">
      <w:pPr>
        <w:jc w:val="both"/>
      </w:pPr>
    </w:p>
    <w:p w:rsidR="00090AC7" w:rsidRPr="005659CA" w:rsidRDefault="00090AC7" w:rsidP="005659CA">
      <w:pPr>
        <w:jc w:val="both"/>
      </w:pPr>
    </w:p>
    <w:sectPr w:rsidR="00090AC7" w:rsidRPr="005659C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C1A9E"/>
    <w:multiLevelType w:val="hybridMultilevel"/>
    <w:tmpl w:val="CDC477BA"/>
    <w:lvl w:ilvl="0" w:tplc="C3C27E1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B0C98"/>
    <w:multiLevelType w:val="hybridMultilevel"/>
    <w:tmpl w:val="C4C2F8C2"/>
    <w:lvl w:ilvl="0" w:tplc="C3C27E1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5EC"/>
    <w:rsid w:val="00090AC7"/>
    <w:rsid w:val="000C20BF"/>
    <w:rsid w:val="001155EC"/>
    <w:rsid w:val="001D5A99"/>
    <w:rsid w:val="00215E83"/>
    <w:rsid w:val="00343890"/>
    <w:rsid w:val="00393C5C"/>
    <w:rsid w:val="003F32C7"/>
    <w:rsid w:val="00464FC5"/>
    <w:rsid w:val="00513E61"/>
    <w:rsid w:val="005659CA"/>
    <w:rsid w:val="009A2186"/>
    <w:rsid w:val="009B3349"/>
    <w:rsid w:val="00B12B22"/>
    <w:rsid w:val="00B22C1F"/>
    <w:rsid w:val="00BD7D6A"/>
    <w:rsid w:val="00C3498D"/>
    <w:rsid w:val="00D27D8C"/>
    <w:rsid w:val="00D61689"/>
    <w:rsid w:val="00FD23CA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21032"/>
  <w15:chartTrackingRefBased/>
  <w15:docId w15:val="{13E89466-5B4D-44EB-A5B8-9462E8D0A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C349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464FC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464F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Char">
    <w:name w:val="Επικεφαλίδα 1 Char"/>
    <w:basedOn w:val="a0"/>
    <w:link w:val="1"/>
    <w:uiPriority w:val="9"/>
    <w:rsid w:val="00C3498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10">
    <w:name w:val="toc 1"/>
    <w:basedOn w:val="a"/>
    <w:next w:val="a"/>
    <w:autoRedefine/>
    <w:uiPriority w:val="39"/>
    <w:unhideWhenUsed/>
    <w:rsid w:val="00C3498D"/>
    <w:pPr>
      <w:spacing w:after="100"/>
    </w:pPr>
  </w:style>
  <w:style w:type="character" w:styleId="-">
    <w:name w:val="Hyperlink"/>
    <w:basedOn w:val="a0"/>
    <w:uiPriority w:val="99"/>
    <w:unhideWhenUsed/>
    <w:rsid w:val="00C349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 w="34925"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3A42BD8-E5B3-4892-B3DD-2CA3339C3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11</Pages>
  <Words>908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ΙΟΡΔΑΝΙΔΗΣ ΗΛΙΑΣ</dc:creator>
  <cp:keywords/>
  <dc:description/>
  <cp:lastModifiedBy>ΙΟΡΔΑΝΙΔΗΣ ΗΛΙΑΣ</cp:lastModifiedBy>
  <cp:revision>12</cp:revision>
  <dcterms:created xsi:type="dcterms:W3CDTF">2024-02-12T07:34:00Z</dcterms:created>
  <dcterms:modified xsi:type="dcterms:W3CDTF">2025-12-02T10:51:00Z</dcterms:modified>
</cp:coreProperties>
</file>