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5" w:type="dxa"/>
        <w:tblLayout w:type="fixed"/>
        <w:tblLook w:val="01E0"/>
      </w:tblPr>
      <w:tblGrid>
        <w:gridCol w:w="9215"/>
      </w:tblGrid>
      <w:tr w:rsidR="00E6470A">
        <w:trPr>
          <w:trHeight w:val="3983"/>
        </w:trPr>
        <w:tc>
          <w:tcPr>
            <w:tcW w:w="9215" w:type="dxa"/>
            <w:shd w:val="clear" w:color="auto" w:fill="336699"/>
          </w:tcPr>
          <w:p w:rsidR="00E6470A" w:rsidRDefault="00EC6DB0" w:rsidP="00C9089E">
            <w:pPr>
              <w:tabs>
                <w:tab w:val="left" w:pos="5954"/>
              </w:tabs>
              <w:spacing w:before="100" w:beforeAutospacing="1" w:after="100" w:afterAutospacing="1"/>
            </w:pPr>
            <w:r>
              <w:rPr>
                <w:noProof/>
              </w:rPr>
              <w:drawing>
                <wp:anchor distT="0" distB="0" distL="114300" distR="114300" simplePos="0" relativeHeight="251657728" behindDoc="0" locked="0" layoutInCell="1" allowOverlap="0">
                  <wp:simplePos x="0" y="0"/>
                  <wp:positionH relativeFrom="column">
                    <wp:posOffset>4500880</wp:posOffset>
                  </wp:positionH>
                  <wp:positionV relativeFrom="paragraph">
                    <wp:posOffset>20320</wp:posOffset>
                  </wp:positionV>
                  <wp:extent cx="1248410" cy="1040130"/>
                  <wp:effectExtent l="19050" t="0" r="8890" b="0"/>
                  <wp:wrapNone/>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1248410" cy="1040130"/>
                          </a:xfrm>
                          <a:prstGeom prst="rect">
                            <a:avLst/>
                          </a:prstGeom>
                          <a:noFill/>
                          <a:ln w="9525">
                            <a:noFill/>
                            <a:miter lim="800000"/>
                            <a:headEnd/>
                            <a:tailEnd/>
                          </a:ln>
                        </pic:spPr>
                      </pic:pic>
                    </a:graphicData>
                  </a:graphic>
                </wp:anchor>
              </w:drawing>
            </w:r>
            <w:r>
              <w:rPr>
                <w:rFonts w:ascii="Tahoma" w:hAnsi="Tahoma" w:cs="Tahoma"/>
                <w:b/>
                <w:noProof/>
                <w:sz w:val="32"/>
                <w:szCs w:val="32"/>
              </w:rPr>
              <w:drawing>
                <wp:inline distT="0" distB="0" distL="0" distR="0">
                  <wp:extent cx="1308100" cy="1085850"/>
                  <wp:effectExtent l="19050" t="0" r="6350" b="0"/>
                  <wp:docPr id="1" name="Picture 2" descr="sima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aia"/>
                          <pic:cNvPicPr>
                            <a:picLocks noChangeAspect="1" noChangeArrowheads="1"/>
                          </pic:cNvPicPr>
                        </pic:nvPicPr>
                        <pic:blipFill>
                          <a:blip r:embed="rId9" cstate="print"/>
                          <a:srcRect/>
                          <a:stretch>
                            <a:fillRect/>
                          </a:stretch>
                        </pic:blipFill>
                        <pic:spPr bwMode="auto">
                          <a:xfrm>
                            <a:off x="0" y="0"/>
                            <a:ext cx="1308100" cy="1085850"/>
                          </a:xfrm>
                          <a:prstGeom prst="rect">
                            <a:avLst/>
                          </a:prstGeom>
                          <a:noFill/>
                          <a:ln w="9525">
                            <a:noFill/>
                            <a:miter lim="800000"/>
                            <a:headEnd/>
                            <a:tailEnd/>
                          </a:ln>
                        </pic:spPr>
                      </pic:pic>
                    </a:graphicData>
                  </a:graphic>
                </wp:inline>
              </w:drawing>
            </w:r>
          </w:p>
        </w:tc>
      </w:tr>
      <w:tr w:rsidR="00E6470A">
        <w:trPr>
          <w:trHeight w:val="1362"/>
        </w:trPr>
        <w:tc>
          <w:tcPr>
            <w:tcW w:w="9215" w:type="dxa"/>
            <w:shd w:val="clear" w:color="auto" w:fill="003366"/>
          </w:tcPr>
          <w:p w:rsidR="002D2B92" w:rsidRPr="00551B0E" w:rsidRDefault="002D2B92" w:rsidP="002D2B92">
            <w:pPr>
              <w:spacing w:before="100" w:beforeAutospacing="1" w:after="100" w:afterAutospacing="1" w:line="360" w:lineRule="auto"/>
              <w:jc w:val="right"/>
              <w:rPr>
                <w:b/>
                <w:bCs/>
                <w:sz w:val="40"/>
                <w:szCs w:val="40"/>
              </w:rPr>
            </w:pPr>
            <w:r w:rsidRPr="003F1E0F">
              <w:rPr>
                <w:b/>
                <w:bCs/>
                <w:sz w:val="48"/>
                <w:szCs w:val="40"/>
              </w:rPr>
              <w:t>Διακήρυξη Διαγωνισμού για το</w:t>
            </w:r>
            <w:r>
              <w:rPr>
                <w:b/>
                <w:bCs/>
                <w:sz w:val="48"/>
                <w:szCs w:val="40"/>
              </w:rPr>
              <w:t xml:space="preserve"> </w:t>
            </w:r>
            <w:r w:rsidRPr="003F1E0F">
              <w:rPr>
                <w:b/>
                <w:bCs/>
                <w:sz w:val="48"/>
                <w:szCs w:val="40"/>
              </w:rPr>
              <w:t xml:space="preserve"> </w:t>
            </w:r>
            <w:r>
              <w:rPr>
                <w:b/>
                <w:bCs/>
                <w:sz w:val="48"/>
                <w:szCs w:val="40"/>
              </w:rPr>
              <w:t>Έ</w:t>
            </w:r>
            <w:r w:rsidRPr="003F1E0F">
              <w:rPr>
                <w:b/>
                <w:bCs/>
                <w:sz w:val="48"/>
                <w:szCs w:val="40"/>
              </w:rPr>
              <w:t>ργο</w:t>
            </w:r>
          </w:p>
          <w:p w:rsidR="002D2B92" w:rsidRPr="00310800" w:rsidRDefault="002D2B92" w:rsidP="002D2B92">
            <w:pPr>
              <w:spacing w:before="100" w:beforeAutospacing="1" w:after="100" w:afterAutospacing="1" w:line="360" w:lineRule="auto"/>
              <w:jc w:val="right"/>
            </w:pPr>
            <w:r w:rsidRPr="00945C96">
              <w:rPr>
                <w:b/>
                <w:bCs/>
                <w:sz w:val="40"/>
                <w:szCs w:val="40"/>
              </w:rPr>
              <w:t>«Σύστημα Διαχείρισης και Επιχειρηματικής Ευφυΐας ΕΣΥ»</w:t>
            </w:r>
          </w:p>
          <w:p w:rsidR="002D2B92" w:rsidRPr="00945C96" w:rsidRDefault="002D2B92" w:rsidP="002D2B92">
            <w:pPr>
              <w:spacing w:before="100" w:beforeAutospacing="1" w:after="100" w:afterAutospacing="1" w:line="360" w:lineRule="auto"/>
              <w:jc w:val="right"/>
              <w:rPr>
                <w:sz w:val="28"/>
              </w:rPr>
            </w:pPr>
            <w:r w:rsidRPr="003F1E0F">
              <w:rPr>
                <w:b/>
                <w:sz w:val="28"/>
              </w:rPr>
              <w:t>Αναθέτουσα Αρχή</w:t>
            </w:r>
            <w:r w:rsidRPr="003F1E0F">
              <w:rPr>
                <w:sz w:val="28"/>
              </w:rPr>
              <w:t>:</w:t>
            </w:r>
            <w:r>
              <w:rPr>
                <w:sz w:val="28"/>
              </w:rPr>
              <w:t xml:space="preserve"> Υπουργείο Υγείας και Κοινωνικής Αλληλεγγύης</w:t>
            </w:r>
          </w:p>
          <w:p w:rsidR="00213898" w:rsidRPr="00945C96" w:rsidRDefault="00213898" w:rsidP="00213898">
            <w:pPr>
              <w:spacing w:before="100" w:beforeAutospacing="1" w:after="100" w:afterAutospacing="1" w:line="276" w:lineRule="auto"/>
              <w:jc w:val="right"/>
              <w:rPr>
                <w:sz w:val="28"/>
              </w:rPr>
            </w:pPr>
            <w:r w:rsidRPr="003F1E0F">
              <w:rPr>
                <w:b/>
                <w:sz w:val="28"/>
              </w:rPr>
              <w:t>Αναθέτουσα Αρχή</w:t>
            </w:r>
            <w:r w:rsidRPr="003F1E0F">
              <w:rPr>
                <w:sz w:val="28"/>
              </w:rPr>
              <w:t>:</w:t>
            </w:r>
            <w:r>
              <w:rPr>
                <w:sz w:val="28"/>
              </w:rPr>
              <w:t xml:space="preserve"> Υπουργείο Υγείας και Κοινωνικής Αλληλεγγύης</w:t>
            </w:r>
          </w:p>
          <w:p w:rsidR="00213898" w:rsidRPr="00EF0D0F" w:rsidRDefault="00213898" w:rsidP="00213898">
            <w:pPr>
              <w:spacing w:before="100" w:beforeAutospacing="1" w:after="100" w:afterAutospacing="1" w:line="276" w:lineRule="auto"/>
              <w:jc w:val="right"/>
              <w:rPr>
                <w:sz w:val="28"/>
              </w:rPr>
            </w:pPr>
            <w:r w:rsidRPr="003F1E0F">
              <w:rPr>
                <w:b/>
                <w:sz w:val="28"/>
              </w:rPr>
              <w:t>Προϋπολογισμός:</w:t>
            </w:r>
            <w:r w:rsidRPr="003F1E0F">
              <w:rPr>
                <w:sz w:val="28"/>
              </w:rPr>
              <w:tab/>
            </w:r>
            <w:r w:rsidRPr="00945C96">
              <w:rPr>
                <w:sz w:val="28"/>
              </w:rPr>
              <w:t xml:space="preserve">1.179.268,29 </w:t>
            </w:r>
            <w:r>
              <w:rPr>
                <w:sz w:val="28"/>
              </w:rPr>
              <w:t xml:space="preserve">€ </w:t>
            </w:r>
            <w:r w:rsidRPr="003F1E0F">
              <w:rPr>
                <w:sz w:val="28"/>
              </w:rPr>
              <w:t>(χωρίς ΦΠΑ)</w:t>
            </w:r>
          </w:p>
          <w:p w:rsidR="00213898" w:rsidRDefault="00213898" w:rsidP="00213898">
            <w:pPr>
              <w:spacing w:before="100" w:beforeAutospacing="1" w:after="100" w:afterAutospacing="1" w:line="276" w:lineRule="auto"/>
              <w:ind w:left="720"/>
              <w:jc w:val="right"/>
              <w:rPr>
                <w:color w:val="FFFFFF"/>
              </w:rPr>
            </w:pPr>
            <w:r>
              <w:rPr>
                <w:b/>
                <w:color w:val="FFFFFF"/>
                <w:sz w:val="28"/>
              </w:rPr>
              <w:t xml:space="preserve">Πλέον </w:t>
            </w:r>
            <w:r w:rsidRPr="007B1869">
              <w:rPr>
                <w:b/>
                <w:color w:val="FFFFFF"/>
                <w:sz w:val="28"/>
              </w:rPr>
              <w:t>Δικαιώματα Προαίρεσης</w:t>
            </w:r>
            <w:r>
              <w:rPr>
                <w:b/>
                <w:color w:val="FFFFFF"/>
                <w:sz w:val="28"/>
              </w:rPr>
              <w:t xml:space="preserve">: </w:t>
            </w:r>
            <w:r w:rsidR="005F6AF2" w:rsidRPr="005F6AF2">
              <w:rPr>
                <w:b/>
                <w:color w:val="FFFFFF"/>
                <w:sz w:val="28"/>
              </w:rPr>
              <w:t>540.000</w:t>
            </w:r>
            <w:r>
              <w:rPr>
                <w:color w:val="FFFFFF"/>
                <w:sz w:val="28"/>
              </w:rPr>
              <w:t>,</w:t>
            </w:r>
            <w:r w:rsidR="005F6AF2" w:rsidRPr="005F6AF2">
              <w:rPr>
                <w:color w:val="FFFFFF"/>
                <w:sz w:val="28"/>
              </w:rPr>
              <w:t>00</w:t>
            </w:r>
            <w:r w:rsidRPr="00586BB3">
              <w:rPr>
                <w:color w:val="FFFFFF"/>
              </w:rPr>
              <w:t>(</w:t>
            </w:r>
            <w:r w:rsidRPr="003F78A9">
              <w:rPr>
                <w:color w:val="FFFFFF"/>
              </w:rPr>
              <w:t xml:space="preserve"> </w:t>
            </w:r>
            <w:r w:rsidRPr="00586BB3">
              <w:rPr>
                <w:color w:val="FFFFFF"/>
              </w:rPr>
              <w:t>χωρίς ΦΠΑ)</w:t>
            </w:r>
          </w:p>
          <w:p w:rsidR="00213898" w:rsidRPr="00AC53C4" w:rsidRDefault="00213898" w:rsidP="00213898">
            <w:pPr>
              <w:spacing w:before="100" w:beforeAutospacing="1" w:after="100" w:afterAutospacing="1" w:line="276" w:lineRule="auto"/>
              <w:jc w:val="right"/>
              <w:rPr>
                <w:sz w:val="28"/>
              </w:rPr>
            </w:pPr>
            <w:r w:rsidRPr="005C54EC">
              <w:rPr>
                <w:b/>
                <w:sz w:val="28"/>
              </w:rPr>
              <w:t>Διάρκεια</w:t>
            </w:r>
            <w:r>
              <w:rPr>
                <w:b/>
                <w:sz w:val="28"/>
              </w:rPr>
              <w:t>:</w:t>
            </w:r>
            <w:r>
              <w:rPr>
                <w:sz w:val="28"/>
              </w:rPr>
              <w:tab/>
              <w:t>18 μήνες</w:t>
            </w:r>
          </w:p>
          <w:p w:rsidR="00213898" w:rsidRPr="003F1E0F" w:rsidRDefault="00213898" w:rsidP="00213898">
            <w:pPr>
              <w:spacing w:before="100" w:beforeAutospacing="1" w:after="100" w:afterAutospacing="1" w:line="276" w:lineRule="auto"/>
              <w:jc w:val="right"/>
              <w:rPr>
                <w:i/>
              </w:rPr>
            </w:pPr>
            <w:r w:rsidRPr="003F1E0F">
              <w:rPr>
                <w:b/>
                <w:sz w:val="28"/>
              </w:rPr>
              <w:t>Διαδικασία Ανάθεσης</w:t>
            </w:r>
            <w:r w:rsidRPr="003F1E0F">
              <w:rPr>
                <w:sz w:val="28"/>
              </w:rPr>
              <w:t>: Ανοικτός Διεθνής</w:t>
            </w:r>
            <w:r w:rsidRPr="003F1E0F">
              <w:rPr>
                <w:sz w:val="28"/>
              </w:rPr>
              <w:br/>
            </w:r>
            <w:r w:rsidRPr="003F1E0F">
              <w:rPr>
                <w:i/>
              </w:rPr>
              <w:t>με κριτήριο την οικονομικά συμφερότερη προσφορά</w:t>
            </w:r>
          </w:p>
          <w:p w:rsidR="00213898" w:rsidRPr="00816183" w:rsidRDefault="00213898" w:rsidP="00213898">
            <w:pPr>
              <w:spacing w:before="100" w:beforeAutospacing="1" w:after="100" w:afterAutospacing="1" w:line="276" w:lineRule="auto"/>
              <w:jc w:val="right"/>
            </w:pPr>
            <w:r w:rsidRPr="003F1E0F">
              <w:rPr>
                <w:b/>
              </w:rPr>
              <w:t>Ημερομηνία διενέργειας διαγωνισμού</w:t>
            </w:r>
            <w:r w:rsidRPr="003F1E0F">
              <w:t xml:space="preserve">: </w:t>
            </w:r>
            <w:r w:rsidRPr="00816183">
              <w:rPr>
                <w:lang w:val="en-US"/>
              </w:rPr>
              <w:t>HH</w:t>
            </w:r>
            <w:r w:rsidRPr="003F1E0F">
              <w:t>/</w:t>
            </w:r>
            <w:r w:rsidRPr="00816183">
              <w:rPr>
                <w:lang w:val="en-US"/>
              </w:rPr>
              <w:t>MM</w:t>
            </w:r>
            <w:r w:rsidRPr="003F1E0F">
              <w:t>/</w:t>
            </w:r>
            <w:r w:rsidRPr="00816183">
              <w:rPr>
                <w:lang w:val="en-US"/>
              </w:rPr>
              <w:t>EE</w:t>
            </w:r>
          </w:p>
          <w:p w:rsidR="00213898" w:rsidRPr="00945C96" w:rsidRDefault="00213898" w:rsidP="00213898">
            <w:pPr>
              <w:spacing w:before="100" w:beforeAutospacing="1" w:after="100" w:afterAutospacing="1" w:line="276" w:lineRule="auto"/>
              <w:jc w:val="right"/>
              <w:rPr>
                <w:b/>
              </w:rPr>
            </w:pPr>
            <w:r w:rsidRPr="005C54EC">
              <w:rPr>
                <w:b/>
              </w:rPr>
              <w:t>Κωδικός ΟΠΣ</w:t>
            </w:r>
            <w:r w:rsidRPr="005C54EC">
              <w:rPr>
                <w:b/>
                <w:lang w:val="en-US"/>
              </w:rPr>
              <w:t>:</w:t>
            </w:r>
            <w:r w:rsidRPr="005C54EC">
              <w:rPr>
                <w:b/>
                <w:lang w:val="en-US"/>
              </w:rPr>
              <w:tab/>
            </w:r>
            <w:r>
              <w:rPr>
                <w:b/>
              </w:rPr>
              <w:t xml:space="preserve"> 346590</w:t>
            </w:r>
          </w:p>
          <w:p w:rsidR="00E6470A" w:rsidRDefault="00EC6DB0" w:rsidP="003151B6">
            <w:pPr>
              <w:spacing w:before="100" w:beforeAutospacing="1" w:after="100" w:afterAutospacing="1" w:line="360" w:lineRule="auto"/>
              <w:rPr>
                <w:noProof/>
              </w:rPr>
            </w:pPr>
            <w:r>
              <w:rPr>
                <w:noProof/>
              </w:rPr>
              <w:drawing>
                <wp:inline distT="0" distB="0" distL="0" distR="0">
                  <wp:extent cx="1174750" cy="762000"/>
                  <wp:effectExtent l="19050" t="0" r="635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174750" cy="762000"/>
                          </a:xfrm>
                          <a:prstGeom prst="rect">
                            <a:avLst/>
                          </a:prstGeom>
                          <a:noFill/>
                          <a:ln w="9525">
                            <a:noFill/>
                            <a:miter lim="800000"/>
                            <a:headEnd/>
                            <a:tailEnd/>
                          </a:ln>
                        </pic:spPr>
                      </pic:pic>
                    </a:graphicData>
                  </a:graphic>
                </wp:inline>
              </w:drawing>
            </w:r>
          </w:p>
        </w:tc>
      </w:tr>
    </w:tbl>
    <w:p w:rsidR="00E6470A" w:rsidRPr="00165D2B" w:rsidRDefault="00E6470A" w:rsidP="00165D2B">
      <w:pPr>
        <w:spacing w:before="100" w:beforeAutospacing="1" w:after="100" w:afterAutospacing="1" w:line="360" w:lineRule="auto"/>
        <w:jc w:val="center"/>
        <w:rPr>
          <w:b/>
          <w:sz w:val="32"/>
          <w:szCs w:val="32"/>
        </w:rPr>
      </w:pPr>
      <w:r>
        <w:br w:type="page"/>
      </w:r>
      <w:r w:rsidRPr="00832DB5">
        <w:rPr>
          <w:b/>
          <w:sz w:val="32"/>
          <w:szCs w:val="32"/>
        </w:rPr>
        <w:lastRenderedPageBreak/>
        <w:t xml:space="preserve">Μέρος </w:t>
      </w:r>
      <w:r>
        <w:rPr>
          <w:b/>
          <w:sz w:val="32"/>
          <w:szCs w:val="32"/>
        </w:rPr>
        <w:t>Γ</w:t>
      </w:r>
      <w:r w:rsidRPr="00832DB5">
        <w:rPr>
          <w:b/>
          <w:sz w:val="32"/>
          <w:szCs w:val="32"/>
        </w:rPr>
        <w:t xml:space="preserve">: </w:t>
      </w:r>
      <w:r>
        <w:rPr>
          <w:b/>
          <w:sz w:val="32"/>
          <w:szCs w:val="32"/>
        </w:rPr>
        <w:t>Υποδείγματα και Πίνακες Συμμόρφωσης</w:t>
      </w:r>
    </w:p>
    <w:p w:rsidR="00E6470A" w:rsidRDefault="00E6470A" w:rsidP="008E31EF">
      <w:pPr>
        <w:pStyle w:val="1"/>
        <w:numPr>
          <w:ilvl w:val="0"/>
          <w:numId w:val="0"/>
        </w:numPr>
        <w:ind w:left="360"/>
        <w:rPr>
          <w:iCs/>
          <w:lang w:val="en-US"/>
        </w:rPr>
      </w:pPr>
      <w:bookmarkStart w:id="0" w:name="_Toc319998129"/>
      <w:r w:rsidRPr="00324054">
        <w:t>Πίνακας Περιεχομένων</w:t>
      </w:r>
      <w:bookmarkEnd w:id="0"/>
    </w:p>
    <w:p w:rsidR="005F6AF2" w:rsidRDefault="0035040E">
      <w:pPr>
        <w:pStyle w:val="10"/>
        <w:tabs>
          <w:tab w:val="right" w:leader="underscore" w:pos="8302"/>
        </w:tabs>
        <w:rPr>
          <w:rFonts w:asciiTheme="minorHAnsi" w:eastAsiaTheme="minorEastAsia" w:hAnsiTheme="minorHAnsi" w:cstheme="minorBidi"/>
          <w:b w:val="0"/>
          <w:bCs w:val="0"/>
          <w:i w:val="0"/>
          <w:iCs w:val="0"/>
          <w:noProof/>
          <w:sz w:val="22"/>
          <w:szCs w:val="22"/>
        </w:rPr>
      </w:pPr>
      <w:r w:rsidRPr="0035040E">
        <w:rPr>
          <w:b w:val="0"/>
          <w:bCs w:val="0"/>
        </w:rPr>
        <w:fldChar w:fldCharType="begin"/>
      </w:r>
      <w:r w:rsidR="00E6470A">
        <w:rPr>
          <w:b w:val="0"/>
          <w:bCs w:val="0"/>
        </w:rPr>
        <w:instrText xml:space="preserve"> TOC \o "1-3" \h \z \u </w:instrText>
      </w:r>
      <w:r w:rsidRPr="0035040E">
        <w:rPr>
          <w:b w:val="0"/>
          <w:bCs w:val="0"/>
        </w:rPr>
        <w:fldChar w:fldCharType="separate"/>
      </w:r>
      <w:hyperlink w:anchor="_Toc319998129" w:history="1">
        <w:r w:rsidR="005F6AF2" w:rsidRPr="008B572B">
          <w:rPr>
            <w:rStyle w:val="-"/>
            <w:noProof/>
          </w:rPr>
          <w:t>Πίνακας Περιεχομένων</w:t>
        </w:r>
        <w:r w:rsidR="005F6AF2">
          <w:rPr>
            <w:noProof/>
            <w:webHidden/>
          </w:rPr>
          <w:tab/>
        </w:r>
        <w:r>
          <w:rPr>
            <w:noProof/>
            <w:webHidden/>
          </w:rPr>
          <w:fldChar w:fldCharType="begin"/>
        </w:r>
        <w:r w:rsidR="005F6AF2">
          <w:rPr>
            <w:noProof/>
            <w:webHidden/>
          </w:rPr>
          <w:instrText xml:space="preserve"> PAGEREF _Toc319998129 \h </w:instrText>
        </w:r>
        <w:r>
          <w:rPr>
            <w:noProof/>
            <w:webHidden/>
          </w:rPr>
        </w:r>
        <w:r>
          <w:rPr>
            <w:noProof/>
            <w:webHidden/>
          </w:rPr>
          <w:fldChar w:fldCharType="separate"/>
        </w:r>
        <w:r w:rsidR="005F6AF2">
          <w:rPr>
            <w:noProof/>
            <w:webHidden/>
          </w:rPr>
          <w:t>2</w:t>
        </w:r>
        <w:r>
          <w:rPr>
            <w:noProof/>
            <w:webHidden/>
          </w:rPr>
          <w:fldChar w:fldCharType="end"/>
        </w:r>
      </w:hyperlink>
    </w:p>
    <w:p w:rsidR="005F6AF2" w:rsidRDefault="0035040E">
      <w:pPr>
        <w:pStyle w:val="10"/>
        <w:tabs>
          <w:tab w:val="left" w:pos="720"/>
          <w:tab w:val="right" w:leader="underscore" w:pos="8302"/>
        </w:tabs>
        <w:rPr>
          <w:rFonts w:asciiTheme="minorHAnsi" w:eastAsiaTheme="minorEastAsia" w:hAnsiTheme="minorHAnsi" w:cstheme="minorBidi"/>
          <w:b w:val="0"/>
          <w:bCs w:val="0"/>
          <w:i w:val="0"/>
          <w:iCs w:val="0"/>
          <w:noProof/>
          <w:sz w:val="22"/>
          <w:szCs w:val="22"/>
        </w:rPr>
      </w:pPr>
      <w:hyperlink w:anchor="_Toc319998130" w:history="1">
        <w:r w:rsidR="005F6AF2" w:rsidRPr="008B572B">
          <w:rPr>
            <w:rStyle w:val="-"/>
            <w:noProof/>
          </w:rPr>
          <w:t>C1.</w:t>
        </w:r>
        <w:r w:rsidR="005F6AF2">
          <w:rPr>
            <w:rFonts w:asciiTheme="minorHAnsi" w:eastAsiaTheme="minorEastAsia" w:hAnsiTheme="minorHAnsi" w:cstheme="minorBidi"/>
            <w:b w:val="0"/>
            <w:bCs w:val="0"/>
            <w:i w:val="0"/>
            <w:iCs w:val="0"/>
            <w:noProof/>
            <w:sz w:val="22"/>
            <w:szCs w:val="22"/>
          </w:rPr>
          <w:tab/>
        </w:r>
        <w:r w:rsidR="005F6AF2" w:rsidRPr="008B572B">
          <w:rPr>
            <w:rStyle w:val="-"/>
            <w:noProof/>
          </w:rPr>
          <w:t>Υποδείγματα Εγγυητικών Επιστολών</w:t>
        </w:r>
        <w:r w:rsidR="005F6AF2">
          <w:rPr>
            <w:noProof/>
            <w:webHidden/>
          </w:rPr>
          <w:tab/>
        </w:r>
        <w:r>
          <w:rPr>
            <w:noProof/>
            <w:webHidden/>
          </w:rPr>
          <w:fldChar w:fldCharType="begin"/>
        </w:r>
        <w:r w:rsidR="005F6AF2">
          <w:rPr>
            <w:noProof/>
            <w:webHidden/>
          </w:rPr>
          <w:instrText xml:space="preserve"> PAGEREF _Toc319998130 \h </w:instrText>
        </w:r>
        <w:r>
          <w:rPr>
            <w:noProof/>
            <w:webHidden/>
          </w:rPr>
        </w:r>
        <w:r>
          <w:rPr>
            <w:noProof/>
            <w:webHidden/>
          </w:rPr>
          <w:fldChar w:fldCharType="separate"/>
        </w:r>
        <w:r w:rsidR="005F6AF2">
          <w:rPr>
            <w:noProof/>
            <w:webHidden/>
          </w:rPr>
          <w:t>4</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1" w:history="1">
        <w:r w:rsidR="005F6AF2" w:rsidRPr="008B572B">
          <w:rPr>
            <w:rStyle w:val="-"/>
            <w:noProof/>
          </w:rPr>
          <w:t>C1.1</w:t>
        </w:r>
        <w:r w:rsidR="005F6AF2">
          <w:rPr>
            <w:rFonts w:asciiTheme="minorHAnsi" w:eastAsiaTheme="minorEastAsia" w:hAnsiTheme="minorHAnsi" w:cstheme="minorBidi"/>
            <w:b w:val="0"/>
            <w:bCs w:val="0"/>
            <w:noProof/>
          </w:rPr>
          <w:tab/>
        </w:r>
        <w:r w:rsidR="005F6AF2" w:rsidRPr="008B572B">
          <w:rPr>
            <w:rStyle w:val="-"/>
            <w:noProof/>
          </w:rPr>
          <w:t>Εγγυητική Επιστολή Συμμετοχής</w:t>
        </w:r>
        <w:r w:rsidR="005F6AF2">
          <w:rPr>
            <w:noProof/>
            <w:webHidden/>
          </w:rPr>
          <w:tab/>
        </w:r>
        <w:r>
          <w:rPr>
            <w:noProof/>
            <w:webHidden/>
          </w:rPr>
          <w:fldChar w:fldCharType="begin"/>
        </w:r>
        <w:r w:rsidR="005F6AF2">
          <w:rPr>
            <w:noProof/>
            <w:webHidden/>
          </w:rPr>
          <w:instrText xml:space="preserve"> PAGEREF _Toc319998131 \h </w:instrText>
        </w:r>
        <w:r>
          <w:rPr>
            <w:noProof/>
            <w:webHidden/>
          </w:rPr>
        </w:r>
        <w:r>
          <w:rPr>
            <w:noProof/>
            <w:webHidden/>
          </w:rPr>
          <w:fldChar w:fldCharType="separate"/>
        </w:r>
        <w:r w:rsidR="005F6AF2">
          <w:rPr>
            <w:noProof/>
            <w:webHidden/>
          </w:rPr>
          <w:t>4</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2" w:history="1">
        <w:r w:rsidR="005F6AF2" w:rsidRPr="008B572B">
          <w:rPr>
            <w:rStyle w:val="-"/>
            <w:noProof/>
          </w:rPr>
          <w:t>C1.2</w:t>
        </w:r>
        <w:r w:rsidR="005F6AF2">
          <w:rPr>
            <w:rFonts w:asciiTheme="minorHAnsi" w:eastAsiaTheme="minorEastAsia" w:hAnsiTheme="minorHAnsi" w:cstheme="minorBidi"/>
            <w:b w:val="0"/>
            <w:bCs w:val="0"/>
            <w:noProof/>
          </w:rPr>
          <w:tab/>
        </w:r>
        <w:r w:rsidR="005F6AF2" w:rsidRPr="008B572B">
          <w:rPr>
            <w:rStyle w:val="-"/>
            <w:noProof/>
          </w:rPr>
          <w:t>Εγγυητική Επιστολή Καλής Εκτέλεσης Σύμβασης</w:t>
        </w:r>
        <w:r w:rsidR="005F6AF2">
          <w:rPr>
            <w:noProof/>
            <w:webHidden/>
          </w:rPr>
          <w:tab/>
        </w:r>
        <w:r>
          <w:rPr>
            <w:noProof/>
            <w:webHidden/>
          </w:rPr>
          <w:fldChar w:fldCharType="begin"/>
        </w:r>
        <w:r w:rsidR="005F6AF2">
          <w:rPr>
            <w:noProof/>
            <w:webHidden/>
          </w:rPr>
          <w:instrText xml:space="preserve"> PAGEREF _Toc319998132 \h </w:instrText>
        </w:r>
        <w:r>
          <w:rPr>
            <w:noProof/>
            <w:webHidden/>
          </w:rPr>
        </w:r>
        <w:r>
          <w:rPr>
            <w:noProof/>
            <w:webHidden/>
          </w:rPr>
          <w:fldChar w:fldCharType="separate"/>
        </w:r>
        <w:r w:rsidR="005F6AF2">
          <w:rPr>
            <w:noProof/>
            <w:webHidden/>
          </w:rPr>
          <w:t>6</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3" w:history="1">
        <w:r w:rsidR="005F6AF2" w:rsidRPr="008B572B">
          <w:rPr>
            <w:rStyle w:val="-"/>
            <w:noProof/>
          </w:rPr>
          <w:t>C1.3</w:t>
        </w:r>
        <w:r w:rsidR="005F6AF2">
          <w:rPr>
            <w:rFonts w:asciiTheme="minorHAnsi" w:eastAsiaTheme="minorEastAsia" w:hAnsiTheme="minorHAnsi" w:cstheme="minorBidi"/>
            <w:b w:val="0"/>
            <w:bCs w:val="0"/>
            <w:noProof/>
          </w:rPr>
          <w:tab/>
        </w:r>
        <w:r w:rsidR="005F6AF2" w:rsidRPr="008B572B">
          <w:rPr>
            <w:rStyle w:val="-"/>
            <w:noProof/>
          </w:rPr>
          <w:t>Εγγυητική Επιστολή Προκαταβολής</w:t>
        </w:r>
        <w:r w:rsidR="005F6AF2">
          <w:rPr>
            <w:noProof/>
            <w:webHidden/>
          </w:rPr>
          <w:tab/>
        </w:r>
        <w:r>
          <w:rPr>
            <w:noProof/>
            <w:webHidden/>
          </w:rPr>
          <w:fldChar w:fldCharType="begin"/>
        </w:r>
        <w:r w:rsidR="005F6AF2">
          <w:rPr>
            <w:noProof/>
            <w:webHidden/>
          </w:rPr>
          <w:instrText xml:space="preserve"> PAGEREF _Toc319998133 \h </w:instrText>
        </w:r>
        <w:r>
          <w:rPr>
            <w:noProof/>
            <w:webHidden/>
          </w:rPr>
        </w:r>
        <w:r>
          <w:rPr>
            <w:noProof/>
            <w:webHidden/>
          </w:rPr>
          <w:fldChar w:fldCharType="separate"/>
        </w:r>
        <w:r w:rsidR="005F6AF2">
          <w:rPr>
            <w:noProof/>
            <w:webHidden/>
          </w:rPr>
          <w:t>8</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4" w:history="1">
        <w:r w:rsidR="005F6AF2" w:rsidRPr="008B572B">
          <w:rPr>
            <w:rStyle w:val="-"/>
            <w:noProof/>
          </w:rPr>
          <w:t>C1.4</w:t>
        </w:r>
        <w:r w:rsidR="005F6AF2">
          <w:rPr>
            <w:rFonts w:asciiTheme="minorHAnsi" w:eastAsiaTheme="minorEastAsia" w:hAnsiTheme="minorHAnsi" w:cstheme="minorBidi"/>
            <w:b w:val="0"/>
            <w:bCs w:val="0"/>
            <w:noProof/>
          </w:rPr>
          <w:tab/>
        </w:r>
        <w:r w:rsidR="005F6AF2" w:rsidRPr="008B572B">
          <w:rPr>
            <w:rStyle w:val="-"/>
            <w:noProof/>
          </w:rPr>
          <w:t>Εγγυητική Επιστολή Καλής Λειτουργίας</w:t>
        </w:r>
        <w:r w:rsidR="005F6AF2">
          <w:rPr>
            <w:noProof/>
            <w:webHidden/>
          </w:rPr>
          <w:tab/>
        </w:r>
        <w:r>
          <w:rPr>
            <w:noProof/>
            <w:webHidden/>
          </w:rPr>
          <w:fldChar w:fldCharType="begin"/>
        </w:r>
        <w:r w:rsidR="005F6AF2">
          <w:rPr>
            <w:noProof/>
            <w:webHidden/>
          </w:rPr>
          <w:instrText xml:space="preserve"> PAGEREF _Toc319998134 \h </w:instrText>
        </w:r>
        <w:r>
          <w:rPr>
            <w:noProof/>
            <w:webHidden/>
          </w:rPr>
        </w:r>
        <w:r>
          <w:rPr>
            <w:noProof/>
            <w:webHidden/>
          </w:rPr>
          <w:fldChar w:fldCharType="separate"/>
        </w:r>
        <w:r w:rsidR="005F6AF2">
          <w:rPr>
            <w:noProof/>
            <w:webHidden/>
          </w:rPr>
          <w:t>10</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5" w:history="1">
        <w:r w:rsidR="005F6AF2" w:rsidRPr="008B572B">
          <w:rPr>
            <w:rStyle w:val="-"/>
            <w:noProof/>
          </w:rPr>
          <w:t>C1.5</w:t>
        </w:r>
        <w:r w:rsidR="005F6AF2">
          <w:rPr>
            <w:rFonts w:asciiTheme="minorHAnsi" w:eastAsiaTheme="minorEastAsia" w:hAnsiTheme="minorHAnsi" w:cstheme="minorBidi"/>
            <w:b w:val="0"/>
            <w:bCs w:val="0"/>
            <w:noProof/>
          </w:rPr>
          <w:tab/>
        </w:r>
        <w:r w:rsidR="005F6AF2" w:rsidRPr="008B572B">
          <w:rPr>
            <w:rStyle w:val="-"/>
            <w:noProof/>
          </w:rPr>
          <w:t>Εγγυητική Επιστολή Καλής Εκτέλεσης Συντήρησης</w:t>
        </w:r>
        <w:r w:rsidR="005F6AF2">
          <w:rPr>
            <w:noProof/>
            <w:webHidden/>
          </w:rPr>
          <w:tab/>
        </w:r>
        <w:r>
          <w:rPr>
            <w:noProof/>
            <w:webHidden/>
          </w:rPr>
          <w:fldChar w:fldCharType="begin"/>
        </w:r>
        <w:r w:rsidR="005F6AF2">
          <w:rPr>
            <w:noProof/>
            <w:webHidden/>
          </w:rPr>
          <w:instrText xml:space="preserve"> PAGEREF _Toc319998135 \h </w:instrText>
        </w:r>
        <w:r>
          <w:rPr>
            <w:noProof/>
            <w:webHidden/>
          </w:rPr>
        </w:r>
        <w:r>
          <w:rPr>
            <w:noProof/>
            <w:webHidden/>
          </w:rPr>
          <w:fldChar w:fldCharType="separate"/>
        </w:r>
        <w:r w:rsidR="005F6AF2">
          <w:rPr>
            <w:noProof/>
            <w:webHidden/>
          </w:rPr>
          <w:t>12</w:t>
        </w:r>
        <w:r>
          <w:rPr>
            <w:noProof/>
            <w:webHidden/>
          </w:rPr>
          <w:fldChar w:fldCharType="end"/>
        </w:r>
      </w:hyperlink>
    </w:p>
    <w:p w:rsidR="005F6AF2" w:rsidRDefault="0035040E">
      <w:pPr>
        <w:pStyle w:val="10"/>
        <w:tabs>
          <w:tab w:val="left" w:pos="720"/>
          <w:tab w:val="right" w:leader="underscore" w:pos="8302"/>
        </w:tabs>
        <w:rPr>
          <w:rFonts w:asciiTheme="minorHAnsi" w:eastAsiaTheme="minorEastAsia" w:hAnsiTheme="minorHAnsi" w:cstheme="minorBidi"/>
          <w:b w:val="0"/>
          <w:bCs w:val="0"/>
          <w:i w:val="0"/>
          <w:iCs w:val="0"/>
          <w:noProof/>
          <w:sz w:val="22"/>
          <w:szCs w:val="22"/>
        </w:rPr>
      </w:pPr>
      <w:hyperlink w:anchor="_Toc319998136" w:history="1">
        <w:r w:rsidR="005F6AF2" w:rsidRPr="008B572B">
          <w:rPr>
            <w:rStyle w:val="-"/>
            <w:noProof/>
          </w:rPr>
          <w:t>C2.</w:t>
        </w:r>
        <w:r w:rsidR="005F6AF2">
          <w:rPr>
            <w:rFonts w:asciiTheme="minorHAnsi" w:eastAsiaTheme="minorEastAsia" w:hAnsiTheme="minorHAnsi" w:cstheme="minorBidi"/>
            <w:b w:val="0"/>
            <w:bCs w:val="0"/>
            <w:i w:val="0"/>
            <w:iCs w:val="0"/>
            <w:noProof/>
            <w:sz w:val="22"/>
            <w:szCs w:val="22"/>
          </w:rPr>
          <w:tab/>
        </w:r>
        <w:r w:rsidR="005F6AF2" w:rsidRPr="008B572B">
          <w:rPr>
            <w:rStyle w:val="-"/>
            <w:noProof/>
          </w:rPr>
          <w:t>Υπόδειγμα Βιογραφικού Σημειώματος</w:t>
        </w:r>
        <w:r w:rsidR="005F6AF2">
          <w:rPr>
            <w:noProof/>
            <w:webHidden/>
          </w:rPr>
          <w:tab/>
        </w:r>
        <w:r>
          <w:rPr>
            <w:noProof/>
            <w:webHidden/>
          </w:rPr>
          <w:fldChar w:fldCharType="begin"/>
        </w:r>
        <w:r w:rsidR="005F6AF2">
          <w:rPr>
            <w:noProof/>
            <w:webHidden/>
          </w:rPr>
          <w:instrText xml:space="preserve"> PAGEREF _Toc319998136 \h </w:instrText>
        </w:r>
        <w:r>
          <w:rPr>
            <w:noProof/>
            <w:webHidden/>
          </w:rPr>
        </w:r>
        <w:r>
          <w:rPr>
            <w:noProof/>
            <w:webHidden/>
          </w:rPr>
          <w:fldChar w:fldCharType="separate"/>
        </w:r>
        <w:r w:rsidR="005F6AF2">
          <w:rPr>
            <w:noProof/>
            <w:webHidden/>
          </w:rPr>
          <w:t>14</w:t>
        </w:r>
        <w:r>
          <w:rPr>
            <w:noProof/>
            <w:webHidden/>
          </w:rPr>
          <w:fldChar w:fldCharType="end"/>
        </w:r>
      </w:hyperlink>
    </w:p>
    <w:p w:rsidR="005F6AF2" w:rsidRDefault="0035040E">
      <w:pPr>
        <w:pStyle w:val="10"/>
        <w:tabs>
          <w:tab w:val="left" w:pos="720"/>
          <w:tab w:val="right" w:leader="underscore" w:pos="8302"/>
        </w:tabs>
        <w:rPr>
          <w:rFonts w:asciiTheme="minorHAnsi" w:eastAsiaTheme="minorEastAsia" w:hAnsiTheme="minorHAnsi" w:cstheme="minorBidi"/>
          <w:b w:val="0"/>
          <w:bCs w:val="0"/>
          <w:i w:val="0"/>
          <w:iCs w:val="0"/>
          <w:noProof/>
          <w:sz w:val="22"/>
          <w:szCs w:val="22"/>
        </w:rPr>
      </w:pPr>
      <w:hyperlink w:anchor="_Toc319998137" w:history="1">
        <w:r w:rsidR="005F6AF2" w:rsidRPr="008B572B">
          <w:rPr>
            <w:rStyle w:val="-"/>
            <w:noProof/>
          </w:rPr>
          <w:t>C3.</w:t>
        </w:r>
        <w:r w:rsidR="005F6AF2">
          <w:rPr>
            <w:rFonts w:asciiTheme="minorHAnsi" w:eastAsiaTheme="minorEastAsia" w:hAnsiTheme="minorHAnsi" w:cstheme="minorBidi"/>
            <w:b w:val="0"/>
            <w:bCs w:val="0"/>
            <w:i w:val="0"/>
            <w:iCs w:val="0"/>
            <w:noProof/>
            <w:sz w:val="22"/>
            <w:szCs w:val="22"/>
          </w:rPr>
          <w:tab/>
        </w:r>
        <w:r w:rsidR="005F6AF2" w:rsidRPr="008B572B">
          <w:rPr>
            <w:rStyle w:val="-"/>
            <w:noProof/>
          </w:rPr>
          <w:t>Πίνακες Συμμόρφωσης</w:t>
        </w:r>
        <w:r w:rsidR="005F6AF2">
          <w:rPr>
            <w:noProof/>
            <w:webHidden/>
          </w:rPr>
          <w:tab/>
        </w:r>
        <w:r>
          <w:rPr>
            <w:noProof/>
            <w:webHidden/>
          </w:rPr>
          <w:fldChar w:fldCharType="begin"/>
        </w:r>
        <w:r w:rsidR="005F6AF2">
          <w:rPr>
            <w:noProof/>
            <w:webHidden/>
          </w:rPr>
          <w:instrText xml:space="preserve"> PAGEREF _Toc319998137 \h </w:instrText>
        </w:r>
        <w:r>
          <w:rPr>
            <w:noProof/>
            <w:webHidden/>
          </w:rPr>
        </w:r>
        <w:r>
          <w:rPr>
            <w:noProof/>
            <w:webHidden/>
          </w:rPr>
          <w:fldChar w:fldCharType="separate"/>
        </w:r>
        <w:r w:rsidR="005F6AF2">
          <w:rPr>
            <w:noProof/>
            <w:webHidden/>
          </w:rPr>
          <w:t>16</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8" w:history="1">
        <w:r w:rsidR="005F6AF2" w:rsidRPr="008B572B">
          <w:rPr>
            <w:rStyle w:val="-"/>
            <w:noProof/>
          </w:rPr>
          <w:t>C3.1</w:t>
        </w:r>
        <w:r w:rsidR="005F6AF2">
          <w:rPr>
            <w:rFonts w:asciiTheme="minorHAnsi" w:eastAsiaTheme="minorEastAsia" w:hAnsiTheme="minorHAnsi" w:cstheme="minorBidi"/>
            <w:b w:val="0"/>
            <w:bCs w:val="0"/>
            <w:noProof/>
          </w:rPr>
          <w:tab/>
        </w:r>
        <w:r w:rsidR="005F6AF2" w:rsidRPr="008B572B">
          <w:rPr>
            <w:rStyle w:val="-"/>
            <w:noProof/>
          </w:rPr>
          <w:t>ΓΕΝΙΚΕΣ ΑΠΑΙΤΗΣΕΙΣ</w:t>
        </w:r>
        <w:r w:rsidR="005F6AF2">
          <w:rPr>
            <w:noProof/>
            <w:webHidden/>
          </w:rPr>
          <w:tab/>
        </w:r>
        <w:r>
          <w:rPr>
            <w:noProof/>
            <w:webHidden/>
          </w:rPr>
          <w:fldChar w:fldCharType="begin"/>
        </w:r>
        <w:r w:rsidR="005F6AF2">
          <w:rPr>
            <w:noProof/>
            <w:webHidden/>
          </w:rPr>
          <w:instrText xml:space="preserve"> PAGEREF _Toc319998138 \h </w:instrText>
        </w:r>
        <w:r>
          <w:rPr>
            <w:noProof/>
            <w:webHidden/>
          </w:rPr>
        </w:r>
        <w:r>
          <w:rPr>
            <w:noProof/>
            <w:webHidden/>
          </w:rPr>
          <w:fldChar w:fldCharType="separate"/>
        </w:r>
        <w:r w:rsidR="005F6AF2">
          <w:rPr>
            <w:noProof/>
            <w:webHidden/>
          </w:rPr>
          <w:t>16</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39" w:history="1">
        <w:r w:rsidR="005F6AF2" w:rsidRPr="008B572B">
          <w:rPr>
            <w:rStyle w:val="-"/>
            <w:noProof/>
          </w:rPr>
          <w:t>C3.2</w:t>
        </w:r>
        <w:r w:rsidR="005F6AF2">
          <w:rPr>
            <w:rFonts w:asciiTheme="minorHAnsi" w:eastAsiaTheme="minorEastAsia" w:hAnsiTheme="minorHAnsi" w:cstheme="minorBidi"/>
            <w:b w:val="0"/>
            <w:bCs w:val="0"/>
            <w:noProof/>
          </w:rPr>
          <w:tab/>
        </w:r>
        <w:r w:rsidR="005F6AF2" w:rsidRPr="008B572B">
          <w:rPr>
            <w:rStyle w:val="-"/>
            <w:noProof/>
          </w:rPr>
          <w:t>ΕΞΟΠΛΙΣΜΟΣ</w:t>
        </w:r>
        <w:r w:rsidR="005F6AF2">
          <w:rPr>
            <w:noProof/>
            <w:webHidden/>
          </w:rPr>
          <w:tab/>
        </w:r>
        <w:r>
          <w:rPr>
            <w:noProof/>
            <w:webHidden/>
          </w:rPr>
          <w:fldChar w:fldCharType="begin"/>
        </w:r>
        <w:r w:rsidR="005F6AF2">
          <w:rPr>
            <w:noProof/>
            <w:webHidden/>
          </w:rPr>
          <w:instrText xml:space="preserve"> PAGEREF _Toc319998139 \h </w:instrText>
        </w:r>
        <w:r>
          <w:rPr>
            <w:noProof/>
            <w:webHidden/>
          </w:rPr>
        </w:r>
        <w:r>
          <w:rPr>
            <w:noProof/>
            <w:webHidden/>
          </w:rPr>
          <w:fldChar w:fldCharType="separate"/>
        </w:r>
        <w:r w:rsidR="005F6AF2">
          <w:rPr>
            <w:noProof/>
            <w:webHidden/>
          </w:rPr>
          <w:t>16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0" w:history="1">
        <w:r w:rsidR="005F6AF2" w:rsidRPr="008B572B">
          <w:rPr>
            <w:rStyle w:val="-"/>
            <w:noProof/>
          </w:rPr>
          <w:t>C3.2.1</w:t>
        </w:r>
        <w:r w:rsidR="005F6AF2">
          <w:rPr>
            <w:rFonts w:asciiTheme="minorHAnsi" w:eastAsiaTheme="minorEastAsia" w:hAnsiTheme="minorHAnsi" w:cstheme="minorBidi"/>
            <w:noProof/>
            <w:sz w:val="22"/>
            <w:szCs w:val="22"/>
          </w:rPr>
          <w:tab/>
        </w:r>
        <w:r w:rsidR="005F6AF2" w:rsidRPr="008B572B">
          <w:rPr>
            <w:rStyle w:val="-"/>
            <w:noProof/>
          </w:rPr>
          <w:t>Εξυπηρετητές (servers)</w:t>
        </w:r>
        <w:r w:rsidR="005F6AF2">
          <w:rPr>
            <w:noProof/>
            <w:webHidden/>
          </w:rPr>
          <w:tab/>
        </w:r>
        <w:r>
          <w:rPr>
            <w:noProof/>
            <w:webHidden/>
          </w:rPr>
          <w:fldChar w:fldCharType="begin"/>
        </w:r>
        <w:r w:rsidR="005F6AF2">
          <w:rPr>
            <w:noProof/>
            <w:webHidden/>
          </w:rPr>
          <w:instrText xml:space="preserve"> PAGEREF _Toc319998140 \h </w:instrText>
        </w:r>
        <w:r>
          <w:rPr>
            <w:noProof/>
            <w:webHidden/>
          </w:rPr>
        </w:r>
        <w:r>
          <w:rPr>
            <w:noProof/>
            <w:webHidden/>
          </w:rPr>
          <w:fldChar w:fldCharType="separate"/>
        </w:r>
        <w:r w:rsidR="005F6AF2">
          <w:rPr>
            <w:noProof/>
            <w:webHidden/>
          </w:rPr>
          <w:t>16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1" w:history="1">
        <w:r w:rsidR="005F6AF2" w:rsidRPr="008B572B">
          <w:rPr>
            <w:rStyle w:val="-"/>
            <w:noProof/>
          </w:rPr>
          <w:t>C3.2.2</w:t>
        </w:r>
        <w:r w:rsidR="005F6AF2">
          <w:rPr>
            <w:rFonts w:asciiTheme="minorHAnsi" w:eastAsiaTheme="minorEastAsia" w:hAnsiTheme="minorHAnsi" w:cstheme="minorBidi"/>
            <w:noProof/>
            <w:sz w:val="22"/>
            <w:szCs w:val="22"/>
          </w:rPr>
          <w:tab/>
        </w:r>
        <w:r w:rsidR="005F6AF2" w:rsidRPr="008B572B">
          <w:rPr>
            <w:rStyle w:val="-"/>
            <w:noProof/>
          </w:rPr>
          <w:t>Εξωτερικό Σύστημα Δίσκων (SAN)</w:t>
        </w:r>
        <w:r w:rsidR="005F6AF2">
          <w:rPr>
            <w:noProof/>
            <w:webHidden/>
          </w:rPr>
          <w:tab/>
        </w:r>
        <w:r>
          <w:rPr>
            <w:noProof/>
            <w:webHidden/>
          </w:rPr>
          <w:fldChar w:fldCharType="begin"/>
        </w:r>
        <w:r w:rsidR="005F6AF2">
          <w:rPr>
            <w:noProof/>
            <w:webHidden/>
          </w:rPr>
          <w:instrText xml:space="preserve"> PAGEREF _Toc319998141 \h </w:instrText>
        </w:r>
        <w:r>
          <w:rPr>
            <w:noProof/>
            <w:webHidden/>
          </w:rPr>
        </w:r>
        <w:r>
          <w:rPr>
            <w:noProof/>
            <w:webHidden/>
          </w:rPr>
          <w:fldChar w:fldCharType="separate"/>
        </w:r>
        <w:r w:rsidR="005F6AF2">
          <w:rPr>
            <w:noProof/>
            <w:webHidden/>
          </w:rPr>
          <w:t>20</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2" w:history="1">
        <w:r w:rsidR="005F6AF2" w:rsidRPr="008B572B">
          <w:rPr>
            <w:rStyle w:val="-"/>
            <w:noProof/>
          </w:rPr>
          <w:t>C3.2.3</w:t>
        </w:r>
        <w:r w:rsidR="005F6AF2">
          <w:rPr>
            <w:rFonts w:asciiTheme="minorHAnsi" w:eastAsiaTheme="minorEastAsia" w:hAnsiTheme="minorHAnsi" w:cstheme="minorBidi"/>
            <w:noProof/>
            <w:sz w:val="22"/>
            <w:szCs w:val="22"/>
          </w:rPr>
          <w:tab/>
        </w:r>
        <w:r w:rsidR="005F6AF2" w:rsidRPr="008B572B">
          <w:rPr>
            <w:rStyle w:val="-"/>
            <w:noProof/>
          </w:rPr>
          <w:t>Σύστημα Αντιγράφων Ασφαλείας (Backup Library)</w:t>
        </w:r>
        <w:r w:rsidR="005F6AF2">
          <w:rPr>
            <w:noProof/>
            <w:webHidden/>
          </w:rPr>
          <w:tab/>
        </w:r>
        <w:r>
          <w:rPr>
            <w:noProof/>
            <w:webHidden/>
          </w:rPr>
          <w:fldChar w:fldCharType="begin"/>
        </w:r>
        <w:r w:rsidR="005F6AF2">
          <w:rPr>
            <w:noProof/>
            <w:webHidden/>
          </w:rPr>
          <w:instrText xml:space="preserve"> PAGEREF _Toc319998142 \h </w:instrText>
        </w:r>
        <w:r>
          <w:rPr>
            <w:noProof/>
            <w:webHidden/>
          </w:rPr>
        </w:r>
        <w:r>
          <w:rPr>
            <w:noProof/>
            <w:webHidden/>
          </w:rPr>
          <w:fldChar w:fldCharType="separate"/>
        </w:r>
        <w:r w:rsidR="005F6AF2">
          <w:rPr>
            <w:noProof/>
            <w:webHidden/>
          </w:rPr>
          <w:t>23</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3" w:history="1">
        <w:r w:rsidR="005F6AF2" w:rsidRPr="008B572B">
          <w:rPr>
            <w:rStyle w:val="-"/>
            <w:noProof/>
            <w:lang w:val="en-US"/>
          </w:rPr>
          <w:t>C3.2.4</w:t>
        </w:r>
        <w:r w:rsidR="005F6AF2">
          <w:rPr>
            <w:rFonts w:asciiTheme="minorHAnsi" w:eastAsiaTheme="minorEastAsia" w:hAnsiTheme="minorHAnsi" w:cstheme="minorBidi"/>
            <w:noProof/>
            <w:sz w:val="22"/>
            <w:szCs w:val="22"/>
          </w:rPr>
          <w:tab/>
        </w:r>
        <w:r w:rsidR="005F6AF2" w:rsidRPr="008B572B">
          <w:rPr>
            <w:rStyle w:val="-"/>
            <w:noProof/>
            <w:lang w:val="en-US"/>
          </w:rPr>
          <w:t>Δρομολογητής (Router)</w:t>
        </w:r>
        <w:r w:rsidR="005F6AF2">
          <w:rPr>
            <w:noProof/>
            <w:webHidden/>
          </w:rPr>
          <w:tab/>
        </w:r>
        <w:r>
          <w:rPr>
            <w:noProof/>
            <w:webHidden/>
          </w:rPr>
          <w:fldChar w:fldCharType="begin"/>
        </w:r>
        <w:r w:rsidR="005F6AF2">
          <w:rPr>
            <w:noProof/>
            <w:webHidden/>
          </w:rPr>
          <w:instrText xml:space="preserve"> PAGEREF _Toc319998143 \h </w:instrText>
        </w:r>
        <w:r>
          <w:rPr>
            <w:noProof/>
            <w:webHidden/>
          </w:rPr>
        </w:r>
        <w:r>
          <w:rPr>
            <w:noProof/>
            <w:webHidden/>
          </w:rPr>
          <w:fldChar w:fldCharType="separate"/>
        </w:r>
        <w:r w:rsidR="005F6AF2">
          <w:rPr>
            <w:noProof/>
            <w:webHidden/>
          </w:rPr>
          <w:t>24</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4" w:history="1">
        <w:r w:rsidR="005F6AF2" w:rsidRPr="008B572B">
          <w:rPr>
            <w:rStyle w:val="-"/>
            <w:noProof/>
          </w:rPr>
          <w:t>C3.2.5</w:t>
        </w:r>
        <w:r w:rsidR="005F6AF2">
          <w:rPr>
            <w:rFonts w:asciiTheme="minorHAnsi" w:eastAsiaTheme="minorEastAsia" w:hAnsiTheme="minorHAnsi" w:cstheme="minorBidi"/>
            <w:noProof/>
            <w:sz w:val="22"/>
            <w:szCs w:val="22"/>
          </w:rPr>
          <w:tab/>
        </w:r>
        <w:r w:rsidR="005F6AF2" w:rsidRPr="008B572B">
          <w:rPr>
            <w:rStyle w:val="-"/>
            <w:noProof/>
          </w:rPr>
          <w:t>Κεντρικοί Μεταγωγοί (Network Switches)</w:t>
        </w:r>
        <w:r w:rsidR="005F6AF2">
          <w:rPr>
            <w:noProof/>
            <w:webHidden/>
          </w:rPr>
          <w:tab/>
        </w:r>
        <w:r>
          <w:rPr>
            <w:noProof/>
            <w:webHidden/>
          </w:rPr>
          <w:fldChar w:fldCharType="begin"/>
        </w:r>
        <w:r w:rsidR="005F6AF2">
          <w:rPr>
            <w:noProof/>
            <w:webHidden/>
          </w:rPr>
          <w:instrText xml:space="preserve"> PAGEREF _Toc319998144 \h </w:instrText>
        </w:r>
        <w:r>
          <w:rPr>
            <w:noProof/>
            <w:webHidden/>
          </w:rPr>
        </w:r>
        <w:r>
          <w:rPr>
            <w:noProof/>
            <w:webHidden/>
          </w:rPr>
          <w:fldChar w:fldCharType="separate"/>
        </w:r>
        <w:r w:rsidR="005F6AF2">
          <w:rPr>
            <w:noProof/>
            <w:webHidden/>
          </w:rPr>
          <w:t>25</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5" w:history="1">
        <w:r w:rsidR="005F6AF2" w:rsidRPr="008B572B">
          <w:rPr>
            <w:rStyle w:val="-"/>
            <w:noProof/>
          </w:rPr>
          <w:t>C3.2.6</w:t>
        </w:r>
        <w:r w:rsidR="005F6AF2">
          <w:rPr>
            <w:rFonts w:asciiTheme="minorHAnsi" w:eastAsiaTheme="minorEastAsia" w:hAnsiTheme="minorHAnsi" w:cstheme="minorBidi"/>
            <w:noProof/>
            <w:sz w:val="22"/>
            <w:szCs w:val="22"/>
          </w:rPr>
          <w:tab/>
        </w:r>
        <w:r w:rsidR="005F6AF2" w:rsidRPr="008B572B">
          <w:rPr>
            <w:rStyle w:val="-"/>
            <w:noProof/>
          </w:rPr>
          <w:t>Σύστημα Προστασίας (Firewalls)</w:t>
        </w:r>
        <w:r w:rsidR="005F6AF2">
          <w:rPr>
            <w:noProof/>
            <w:webHidden/>
          </w:rPr>
          <w:tab/>
        </w:r>
        <w:r>
          <w:rPr>
            <w:noProof/>
            <w:webHidden/>
          </w:rPr>
          <w:fldChar w:fldCharType="begin"/>
        </w:r>
        <w:r w:rsidR="005F6AF2">
          <w:rPr>
            <w:noProof/>
            <w:webHidden/>
          </w:rPr>
          <w:instrText xml:space="preserve"> PAGEREF _Toc319998145 \h </w:instrText>
        </w:r>
        <w:r>
          <w:rPr>
            <w:noProof/>
            <w:webHidden/>
          </w:rPr>
        </w:r>
        <w:r>
          <w:rPr>
            <w:noProof/>
            <w:webHidden/>
          </w:rPr>
          <w:fldChar w:fldCharType="separate"/>
        </w:r>
        <w:r w:rsidR="005F6AF2">
          <w:rPr>
            <w:noProof/>
            <w:webHidden/>
          </w:rPr>
          <w:t>27</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6" w:history="1">
        <w:r w:rsidR="005F6AF2" w:rsidRPr="008B572B">
          <w:rPr>
            <w:rStyle w:val="-"/>
            <w:noProof/>
          </w:rPr>
          <w:t>C3.2.7</w:t>
        </w:r>
        <w:r w:rsidR="005F6AF2">
          <w:rPr>
            <w:rFonts w:asciiTheme="minorHAnsi" w:eastAsiaTheme="minorEastAsia" w:hAnsiTheme="minorHAnsi" w:cstheme="minorBidi"/>
            <w:noProof/>
            <w:sz w:val="22"/>
            <w:szCs w:val="22"/>
          </w:rPr>
          <w:tab/>
        </w:r>
        <w:r w:rsidR="005F6AF2" w:rsidRPr="008B572B">
          <w:rPr>
            <w:rStyle w:val="-"/>
            <w:noProof/>
          </w:rPr>
          <w:t>Σύστημα Αδιάλειπτης Παροχής Ενέργειας (UPS)</w:t>
        </w:r>
        <w:r w:rsidR="005F6AF2">
          <w:rPr>
            <w:noProof/>
            <w:webHidden/>
          </w:rPr>
          <w:tab/>
        </w:r>
        <w:r>
          <w:rPr>
            <w:noProof/>
            <w:webHidden/>
          </w:rPr>
          <w:fldChar w:fldCharType="begin"/>
        </w:r>
        <w:r w:rsidR="005F6AF2">
          <w:rPr>
            <w:noProof/>
            <w:webHidden/>
          </w:rPr>
          <w:instrText xml:space="preserve"> PAGEREF _Toc319998146 \h </w:instrText>
        </w:r>
        <w:r>
          <w:rPr>
            <w:noProof/>
            <w:webHidden/>
          </w:rPr>
        </w:r>
        <w:r>
          <w:rPr>
            <w:noProof/>
            <w:webHidden/>
          </w:rPr>
          <w:fldChar w:fldCharType="separate"/>
        </w:r>
        <w:r w:rsidR="005F6AF2">
          <w:rPr>
            <w:noProof/>
            <w:webHidden/>
          </w:rPr>
          <w:t>28</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7" w:history="1">
        <w:r w:rsidR="005F6AF2" w:rsidRPr="008B572B">
          <w:rPr>
            <w:rStyle w:val="-"/>
            <w:noProof/>
          </w:rPr>
          <w:t>C3.2.8</w:t>
        </w:r>
        <w:r w:rsidR="005F6AF2">
          <w:rPr>
            <w:rFonts w:asciiTheme="minorHAnsi" w:eastAsiaTheme="minorEastAsia" w:hAnsiTheme="minorHAnsi" w:cstheme="minorBidi"/>
            <w:noProof/>
            <w:sz w:val="22"/>
            <w:szCs w:val="22"/>
          </w:rPr>
          <w:tab/>
        </w:r>
        <w:r w:rsidR="005F6AF2" w:rsidRPr="008B572B">
          <w:rPr>
            <w:rStyle w:val="-"/>
            <w:noProof/>
          </w:rPr>
          <w:t>Ικριώματα (Racks)</w:t>
        </w:r>
        <w:r w:rsidR="005F6AF2">
          <w:rPr>
            <w:noProof/>
            <w:webHidden/>
          </w:rPr>
          <w:tab/>
        </w:r>
        <w:r>
          <w:rPr>
            <w:noProof/>
            <w:webHidden/>
          </w:rPr>
          <w:fldChar w:fldCharType="begin"/>
        </w:r>
        <w:r w:rsidR="005F6AF2">
          <w:rPr>
            <w:noProof/>
            <w:webHidden/>
          </w:rPr>
          <w:instrText xml:space="preserve"> PAGEREF _Toc319998147 \h </w:instrText>
        </w:r>
        <w:r>
          <w:rPr>
            <w:noProof/>
            <w:webHidden/>
          </w:rPr>
        </w:r>
        <w:r>
          <w:rPr>
            <w:noProof/>
            <w:webHidden/>
          </w:rPr>
          <w:fldChar w:fldCharType="separate"/>
        </w:r>
        <w:r w:rsidR="005F6AF2">
          <w:rPr>
            <w:noProof/>
            <w:webHidden/>
          </w:rPr>
          <w:t>29</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48" w:history="1">
        <w:r w:rsidR="005F6AF2" w:rsidRPr="008B572B">
          <w:rPr>
            <w:rStyle w:val="-"/>
            <w:noProof/>
          </w:rPr>
          <w:t>C3.3</w:t>
        </w:r>
        <w:r w:rsidR="005F6AF2">
          <w:rPr>
            <w:rFonts w:asciiTheme="minorHAnsi" w:eastAsiaTheme="minorEastAsia" w:hAnsiTheme="minorHAnsi" w:cstheme="minorBidi"/>
            <w:b w:val="0"/>
            <w:bCs w:val="0"/>
            <w:noProof/>
          </w:rPr>
          <w:tab/>
        </w:r>
        <w:r w:rsidR="005F6AF2" w:rsidRPr="008B572B">
          <w:rPr>
            <w:rStyle w:val="-"/>
            <w:noProof/>
          </w:rPr>
          <w:t>ΛΟΓΙΣΜΙΚΟ ΣΥΣΤΗΜΑΤΟΣ</w:t>
        </w:r>
        <w:r w:rsidR="005F6AF2">
          <w:rPr>
            <w:noProof/>
            <w:webHidden/>
          </w:rPr>
          <w:tab/>
        </w:r>
        <w:r>
          <w:rPr>
            <w:noProof/>
            <w:webHidden/>
          </w:rPr>
          <w:fldChar w:fldCharType="begin"/>
        </w:r>
        <w:r w:rsidR="005F6AF2">
          <w:rPr>
            <w:noProof/>
            <w:webHidden/>
          </w:rPr>
          <w:instrText xml:space="preserve"> PAGEREF _Toc319998148 \h </w:instrText>
        </w:r>
        <w:r>
          <w:rPr>
            <w:noProof/>
            <w:webHidden/>
          </w:rPr>
        </w:r>
        <w:r>
          <w:rPr>
            <w:noProof/>
            <w:webHidden/>
          </w:rPr>
          <w:fldChar w:fldCharType="separate"/>
        </w:r>
        <w:r w:rsidR="005F6AF2">
          <w:rPr>
            <w:noProof/>
            <w:webHidden/>
          </w:rPr>
          <w:t>30</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49" w:history="1">
        <w:r w:rsidR="005F6AF2" w:rsidRPr="008B572B">
          <w:rPr>
            <w:rStyle w:val="-"/>
            <w:noProof/>
          </w:rPr>
          <w:t>C3.3.1</w:t>
        </w:r>
        <w:r w:rsidR="005F6AF2">
          <w:rPr>
            <w:rFonts w:asciiTheme="minorHAnsi" w:eastAsiaTheme="minorEastAsia" w:hAnsiTheme="minorHAnsi" w:cstheme="minorBidi"/>
            <w:noProof/>
            <w:sz w:val="22"/>
            <w:szCs w:val="22"/>
          </w:rPr>
          <w:tab/>
        </w:r>
        <w:r w:rsidR="005F6AF2" w:rsidRPr="008B572B">
          <w:rPr>
            <w:rStyle w:val="-"/>
            <w:noProof/>
          </w:rPr>
          <w:t>Λογισμικό Διαχείρισης Σχεσιακής Βάσης Δεδομένων</w:t>
        </w:r>
        <w:r w:rsidR="005F6AF2">
          <w:rPr>
            <w:noProof/>
            <w:webHidden/>
          </w:rPr>
          <w:tab/>
        </w:r>
        <w:r>
          <w:rPr>
            <w:noProof/>
            <w:webHidden/>
          </w:rPr>
          <w:fldChar w:fldCharType="begin"/>
        </w:r>
        <w:r w:rsidR="005F6AF2">
          <w:rPr>
            <w:noProof/>
            <w:webHidden/>
          </w:rPr>
          <w:instrText xml:space="preserve"> PAGEREF _Toc319998149 \h </w:instrText>
        </w:r>
        <w:r>
          <w:rPr>
            <w:noProof/>
            <w:webHidden/>
          </w:rPr>
        </w:r>
        <w:r>
          <w:rPr>
            <w:noProof/>
            <w:webHidden/>
          </w:rPr>
          <w:fldChar w:fldCharType="separate"/>
        </w:r>
        <w:r w:rsidR="005F6AF2">
          <w:rPr>
            <w:noProof/>
            <w:webHidden/>
          </w:rPr>
          <w:t>30</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0" w:history="1">
        <w:r w:rsidR="005F6AF2" w:rsidRPr="008B572B">
          <w:rPr>
            <w:rStyle w:val="-"/>
            <w:noProof/>
            <w:lang w:val="en-US"/>
          </w:rPr>
          <w:t>C3.3.2</w:t>
        </w:r>
        <w:r w:rsidR="005F6AF2">
          <w:rPr>
            <w:rFonts w:asciiTheme="minorHAnsi" w:eastAsiaTheme="minorEastAsia" w:hAnsiTheme="minorHAnsi" w:cstheme="minorBidi"/>
            <w:noProof/>
            <w:sz w:val="22"/>
            <w:szCs w:val="22"/>
          </w:rPr>
          <w:tab/>
        </w:r>
        <w:r w:rsidR="005F6AF2" w:rsidRPr="008B572B">
          <w:rPr>
            <w:rStyle w:val="-"/>
            <w:noProof/>
          </w:rPr>
          <w:t xml:space="preserve">Λογισμικό </w:t>
        </w:r>
        <w:r w:rsidR="005F6AF2" w:rsidRPr="008B572B">
          <w:rPr>
            <w:rStyle w:val="-"/>
            <w:noProof/>
            <w:lang w:val="en-US"/>
          </w:rPr>
          <w:t>Virtualization</w:t>
        </w:r>
        <w:r w:rsidR="005F6AF2">
          <w:rPr>
            <w:noProof/>
            <w:webHidden/>
          </w:rPr>
          <w:tab/>
        </w:r>
        <w:r>
          <w:rPr>
            <w:noProof/>
            <w:webHidden/>
          </w:rPr>
          <w:fldChar w:fldCharType="begin"/>
        </w:r>
        <w:r w:rsidR="005F6AF2">
          <w:rPr>
            <w:noProof/>
            <w:webHidden/>
          </w:rPr>
          <w:instrText xml:space="preserve"> PAGEREF _Toc319998150 \h </w:instrText>
        </w:r>
        <w:r>
          <w:rPr>
            <w:noProof/>
            <w:webHidden/>
          </w:rPr>
        </w:r>
        <w:r>
          <w:rPr>
            <w:noProof/>
            <w:webHidden/>
          </w:rPr>
          <w:fldChar w:fldCharType="separate"/>
        </w:r>
        <w:r w:rsidR="005F6AF2">
          <w:rPr>
            <w:noProof/>
            <w:webHidden/>
          </w:rPr>
          <w:t>32</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1" w:history="1">
        <w:r w:rsidR="005F6AF2" w:rsidRPr="008B572B">
          <w:rPr>
            <w:rStyle w:val="-"/>
            <w:noProof/>
          </w:rPr>
          <w:t>C3.3.3</w:t>
        </w:r>
        <w:r w:rsidR="005F6AF2">
          <w:rPr>
            <w:rFonts w:asciiTheme="minorHAnsi" w:eastAsiaTheme="minorEastAsia" w:hAnsiTheme="minorHAnsi" w:cstheme="minorBidi"/>
            <w:noProof/>
            <w:sz w:val="22"/>
            <w:szCs w:val="22"/>
          </w:rPr>
          <w:tab/>
        </w:r>
        <w:r w:rsidR="005F6AF2" w:rsidRPr="008B572B">
          <w:rPr>
            <w:rStyle w:val="-"/>
            <w:noProof/>
          </w:rPr>
          <w:t>Λογισμικό Ανάπτυξης &amp; Λειτουργίας Διαδικτυακών Εφαρμογών (Portal Platform / Web / Application Server)</w:t>
        </w:r>
        <w:r w:rsidR="005F6AF2">
          <w:rPr>
            <w:noProof/>
            <w:webHidden/>
          </w:rPr>
          <w:tab/>
        </w:r>
        <w:r>
          <w:rPr>
            <w:noProof/>
            <w:webHidden/>
          </w:rPr>
          <w:fldChar w:fldCharType="begin"/>
        </w:r>
        <w:r w:rsidR="005F6AF2">
          <w:rPr>
            <w:noProof/>
            <w:webHidden/>
          </w:rPr>
          <w:instrText xml:space="preserve"> PAGEREF _Toc319998151 \h </w:instrText>
        </w:r>
        <w:r>
          <w:rPr>
            <w:noProof/>
            <w:webHidden/>
          </w:rPr>
        </w:r>
        <w:r>
          <w:rPr>
            <w:noProof/>
            <w:webHidden/>
          </w:rPr>
          <w:fldChar w:fldCharType="separate"/>
        </w:r>
        <w:r w:rsidR="005F6AF2">
          <w:rPr>
            <w:noProof/>
            <w:webHidden/>
          </w:rPr>
          <w:t>32</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52" w:history="1">
        <w:r w:rsidR="005F6AF2" w:rsidRPr="008B572B">
          <w:rPr>
            <w:rStyle w:val="-"/>
            <w:noProof/>
          </w:rPr>
          <w:t>C3.4</w:t>
        </w:r>
        <w:r w:rsidR="005F6AF2">
          <w:rPr>
            <w:rFonts w:asciiTheme="minorHAnsi" w:eastAsiaTheme="minorEastAsia" w:hAnsiTheme="minorHAnsi" w:cstheme="minorBidi"/>
            <w:b w:val="0"/>
            <w:bCs w:val="0"/>
            <w:noProof/>
          </w:rPr>
          <w:tab/>
        </w:r>
        <w:r w:rsidR="005F6AF2" w:rsidRPr="008B572B">
          <w:rPr>
            <w:rStyle w:val="-"/>
            <w:noProof/>
          </w:rPr>
          <w:t>ΛΟΓΙΣΜΙΚΟ ΕΦΑΡΜΟΓΩΝ / ΨΗΦΙΑΚΩΝ ΥΠΗΡΕΣΙΩΝ</w:t>
        </w:r>
        <w:r w:rsidR="005F6AF2">
          <w:rPr>
            <w:noProof/>
            <w:webHidden/>
          </w:rPr>
          <w:tab/>
        </w:r>
        <w:r>
          <w:rPr>
            <w:noProof/>
            <w:webHidden/>
          </w:rPr>
          <w:fldChar w:fldCharType="begin"/>
        </w:r>
        <w:r w:rsidR="005F6AF2">
          <w:rPr>
            <w:noProof/>
            <w:webHidden/>
          </w:rPr>
          <w:instrText xml:space="preserve"> PAGEREF _Toc319998152 \h </w:instrText>
        </w:r>
        <w:r>
          <w:rPr>
            <w:noProof/>
            <w:webHidden/>
          </w:rPr>
        </w:r>
        <w:r>
          <w:rPr>
            <w:noProof/>
            <w:webHidden/>
          </w:rPr>
          <w:fldChar w:fldCharType="separate"/>
        </w:r>
        <w:r w:rsidR="005F6AF2">
          <w:rPr>
            <w:noProof/>
            <w:webHidden/>
          </w:rPr>
          <w:t>36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3" w:history="1">
        <w:r w:rsidR="005F6AF2" w:rsidRPr="008B572B">
          <w:rPr>
            <w:rStyle w:val="-"/>
            <w:noProof/>
          </w:rPr>
          <w:t>C3.4.1</w:t>
        </w:r>
        <w:r w:rsidR="005F6AF2">
          <w:rPr>
            <w:rFonts w:asciiTheme="minorHAnsi" w:eastAsiaTheme="minorEastAsia" w:hAnsiTheme="minorHAnsi" w:cstheme="minorBidi"/>
            <w:noProof/>
            <w:sz w:val="22"/>
            <w:szCs w:val="22"/>
          </w:rPr>
          <w:tab/>
        </w:r>
        <w:r w:rsidR="005F6AF2" w:rsidRPr="008B572B">
          <w:rPr>
            <w:rStyle w:val="-"/>
            <w:noProof/>
          </w:rPr>
          <w:t>Κοινές προδιαγραφές συστήματος – λογισμικού εφαρμογών – Διαδικτυακή Πύλη</w:t>
        </w:r>
        <w:r w:rsidR="005F6AF2">
          <w:rPr>
            <w:noProof/>
            <w:webHidden/>
          </w:rPr>
          <w:tab/>
        </w:r>
        <w:r>
          <w:rPr>
            <w:noProof/>
            <w:webHidden/>
          </w:rPr>
          <w:fldChar w:fldCharType="begin"/>
        </w:r>
        <w:r w:rsidR="005F6AF2">
          <w:rPr>
            <w:noProof/>
            <w:webHidden/>
          </w:rPr>
          <w:instrText xml:space="preserve"> PAGEREF _Toc319998153 \h </w:instrText>
        </w:r>
        <w:r>
          <w:rPr>
            <w:noProof/>
            <w:webHidden/>
          </w:rPr>
        </w:r>
        <w:r>
          <w:rPr>
            <w:noProof/>
            <w:webHidden/>
          </w:rPr>
          <w:fldChar w:fldCharType="separate"/>
        </w:r>
        <w:r w:rsidR="005F6AF2">
          <w:rPr>
            <w:noProof/>
            <w:webHidden/>
          </w:rPr>
          <w:t>36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4" w:history="1">
        <w:r w:rsidR="005F6AF2" w:rsidRPr="008B572B">
          <w:rPr>
            <w:rStyle w:val="-"/>
            <w:noProof/>
          </w:rPr>
          <w:t>C3.4.2</w:t>
        </w:r>
        <w:r w:rsidR="005F6AF2">
          <w:rPr>
            <w:rFonts w:asciiTheme="minorHAnsi" w:eastAsiaTheme="minorEastAsia" w:hAnsiTheme="minorHAnsi" w:cstheme="minorBidi"/>
            <w:noProof/>
            <w:sz w:val="22"/>
            <w:szCs w:val="22"/>
          </w:rPr>
          <w:tab/>
        </w:r>
        <w:r w:rsidR="005F6AF2" w:rsidRPr="008B572B">
          <w:rPr>
            <w:rStyle w:val="-"/>
            <w:noProof/>
          </w:rPr>
          <w:t xml:space="preserve">Λειτουργικές Ενότητες Συστήματος Επιχειρηματικής Ευφυΐας,  Αποθήκευσης Δεδομένων – </w:t>
        </w:r>
        <w:r w:rsidR="005F6AF2" w:rsidRPr="008B572B">
          <w:rPr>
            <w:rStyle w:val="-"/>
            <w:noProof/>
            <w:lang w:val="en-US"/>
          </w:rPr>
          <w:t>data</w:t>
        </w:r>
        <w:r w:rsidR="005F6AF2" w:rsidRPr="008B572B">
          <w:rPr>
            <w:rStyle w:val="-"/>
            <w:noProof/>
          </w:rPr>
          <w:t xml:space="preserve"> </w:t>
        </w:r>
        <w:r w:rsidR="005F6AF2" w:rsidRPr="008B572B">
          <w:rPr>
            <w:rStyle w:val="-"/>
            <w:noProof/>
            <w:lang w:val="en-US"/>
          </w:rPr>
          <w:t>warehouse</w:t>
        </w:r>
        <w:r w:rsidR="005F6AF2" w:rsidRPr="008B572B">
          <w:rPr>
            <w:rStyle w:val="-"/>
            <w:noProof/>
          </w:rPr>
          <w:t xml:space="preserve"> και Εισαγωγής, Πιστοποίησης και Ελέγχου Δεδομένων</w:t>
        </w:r>
        <w:r w:rsidR="005F6AF2">
          <w:rPr>
            <w:noProof/>
            <w:webHidden/>
          </w:rPr>
          <w:tab/>
        </w:r>
        <w:r>
          <w:rPr>
            <w:noProof/>
            <w:webHidden/>
          </w:rPr>
          <w:fldChar w:fldCharType="begin"/>
        </w:r>
        <w:r w:rsidR="005F6AF2">
          <w:rPr>
            <w:noProof/>
            <w:webHidden/>
          </w:rPr>
          <w:instrText xml:space="preserve"> PAGEREF _Toc319998154 \h </w:instrText>
        </w:r>
        <w:r>
          <w:rPr>
            <w:noProof/>
            <w:webHidden/>
          </w:rPr>
        </w:r>
        <w:r>
          <w:rPr>
            <w:noProof/>
            <w:webHidden/>
          </w:rPr>
          <w:fldChar w:fldCharType="separate"/>
        </w:r>
        <w:r w:rsidR="005F6AF2">
          <w:rPr>
            <w:noProof/>
            <w:webHidden/>
          </w:rPr>
          <w:t>40</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5" w:history="1">
        <w:r w:rsidR="005F6AF2" w:rsidRPr="008B572B">
          <w:rPr>
            <w:rStyle w:val="-"/>
            <w:noProof/>
          </w:rPr>
          <w:t>C3.4.3</w:t>
        </w:r>
        <w:r w:rsidR="005F6AF2">
          <w:rPr>
            <w:rFonts w:asciiTheme="minorHAnsi" w:eastAsiaTheme="minorEastAsia" w:hAnsiTheme="minorHAnsi" w:cstheme="minorBidi"/>
            <w:noProof/>
            <w:sz w:val="22"/>
            <w:szCs w:val="22"/>
          </w:rPr>
          <w:tab/>
        </w:r>
        <w:r w:rsidR="005F6AF2" w:rsidRPr="008B572B">
          <w:rPr>
            <w:rStyle w:val="-"/>
            <w:noProof/>
          </w:rPr>
          <w:t>Λογισμικό Antivirus</w:t>
        </w:r>
        <w:r w:rsidR="005F6AF2">
          <w:rPr>
            <w:noProof/>
            <w:webHidden/>
          </w:rPr>
          <w:tab/>
        </w:r>
        <w:r>
          <w:rPr>
            <w:noProof/>
            <w:webHidden/>
          </w:rPr>
          <w:fldChar w:fldCharType="begin"/>
        </w:r>
        <w:r w:rsidR="005F6AF2">
          <w:rPr>
            <w:noProof/>
            <w:webHidden/>
          </w:rPr>
          <w:instrText xml:space="preserve"> PAGEREF _Toc319998155 \h </w:instrText>
        </w:r>
        <w:r>
          <w:rPr>
            <w:noProof/>
            <w:webHidden/>
          </w:rPr>
        </w:r>
        <w:r>
          <w:rPr>
            <w:noProof/>
            <w:webHidden/>
          </w:rPr>
          <w:fldChar w:fldCharType="separate"/>
        </w:r>
        <w:r w:rsidR="005F6AF2">
          <w:rPr>
            <w:noProof/>
            <w:webHidden/>
          </w:rPr>
          <w:t>45</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6" w:history="1">
        <w:r w:rsidR="005F6AF2" w:rsidRPr="008B572B">
          <w:rPr>
            <w:rStyle w:val="-"/>
            <w:noProof/>
          </w:rPr>
          <w:t>C3.4.4</w:t>
        </w:r>
        <w:r w:rsidR="005F6AF2">
          <w:rPr>
            <w:rFonts w:asciiTheme="minorHAnsi" w:eastAsiaTheme="minorEastAsia" w:hAnsiTheme="minorHAnsi" w:cstheme="minorBidi"/>
            <w:noProof/>
            <w:sz w:val="22"/>
            <w:szCs w:val="22"/>
          </w:rPr>
          <w:tab/>
        </w:r>
        <w:r w:rsidR="005F6AF2" w:rsidRPr="008B572B">
          <w:rPr>
            <w:rStyle w:val="-"/>
            <w:noProof/>
          </w:rPr>
          <w:t>Διαχείριση Χρηστών – LDAP PKI Enabled</w:t>
        </w:r>
        <w:r w:rsidR="005F6AF2">
          <w:rPr>
            <w:noProof/>
            <w:webHidden/>
          </w:rPr>
          <w:tab/>
        </w:r>
        <w:r>
          <w:rPr>
            <w:noProof/>
            <w:webHidden/>
          </w:rPr>
          <w:fldChar w:fldCharType="begin"/>
        </w:r>
        <w:r w:rsidR="005F6AF2">
          <w:rPr>
            <w:noProof/>
            <w:webHidden/>
          </w:rPr>
          <w:instrText xml:space="preserve"> PAGEREF _Toc319998156 \h </w:instrText>
        </w:r>
        <w:r>
          <w:rPr>
            <w:noProof/>
            <w:webHidden/>
          </w:rPr>
        </w:r>
        <w:r>
          <w:rPr>
            <w:noProof/>
            <w:webHidden/>
          </w:rPr>
          <w:fldChar w:fldCharType="separate"/>
        </w:r>
        <w:r w:rsidR="005F6AF2">
          <w:rPr>
            <w:noProof/>
            <w:webHidden/>
          </w:rPr>
          <w:t>46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7" w:history="1">
        <w:r w:rsidR="005F6AF2" w:rsidRPr="008B572B">
          <w:rPr>
            <w:rStyle w:val="-"/>
            <w:noProof/>
          </w:rPr>
          <w:t>C3.4.5</w:t>
        </w:r>
        <w:r w:rsidR="005F6AF2">
          <w:rPr>
            <w:rFonts w:asciiTheme="minorHAnsi" w:eastAsiaTheme="minorEastAsia" w:hAnsiTheme="minorHAnsi" w:cstheme="minorBidi"/>
            <w:noProof/>
            <w:sz w:val="22"/>
            <w:szCs w:val="22"/>
          </w:rPr>
          <w:tab/>
        </w:r>
        <w:r w:rsidR="005F6AF2" w:rsidRPr="008B572B">
          <w:rPr>
            <w:rStyle w:val="-"/>
            <w:noProof/>
          </w:rPr>
          <w:t xml:space="preserve">Υποσύστημα καταγραφής – </w:t>
        </w:r>
        <w:r w:rsidR="005F6AF2" w:rsidRPr="008B572B">
          <w:rPr>
            <w:rStyle w:val="-"/>
            <w:noProof/>
            <w:lang w:val="fr-FR"/>
          </w:rPr>
          <w:t>Audit</w:t>
        </w:r>
        <w:r w:rsidR="005F6AF2" w:rsidRPr="008B572B">
          <w:rPr>
            <w:rStyle w:val="-"/>
            <w:noProof/>
          </w:rPr>
          <w:t xml:space="preserve"> </w:t>
        </w:r>
        <w:r w:rsidR="005F6AF2" w:rsidRPr="008B572B">
          <w:rPr>
            <w:rStyle w:val="-"/>
            <w:noProof/>
            <w:lang w:val="fr-FR"/>
          </w:rPr>
          <w:t>Trail</w:t>
        </w:r>
        <w:r w:rsidR="005F6AF2">
          <w:rPr>
            <w:noProof/>
            <w:webHidden/>
          </w:rPr>
          <w:tab/>
        </w:r>
        <w:r>
          <w:rPr>
            <w:noProof/>
            <w:webHidden/>
          </w:rPr>
          <w:fldChar w:fldCharType="begin"/>
        </w:r>
        <w:r w:rsidR="005F6AF2">
          <w:rPr>
            <w:noProof/>
            <w:webHidden/>
          </w:rPr>
          <w:instrText xml:space="preserve"> PAGEREF _Toc319998157 \h </w:instrText>
        </w:r>
        <w:r>
          <w:rPr>
            <w:noProof/>
            <w:webHidden/>
          </w:rPr>
        </w:r>
        <w:r>
          <w:rPr>
            <w:noProof/>
            <w:webHidden/>
          </w:rPr>
          <w:fldChar w:fldCharType="separate"/>
        </w:r>
        <w:r w:rsidR="005F6AF2">
          <w:rPr>
            <w:noProof/>
            <w:webHidden/>
          </w:rPr>
          <w:t>51</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58" w:history="1">
        <w:r w:rsidR="005F6AF2" w:rsidRPr="008B572B">
          <w:rPr>
            <w:rStyle w:val="-"/>
            <w:noProof/>
          </w:rPr>
          <w:t>C3.5</w:t>
        </w:r>
        <w:r w:rsidR="005F6AF2">
          <w:rPr>
            <w:rFonts w:asciiTheme="minorHAnsi" w:eastAsiaTheme="minorEastAsia" w:hAnsiTheme="minorHAnsi" w:cstheme="minorBidi"/>
            <w:b w:val="0"/>
            <w:bCs w:val="0"/>
            <w:noProof/>
          </w:rPr>
          <w:tab/>
        </w:r>
        <w:r w:rsidR="005F6AF2" w:rsidRPr="008B572B">
          <w:rPr>
            <w:rStyle w:val="-"/>
            <w:noProof/>
          </w:rPr>
          <w:t>ΠΑΡΕΧΟΜΕΝΕΣ ΥΠΗΡΕΣΙΕΣ</w:t>
        </w:r>
        <w:r w:rsidR="005F6AF2">
          <w:rPr>
            <w:noProof/>
            <w:webHidden/>
          </w:rPr>
          <w:tab/>
        </w:r>
        <w:r>
          <w:rPr>
            <w:noProof/>
            <w:webHidden/>
          </w:rPr>
          <w:fldChar w:fldCharType="begin"/>
        </w:r>
        <w:r w:rsidR="005F6AF2">
          <w:rPr>
            <w:noProof/>
            <w:webHidden/>
          </w:rPr>
          <w:instrText xml:space="preserve"> PAGEREF _Toc319998158 \h </w:instrText>
        </w:r>
        <w:r>
          <w:rPr>
            <w:noProof/>
            <w:webHidden/>
          </w:rPr>
        </w:r>
        <w:r>
          <w:rPr>
            <w:noProof/>
            <w:webHidden/>
          </w:rPr>
          <w:fldChar w:fldCharType="separate"/>
        </w:r>
        <w:r w:rsidR="005F6AF2">
          <w:rPr>
            <w:noProof/>
            <w:webHidden/>
          </w:rPr>
          <w:t>51</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59" w:history="1">
        <w:r w:rsidR="005F6AF2" w:rsidRPr="008B572B">
          <w:rPr>
            <w:rStyle w:val="-"/>
            <w:noProof/>
          </w:rPr>
          <w:t>C3.5.1</w:t>
        </w:r>
        <w:r w:rsidR="005F6AF2">
          <w:rPr>
            <w:rFonts w:asciiTheme="minorHAnsi" w:eastAsiaTheme="minorEastAsia" w:hAnsiTheme="minorHAnsi" w:cstheme="minorBidi"/>
            <w:noProof/>
            <w:sz w:val="22"/>
            <w:szCs w:val="22"/>
          </w:rPr>
          <w:tab/>
        </w:r>
        <w:r w:rsidR="005F6AF2" w:rsidRPr="008B572B">
          <w:rPr>
            <w:rStyle w:val="-"/>
            <w:noProof/>
          </w:rPr>
          <w:t>Μελετητικές υπηρεσίες</w:t>
        </w:r>
        <w:r w:rsidR="005F6AF2">
          <w:rPr>
            <w:noProof/>
            <w:webHidden/>
          </w:rPr>
          <w:tab/>
        </w:r>
        <w:r>
          <w:rPr>
            <w:noProof/>
            <w:webHidden/>
          </w:rPr>
          <w:fldChar w:fldCharType="begin"/>
        </w:r>
        <w:r w:rsidR="005F6AF2">
          <w:rPr>
            <w:noProof/>
            <w:webHidden/>
          </w:rPr>
          <w:instrText xml:space="preserve"> PAGEREF _Toc319998159 \h </w:instrText>
        </w:r>
        <w:r>
          <w:rPr>
            <w:noProof/>
            <w:webHidden/>
          </w:rPr>
        </w:r>
        <w:r>
          <w:rPr>
            <w:noProof/>
            <w:webHidden/>
          </w:rPr>
          <w:fldChar w:fldCharType="separate"/>
        </w:r>
        <w:r w:rsidR="005F6AF2">
          <w:rPr>
            <w:noProof/>
            <w:webHidden/>
          </w:rPr>
          <w:t>51</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0" w:history="1">
        <w:r w:rsidR="005F6AF2" w:rsidRPr="008B572B">
          <w:rPr>
            <w:rStyle w:val="-"/>
            <w:noProof/>
          </w:rPr>
          <w:t>C3.5.2</w:t>
        </w:r>
        <w:r w:rsidR="005F6AF2">
          <w:rPr>
            <w:rFonts w:asciiTheme="minorHAnsi" w:eastAsiaTheme="minorEastAsia" w:hAnsiTheme="minorHAnsi" w:cstheme="minorBidi"/>
            <w:noProof/>
            <w:sz w:val="22"/>
            <w:szCs w:val="22"/>
          </w:rPr>
          <w:tab/>
        </w:r>
        <w:r w:rsidR="005F6AF2" w:rsidRPr="008B572B">
          <w:rPr>
            <w:rStyle w:val="-"/>
            <w:noProof/>
          </w:rPr>
          <w:t>Υπηρεσίες Εκπαίδευσης</w:t>
        </w:r>
        <w:r w:rsidR="005F6AF2">
          <w:rPr>
            <w:noProof/>
            <w:webHidden/>
          </w:rPr>
          <w:tab/>
        </w:r>
        <w:r>
          <w:rPr>
            <w:noProof/>
            <w:webHidden/>
          </w:rPr>
          <w:fldChar w:fldCharType="begin"/>
        </w:r>
        <w:r w:rsidR="005F6AF2">
          <w:rPr>
            <w:noProof/>
            <w:webHidden/>
          </w:rPr>
          <w:instrText xml:space="preserve"> PAGEREF _Toc319998160 \h </w:instrText>
        </w:r>
        <w:r>
          <w:rPr>
            <w:noProof/>
            <w:webHidden/>
          </w:rPr>
        </w:r>
        <w:r>
          <w:rPr>
            <w:noProof/>
            <w:webHidden/>
          </w:rPr>
          <w:fldChar w:fldCharType="separate"/>
        </w:r>
        <w:r w:rsidR="005F6AF2">
          <w:rPr>
            <w:noProof/>
            <w:webHidden/>
          </w:rPr>
          <w:t>52</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1" w:history="1">
        <w:r w:rsidR="005F6AF2" w:rsidRPr="008B572B">
          <w:rPr>
            <w:rStyle w:val="-"/>
            <w:noProof/>
          </w:rPr>
          <w:t>C3.5.3</w:t>
        </w:r>
        <w:r w:rsidR="005F6AF2">
          <w:rPr>
            <w:rFonts w:asciiTheme="minorHAnsi" w:eastAsiaTheme="minorEastAsia" w:hAnsiTheme="minorHAnsi" w:cstheme="minorBidi"/>
            <w:noProof/>
            <w:sz w:val="22"/>
            <w:szCs w:val="22"/>
          </w:rPr>
          <w:tab/>
        </w:r>
        <w:r w:rsidR="005F6AF2" w:rsidRPr="008B572B">
          <w:rPr>
            <w:rStyle w:val="-"/>
            <w:noProof/>
          </w:rPr>
          <w:t>Υπηρεσίες Ευαισθητοποίησης</w:t>
        </w:r>
        <w:r w:rsidR="005F6AF2">
          <w:rPr>
            <w:noProof/>
            <w:webHidden/>
          </w:rPr>
          <w:tab/>
        </w:r>
        <w:r>
          <w:rPr>
            <w:noProof/>
            <w:webHidden/>
          </w:rPr>
          <w:fldChar w:fldCharType="begin"/>
        </w:r>
        <w:r w:rsidR="005F6AF2">
          <w:rPr>
            <w:noProof/>
            <w:webHidden/>
          </w:rPr>
          <w:instrText xml:space="preserve"> PAGEREF _Toc319998161 \h </w:instrText>
        </w:r>
        <w:r>
          <w:rPr>
            <w:noProof/>
            <w:webHidden/>
          </w:rPr>
        </w:r>
        <w:r>
          <w:rPr>
            <w:noProof/>
            <w:webHidden/>
          </w:rPr>
          <w:fldChar w:fldCharType="separate"/>
        </w:r>
        <w:r w:rsidR="005F6AF2">
          <w:rPr>
            <w:noProof/>
            <w:webHidden/>
          </w:rPr>
          <w:t>52</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2" w:history="1">
        <w:r w:rsidR="005F6AF2" w:rsidRPr="008B572B">
          <w:rPr>
            <w:rStyle w:val="-"/>
            <w:noProof/>
          </w:rPr>
          <w:t>C3.5.4</w:t>
        </w:r>
        <w:r w:rsidR="005F6AF2">
          <w:rPr>
            <w:rFonts w:asciiTheme="minorHAnsi" w:eastAsiaTheme="minorEastAsia" w:hAnsiTheme="minorHAnsi" w:cstheme="minorBidi"/>
            <w:noProof/>
            <w:sz w:val="22"/>
            <w:szCs w:val="22"/>
          </w:rPr>
          <w:tab/>
        </w:r>
        <w:r w:rsidR="005F6AF2" w:rsidRPr="008B572B">
          <w:rPr>
            <w:rStyle w:val="-"/>
            <w:noProof/>
          </w:rPr>
          <w:t>Περίοδος και Υπηρεσίες Πιλοτικής Λειτουργίας</w:t>
        </w:r>
        <w:r w:rsidR="005F6AF2">
          <w:rPr>
            <w:noProof/>
            <w:webHidden/>
          </w:rPr>
          <w:tab/>
        </w:r>
        <w:r>
          <w:rPr>
            <w:noProof/>
            <w:webHidden/>
          </w:rPr>
          <w:fldChar w:fldCharType="begin"/>
        </w:r>
        <w:r w:rsidR="005F6AF2">
          <w:rPr>
            <w:noProof/>
            <w:webHidden/>
          </w:rPr>
          <w:instrText xml:space="preserve"> PAGEREF _Toc319998162 \h </w:instrText>
        </w:r>
        <w:r>
          <w:rPr>
            <w:noProof/>
            <w:webHidden/>
          </w:rPr>
        </w:r>
        <w:r>
          <w:rPr>
            <w:noProof/>
            <w:webHidden/>
          </w:rPr>
          <w:fldChar w:fldCharType="separate"/>
        </w:r>
        <w:r w:rsidR="005F6AF2">
          <w:rPr>
            <w:noProof/>
            <w:webHidden/>
          </w:rPr>
          <w:t>53</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3" w:history="1">
        <w:r w:rsidR="005F6AF2" w:rsidRPr="008B572B">
          <w:rPr>
            <w:rStyle w:val="-"/>
            <w:noProof/>
          </w:rPr>
          <w:t>C3.5.5</w:t>
        </w:r>
        <w:r w:rsidR="005F6AF2">
          <w:rPr>
            <w:rFonts w:asciiTheme="minorHAnsi" w:eastAsiaTheme="minorEastAsia" w:hAnsiTheme="minorHAnsi" w:cstheme="minorBidi"/>
            <w:noProof/>
            <w:sz w:val="22"/>
            <w:szCs w:val="22"/>
          </w:rPr>
          <w:tab/>
        </w:r>
        <w:r w:rsidR="005F6AF2" w:rsidRPr="008B572B">
          <w:rPr>
            <w:rStyle w:val="-"/>
            <w:noProof/>
          </w:rPr>
          <w:t>Περίοδος και Υπηρεσίες Δοκιμαστικής Παραγωγικής Λειτουργίας</w:t>
        </w:r>
        <w:r w:rsidR="005F6AF2">
          <w:rPr>
            <w:noProof/>
            <w:webHidden/>
          </w:rPr>
          <w:tab/>
        </w:r>
        <w:r>
          <w:rPr>
            <w:noProof/>
            <w:webHidden/>
          </w:rPr>
          <w:fldChar w:fldCharType="begin"/>
        </w:r>
        <w:r w:rsidR="005F6AF2">
          <w:rPr>
            <w:noProof/>
            <w:webHidden/>
          </w:rPr>
          <w:instrText xml:space="preserve"> PAGEREF _Toc319998163 \h </w:instrText>
        </w:r>
        <w:r>
          <w:rPr>
            <w:noProof/>
            <w:webHidden/>
          </w:rPr>
        </w:r>
        <w:r>
          <w:rPr>
            <w:noProof/>
            <w:webHidden/>
          </w:rPr>
          <w:fldChar w:fldCharType="separate"/>
        </w:r>
        <w:r w:rsidR="005F6AF2">
          <w:rPr>
            <w:noProof/>
            <w:webHidden/>
          </w:rPr>
          <w:t>54</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4" w:history="1">
        <w:r w:rsidR="005F6AF2" w:rsidRPr="008B572B">
          <w:rPr>
            <w:rStyle w:val="-"/>
            <w:noProof/>
          </w:rPr>
          <w:t>C3.5.6</w:t>
        </w:r>
        <w:r w:rsidR="005F6AF2">
          <w:rPr>
            <w:rFonts w:asciiTheme="minorHAnsi" w:eastAsiaTheme="minorEastAsia" w:hAnsiTheme="minorHAnsi" w:cstheme="minorBidi"/>
            <w:noProof/>
            <w:sz w:val="22"/>
            <w:szCs w:val="22"/>
          </w:rPr>
          <w:tab/>
        </w:r>
        <w:r w:rsidR="005F6AF2" w:rsidRPr="008B572B">
          <w:rPr>
            <w:rStyle w:val="-"/>
            <w:noProof/>
          </w:rPr>
          <w:t>Υπηρεσίες Εγγύησης Καλής Λειτουργίας</w:t>
        </w:r>
        <w:r w:rsidR="005F6AF2">
          <w:rPr>
            <w:noProof/>
            <w:webHidden/>
          </w:rPr>
          <w:tab/>
        </w:r>
        <w:r>
          <w:rPr>
            <w:noProof/>
            <w:webHidden/>
          </w:rPr>
          <w:fldChar w:fldCharType="begin"/>
        </w:r>
        <w:r w:rsidR="005F6AF2">
          <w:rPr>
            <w:noProof/>
            <w:webHidden/>
          </w:rPr>
          <w:instrText xml:space="preserve"> PAGEREF _Toc319998164 \h </w:instrText>
        </w:r>
        <w:r>
          <w:rPr>
            <w:noProof/>
            <w:webHidden/>
          </w:rPr>
        </w:r>
        <w:r>
          <w:rPr>
            <w:noProof/>
            <w:webHidden/>
          </w:rPr>
          <w:fldChar w:fldCharType="separate"/>
        </w:r>
        <w:r w:rsidR="005F6AF2">
          <w:rPr>
            <w:noProof/>
            <w:webHidden/>
          </w:rPr>
          <w:t>54</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5" w:history="1">
        <w:r w:rsidR="005F6AF2" w:rsidRPr="008B572B">
          <w:rPr>
            <w:rStyle w:val="-"/>
            <w:noProof/>
          </w:rPr>
          <w:t>C3.5.7</w:t>
        </w:r>
        <w:r w:rsidR="005F6AF2">
          <w:rPr>
            <w:rFonts w:asciiTheme="minorHAnsi" w:eastAsiaTheme="minorEastAsia" w:hAnsiTheme="minorHAnsi" w:cstheme="minorBidi"/>
            <w:noProof/>
            <w:sz w:val="22"/>
            <w:szCs w:val="22"/>
          </w:rPr>
          <w:tab/>
        </w:r>
        <w:r w:rsidR="005F6AF2" w:rsidRPr="008B572B">
          <w:rPr>
            <w:rStyle w:val="-"/>
            <w:noProof/>
          </w:rPr>
          <w:t>Διοίκηση και διαχείριση έργου (μεθοδολογία υλοποίησης)</w:t>
        </w:r>
        <w:r w:rsidR="005F6AF2">
          <w:rPr>
            <w:noProof/>
            <w:webHidden/>
          </w:rPr>
          <w:tab/>
        </w:r>
        <w:r>
          <w:rPr>
            <w:noProof/>
            <w:webHidden/>
          </w:rPr>
          <w:fldChar w:fldCharType="begin"/>
        </w:r>
        <w:r w:rsidR="005F6AF2">
          <w:rPr>
            <w:noProof/>
            <w:webHidden/>
          </w:rPr>
          <w:instrText xml:space="preserve"> PAGEREF _Toc319998165 \h </w:instrText>
        </w:r>
        <w:r>
          <w:rPr>
            <w:noProof/>
            <w:webHidden/>
          </w:rPr>
        </w:r>
        <w:r>
          <w:rPr>
            <w:noProof/>
            <w:webHidden/>
          </w:rPr>
          <w:fldChar w:fldCharType="separate"/>
        </w:r>
        <w:r w:rsidR="005F6AF2">
          <w:rPr>
            <w:noProof/>
            <w:webHidden/>
          </w:rPr>
          <w:t>55</w:t>
        </w:r>
        <w:r>
          <w:rPr>
            <w:noProof/>
            <w:webHidden/>
          </w:rPr>
          <w:fldChar w:fldCharType="end"/>
        </w:r>
      </w:hyperlink>
    </w:p>
    <w:p w:rsidR="005F6AF2" w:rsidRDefault="0035040E">
      <w:pPr>
        <w:pStyle w:val="10"/>
        <w:tabs>
          <w:tab w:val="left" w:pos="720"/>
          <w:tab w:val="right" w:leader="underscore" w:pos="8302"/>
        </w:tabs>
        <w:rPr>
          <w:rFonts w:asciiTheme="minorHAnsi" w:eastAsiaTheme="minorEastAsia" w:hAnsiTheme="minorHAnsi" w:cstheme="minorBidi"/>
          <w:b w:val="0"/>
          <w:bCs w:val="0"/>
          <w:i w:val="0"/>
          <w:iCs w:val="0"/>
          <w:noProof/>
          <w:sz w:val="22"/>
          <w:szCs w:val="22"/>
        </w:rPr>
      </w:pPr>
      <w:hyperlink w:anchor="_Toc319998166" w:history="1">
        <w:r w:rsidR="005F6AF2" w:rsidRPr="008B572B">
          <w:rPr>
            <w:rStyle w:val="-"/>
            <w:noProof/>
          </w:rPr>
          <w:t>C4.</w:t>
        </w:r>
        <w:r w:rsidR="005F6AF2">
          <w:rPr>
            <w:rFonts w:asciiTheme="minorHAnsi" w:eastAsiaTheme="minorEastAsia" w:hAnsiTheme="minorHAnsi" w:cstheme="minorBidi"/>
            <w:b w:val="0"/>
            <w:bCs w:val="0"/>
            <w:i w:val="0"/>
            <w:iCs w:val="0"/>
            <w:noProof/>
            <w:sz w:val="22"/>
            <w:szCs w:val="22"/>
          </w:rPr>
          <w:tab/>
        </w:r>
        <w:r w:rsidR="005F6AF2" w:rsidRPr="008B572B">
          <w:rPr>
            <w:rStyle w:val="-"/>
            <w:noProof/>
          </w:rPr>
          <w:t>Πίνακες Οικονομικής Προσφοράς</w:t>
        </w:r>
        <w:r w:rsidR="005F6AF2">
          <w:rPr>
            <w:noProof/>
            <w:webHidden/>
          </w:rPr>
          <w:tab/>
        </w:r>
        <w:r>
          <w:rPr>
            <w:noProof/>
            <w:webHidden/>
          </w:rPr>
          <w:fldChar w:fldCharType="begin"/>
        </w:r>
        <w:r w:rsidR="005F6AF2">
          <w:rPr>
            <w:noProof/>
            <w:webHidden/>
          </w:rPr>
          <w:instrText xml:space="preserve"> PAGEREF _Toc319998166 \h </w:instrText>
        </w:r>
        <w:r>
          <w:rPr>
            <w:noProof/>
            <w:webHidden/>
          </w:rPr>
        </w:r>
        <w:r>
          <w:rPr>
            <w:noProof/>
            <w:webHidden/>
          </w:rPr>
          <w:fldChar w:fldCharType="separate"/>
        </w:r>
        <w:r w:rsidR="005F6AF2">
          <w:rPr>
            <w:noProof/>
            <w:webHidden/>
          </w:rPr>
          <w:t>56</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67" w:history="1">
        <w:r w:rsidR="005F6AF2" w:rsidRPr="008B572B">
          <w:rPr>
            <w:rStyle w:val="-"/>
            <w:noProof/>
          </w:rPr>
          <w:t>C4.1</w:t>
        </w:r>
        <w:r w:rsidR="005F6AF2">
          <w:rPr>
            <w:rFonts w:asciiTheme="minorHAnsi" w:eastAsiaTheme="minorEastAsia" w:hAnsiTheme="minorHAnsi" w:cstheme="minorBidi"/>
            <w:b w:val="0"/>
            <w:bCs w:val="0"/>
            <w:noProof/>
          </w:rPr>
          <w:tab/>
        </w:r>
        <w:r w:rsidR="005F6AF2" w:rsidRPr="008B572B">
          <w:rPr>
            <w:rStyle w:val="-"/>
            <w:noProof/>
          </w:rPr>
          <w:t>Πληροφοριακό Σύστημα</w:t>
        </w:r>
        <w:r w:rsidR="005F6AF2">
          <w:rPr>
            <w:noProof/>
            <w:webHidden/>
          </w:rPr>
          <w:tab/>
        </w:r>
        <w:r>
          <w:rPr>
            <w:noProof/>
            <w:webHidden/>
          </w:rPr>
          <w:fldChar w:fldCharType="begin"/>
        </w:r>
        <w:r w:rsidR="005F6AF2">
          <w:rPr>
            <w:noProof/>
            <w:webHidden/>
          </w:rPr>
          <w:instrText xml:space="preserve"> PAGEREF _Toc319998167 \h </w:instrText>
        </w:r>
        <w:r>
          <w:rPr>
            <w:noProof/>
            <w:webHidden/>
          </w:rPr>
        </w:r>
        <w:r>
          <w:rPr>
            <w:noProof/>
            <w:webHidden/>
          </w:rPr>
          <w:fldChar w:fldCharType="separate"/>
        </w:r>
        <w:r w:rsidR="005F6AF2">
          <w:rPr>
            <w:noProof/>
            <w:webHidden/>
          </w:rPr>
          <w:t>56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8" w:history="1">
        <w:r w:rsidR="005F6AF2" w:rsidRPr="008B572B">
          <w:rPr>
            <w:rStyle w:val="-"/>
            <w:noProof/>
          </w:rPr>
          <w:t>C4.1.1</w:t>
        </w:r>
        <w:r w:rsidR="005F6AF2">
          <w:rPr>
            <w:rFonts w:asciiTheme="minorHAnsi" w:eastAsiaTheme="minorEastAsia" w:hAnsiTheme="minorHAnsi" w:cstheme="minorBidi"/>
            <w:noProof/>
            <w:sz w:val="22"/>
            <w:szCs w:val="22"/>
          </w:rPr>
          <w:tab/>
        </w:r>
        <w:r w:rsidR="005F6AF2" w:rsidRPr="008B572B">
          <w:rPr>
            <w:rStyle w:val="-"/>
            <w:noProof/>
          </w:rPr>
          <w:t>Εξοπλισμός</w:t>
        </w:r>
        <w:r w:rsidR="005F6AF2">
          <w:rPr>
            <w:noProof/>
            <w:webHidden/>
          </w:rPr>
          <w:tab/>
        </w:r>
        <w:r>
          <w:rPr>
            <w:noProof/>
            <w:webHidden/>
          </w:rPr>
          <w:fldChar w:fldCharType="begin"/>
        </w:r>
        <w:r w:rsidR="005F6AF2">
          <w:rPr>
            <w:noProof/>
            <w:webHidden/>
          </w:rPr>
          <w:instrText xml:space="preserve"> PAGEREF _Toc319998168 \h </w:instrText>
        </w:r>
        <w:r>
          <w:rPr>
            <w:noProof/>
            <w:webHidden/>
          </w:rPr>
        </w:r>
        <w:r>
          <w:rPr>
            <w:noProof/>
            <w:webHidden/>
          </w:rPr>
          <w:fldChar w:fldCharType="separate"/>
        </w:r>
        <w:r w:rsidR="005F6AF2">
          <w:rPr>
            <w:noProof/>
            <w:webHidden/>
          </w:rPr>
          <w:t>56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69" w:history="1">
        <w:r w:rsidR="005F6AF2" w:rsidRPr="008B572B">
          <w:rPr>
            <w:rStyle w:val="-"/>
            <w:noProof/>
          </w:rPr>
          <w:t>C4.1.2</w:t>
        </w:r>
        <w:r w:rsidR="005F6AF2">
          <w:rPr>
            <w:rFonts w:asciiTheme="minorHAnsi" w:eastAsiaTheme="minorEastAsia" w:hAnsiTheme="minorHAnsi" w:cstheme="minorBidi"/>
            <w:noProof/>
            <w:sz w:val="22"/>
            <w:szCs w:val="22"/>
          </w:rPr>
          <w:tab/>
        </w:r>
        <w:r w:rsidR="005F6AF2" w:rsidRPr="008B572B">
          <w:rPr>
            <w:rStyle w:val="-"/>
            <w:noProof/>
          </w:rPr>
          <w:t>Έτοιμο Λογισμικό</w:t>
        </w:r>
        <w:r w:rsidR="005F6AF2">
          <w:rPr>
            <w:noProof/>
            <w:webHidden/>
          </w:rPr>
          <w:tab/>
        </w:r>
        <w:r>
          <w:rPr>
            <w:noProof/>
            <w:webHidden/>
          </w:rPr>
          <w:fldChar w:fldCharType="begin"/>
        </w:r>
        <w:r w:rsidR="005F6AF2">
          <w:rPr>
            <w:noProof/>
            <w:webHidden/>
          </w:rPr>
          <w:instrText xml:space="preserve"> PAGEREF _Toc319998169 \h </w:instrText>
        </w:r>
        <w:r>
          <w:rPr>
            <w:noProof/>
            <w:webHidden/>
          </w:rPr>
        </w:r>
        <w:r>
          <w:rPr>
            <w:noProof/>
            <w:webHidden/>
          </w:rPr>
          <w:fldChar w:fldCharType="separate"/>
        </w:r>
        <w:r w:rsidR="005F6AF2">
          <w:rPr>
            <w:noProof/>
            <w:webHidden/>
          </w:rPr>
          <w:t>56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70" w:history="1">
        <w:r w:rsidR="005F6AF2" w:rsidRPr="008B572B">
          <w:rPr>
            <w:rStyle w:val="-"/>
            <w:noProof/>
          </w:rPr>
          <w:t>C4.1.3</w:t>
        </w:r>
        <w:r w:rsidR="005F6AF2">
          <w:rPr>
            <w:rFonts w:asciiTheme="minorHAnsi" w:eastAsiaTheme="minorEastAsia" w:hAnsiTheme="minorHAnsi" w:cstheme="minorBidi"/>
            <w:noProof/>
            <w:sz w:val="22"/>
            <w:szCs w:val="22"/>
          </w:rPr>
          <w:tab/>
        </w:r>
        <w:r w:rsidR="005F6AF2" w:rsidRPr="008B572B">
          <w:rPr>
            <w:rStyle w:val="-"/>
            <w:noProof/>
          </w:rPr>
          <w:t>Εφαρμογή/ές (υπηρεσίες ανάπτυξης/παραμετροποίησης)</w:t>
        </w:r>
        <w:r w:rsidR="005F6AF2">
          <w:rPr>
            <w:noProof/>
            <w:webHidden/>
          </w:rPr>
          <w:tab/>
        </w:r>
        <w:r>
          <w:rPr>
            <w:noProof/>
            <w:webHidden/>
          </w:rPr>
          <w:fldChar w:fldCharType="begin"/>
        </w:r>
        <w:r w:rsidR="005F6AF2">
          <w:rPr>
            <w:noProof/>
            <w:webHidden/>
          </w:rPr>
          <w:instrText xml:space="preserve"> PAGEREF _Toc319998170 \h </w:instrText>
        </w:r>
        <w:r>
          <w:rPr>
            <w:noProof/>
            <w:webHidden/>
          </w:rPr>
        </w:r>
        <w:r>
          <w:rPr>
            <w:noProof/>
            <w:webHidden/>
          </w:rPr>
          <w:fldChar w:fldCharType="separate"/>
        </w:r>
        <w:r w:rsidR="005F6AF2">
          <w:rPr>
            <w:noProof/>
            <w:webHidden/>
          </w:rPr>
          <w:t>56</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71" w:history="1">
        <w:r w:rsidR="005F6AF2" w:rsidRPr="008B572B">
          <w:rPr>
            <w:rStyle w:val="-"/>
            <w:noProof/>
          </w:rPr>
          <w:t>C4.1.4</w:t>
        </w:r>
        <w:r w:rsidR="005F6AF2">
          <w:rPr>
            <w:rFonts w:asciiTheme="minorHAnsi" w:eastAsiaTheme="minorEastAsia" w:hAnsiTheme="minorHAnsi" w:cstheme="minorBidi"/>
            <w:noProof/>
            <w:sz w:val="22"/>
            <w:szCs w:val="22"/>
          </w:rPr>
          <w:tab/>
        </w:r>
        <w:r w:rsidR="005F6AF2" w:rsidRPr="008B572B">
          <w:rPr>
            <w:rStyle w:val="-"/>
            <w:noProof/>
          </w:rPr>
          <w:t>Υπηρεσίες (λοιπές υπηρεσίες)</w:t>
        </w:r>
        <w:r w:rsidR="005F6AF2">
          <w:rPr>
            <w:noProof/>
            <w:webHidden/>
          </w:rPr>
          <w:tab/>
        </w:r>
        <w:r>
          <w:rPr>
            <w:noProof/>
            <w:webHidden/>
          </w:rPr>
          <w:fldChar w:fldCharType="begin"/>
        </w:r>
        <w:r w:rsidR="005F6AF2">
          <w:rPr>
            <w:noProof/>
            <w:webHidden/>
          </w:rPr>
          <w:instrText xml:space="preserve"> PAGEREF _Toc319998171 \h </w:instrText>
        </w:r>
        <w:r>
          <w:rPr>
            <w:noProof/>
            <w:webHidden/>
          </w:rPr>
        </w:r>
        <w:r>
          <w:rPr>
            <w:noProof/>
            <w:webHidden/>
          </w:rPr>
          <w:fldChar w:fldCharType="separate"/>
        </w:r>
        <w:r w:rsidR="005F6AF2">
          <w:rPr>
            <w:noProof/>
            <w:webHidden/>
          </w:rPr>
          <w:t>57</w:t>
        </w:r>
        <w:r>
          <w:rPr>
            <w:noProof/>
            <w:webHidden/>
          </w:rPr>
          <w:fldChar w:fldCharType="end"/>
        </w:r>
      </w:hyperlink>
    </w:p>
    <w:p w:rsidR="005F6AF2" w:rsidRDefault="0035040E">
      <w:pPr>
        <w:pStyle w:val="30"/>
        <w:tabs>
          <w:tab w:val="left" w:pos="1440"/>
          <w:tab w:val="right" w:leader="underscore" w:pos="8302"/>
        </w:tabs>
        <w:rPr>
          <w:rFonts w:asciiTheme="minorHAnsi" w:eastAsiaTheme="minorEastAsia" w:hAnsiTheme="minorHAnsi" w:cstheme="minorBidi"/>
          <w:noProof/>
          <w:sz w:val="22"/>
          <w:szCs w:val="22"/>
        </w:rPr>
      </w:pPr>
      <w:hyperlink w:anchor="_Toc319998172" w:history="1">
        <w:r w:rsidR="005F6AF2" w:rsidRPr="008B572B">
          <w:rPr>
            <w:rStyle w:val="-"/>
            <w:noProof/>
          </w:rPr>
          <w:t>C4.1.5</w:t>
        </w:r>
        <w:r w:rsidR="005F6AF2">
          <w:rPr>
            <w:rFonts w:asciiTheme="minorHAnsi" w:eastAsiaTheme="minorEastAsia" w:hAnsiTheme="minorHAnsi" w:cstheme="minorBidi"/>
            <w:noProof/>
            <w:sz w:val="22"/>
            <w:szCs w:val="22"/>
          </w:rPr>
          <w:tab/>
        </w:r>
        <w:r w:rsidR="005F6AF2" w:rsidRPr="008B572B">
          <w:rPr>
            <w:rStyle w:val="-"/>
            <w:noProof/>
          </w:rPr>
          <w:t>Άλλες δαπάνες</w:t>
        </w:r>
        <w:r w:rsidR="005F6AF2">
          <w:rPr>
            <w:noProof/>
            <w:webHidden/>
          </w:rPr>
          <w:tab/>
        </w:r>
        <w:r>
          <w:rPr>
            <w:noProof/>
            <w:webHidden/>
          </w:rPr>
          <w:fldChar w:fldCharType="begin"/>
        </w:r>
        <w:r w:rsidR="005F6AF2">
          <w:rPr>
            <w:noProof/>
            <w:webHidden/>
          </w:rPr>
          <w:instrText xml:space="preserve"> PAGEREF _Toc319998172 \h </w:instrText>
        </w:r>
        <w:r>
          <w:rPr>
            <w:noProof/>
            <w:webHidden/>
          </w:rPr>
        </w:r>
        <w:r>
          <w:rPr>
            <w:noProof/>
            <w:webHidden/>
          </w:rPr>
          <w:fldChar w:fldCharType="separate"/>
        </w:r>
        <w:r w:rsidR="005F6AF2">
          <w:rPr>
            <w:noProof/>
            <w:webHidden/>
          </w:rPr>
          <w:t>57</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73" w:history="1">
        <w:r w:rsidR="005F6AF2" w:rsidRPr="008B572B">
          <w:rPr>
            <w:rStyle w:val="-"/>
            <w:noProof/>
          </w:rPr>
          <w:t>C4.2</w:t>
        </w:r>
        <w:r w:rsidR="005F6AF2">
          <w:rPr>
            <w:rFonts w:asciiTheme="minorHAnsi" w:eastAsiaTheme="minorEastAsia" w:hAnsiTheme="minorHAnsi" w:cstheme="minorBidi"/>
            <w:b w:val="0"/>
            <w:bCs w:val="0"/>
            <w:noProof/>
          </w:rPr>
          <w:tab/>
        </w:r>
        <w:r w:rsidR="005F6AF2" w:rsidRPr="008B572B">
          <w:rPr>
            <w:rStyle w:val="-"/>
            <w:noProof/>
          </w:rPr>
          <w:t>Εκπαίδευση χρηστών</w:t>
        </w:r>
        <w:r w:rsidR="005F6AF2">
          <w:rPr>
            <w:noProof/>
            <w:webHidden/>
          </w:rPr>
          <w:tab/>
        </w:r>
        <w:r>
          <w:rPr>
            <w:noProof/>
            <w:webHidden/>
          </w:rPr>
          <w:fldChar w:fldCharType="begin"/>
        </w:r>
        <w:r w:rsidR="005F6AF2">
          <w:rPr>
            <w:noProof/>
            <w:webHidden/>
          </w:rPr>
          <w:instrText xml:space="preserve"> PAGEREF _Toc319998173 \h </w:instrText>
        </w:r>
        <w:r>
          <w:rPr>
            <w:noProof/>
            <w:webHidden/>
          </w:rPr>
        </w:r>
        <w:r>
          <w:rPr>
            <w:noProof/>
            <w:webHidden/>
          </w:rPr>
          <w:fldChar w:fldCharType="separate"/>
        </w:r>
        <w:r w:rsidR="005F6AF2">
          <w:rPr>
            <w:noProof/>
            <w:webHidden/>
          </w:rPr>
          <w:t>57</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74" w:history="1">
        <w:r w:rsidR="005F6AF2" w:rsidRPr="008B572B">
          <w:rPr>
            <w:rStyle w:val="-"/>
            <w:noProof/>
          </w:rPr>
          <w:t>C4.3</w:t>
        </w:r>
        <w:r w:rsidR="005F6AF2">
          <w:rPr>
            <w:rFonts w:asciiTheme="minorHAnsi" w:eastAsiaTheme="minorEastAsia" w:hAnsiTheme="minorHAnsi" w:cstheme="minorBidi"/>
            <w:b w:val="0"/>
            <w:bCs w:val="0"/>
            <w:noProof/>
          </w:rPr>
          <w:tab/>
        </w:r>
        <w:r w:rsidR="005F6AF2" w:rsidRPr="008B572B">
          <w:rPr>
            <w:rStyle w:val="-"/>
            <w:noProof/>
          </w:rPr>
          <w:t>Συγκεντρωτικός Πίνακας Οικονομικής Προσφοράς Έργου</w:t>
        </w:r>
        <w:r w:rsidR="005F6AF2">
          <w:rPr>
            <w:noProof/>
            <w:webHidden/>
          </w:rPr>
          <w:tab/>
        </w:r>
        <w:r>
          <w:rPr>
            <w:noProof/>
            <w:webHidden/>
          </w:rPr>
          <w:fldChar w:fldCharType="begin"/>
        </w:r>
        <w:r w:rsidR="005F6AF2">
          <w:rPr>
            <w:noProof/>
            <w:webHidden/>
          </w:rPr>
          <w:instrText xml:space="preserve"> PAGEREF _Toc319998174 \h </w:instrText>
        </w:r>
        <w:r>
          <w:rPr>
            <w:noProof/>
            <w:webHidden/>
          </w:rPr>
        </w:r>
        <w:r>
          <w:rPr>
            <w:noProof/>
            <w:webHidden/>
          </w:rPr>
          <w:fldChar w:fldCharType="separate"/>
        </w:r>
        <w:r w:rsidR="005F6AF2">
          <w:rPr>
            <w:noProof/>
            <w:webHidden/>
          </w:rPr>
          <w:t>57</w:t>
        </w:r>
        <w:r>
          <w:rPr>
            <w:noProof/>
            <w:webHidden/>
          </w:rPr>
          <w:fldChar w:fldCharType="end"/>
        </w:r>
      </w:hyperlink>
    </w:p>
    <w:p w:rsidR="005F6AF2" w:rsidRDefault="0035040E">
      <w:pPr>
        <w:pStyle w:val="21"/>
        <w:tabs>
          <w:tab w:val="left" w:pos="960"/>
          <w:tab w:val="right" w:leader="underscore" w:pos="8302"/>
        </w:tabs>
        <w:rPr>
          <w:rFonts w:asciiTheme="minorHAnsi" w:eastAsiaTheme="minorEastAsia" w:hAnsiTheme="minorHAnsi" w:cstheme="minorBidi"/>
          <w:b w:val="0"/>
          <w:bCs w:val="0"/>
          <w:noProof/>
        </w:rPr>
      </w:pPr>
      <w:hyperlink w:anchor="_Toc319998175" w:history="1">
        <w:r w:rsidR="005F6AF2" w:rsidRPr="008B572B">
          <w:rPr>
            <w:rStyle w:val="-"/>
            <w:noProof/>
          </w:rPr>
          <w:t>C4.4</w:t>
        </w:r>
        <w:r w:rsidR="005F6AF2">
          <w:rPr>
            <w:rFonts w:asciiTheme="minorHAnsi" w:eastAsiaTheme="minorEastAsia" w:hAnsiTheme="minorHAnsi" w:cstheme="minorBidi"/>
            <w:b w:val="0"/>
            <w:bCs w:val="0"/>
            <w:noProof/>
          </w:rPr>
          <w:tab/>
        </w:r>
        <w:r w:rsidR="005F6AF2" w:rsidRPr="008B572B">
          <w:rPr>
            <w:rStyle w:val="-"/>
            <w:noProof/>
          </w:rPr>
          <w:t>Συγκεντρωτικός Πίνακας Οικονομικής Προσφοράς Συντήρησης</w:t>
        </w:r>
        <w:r w:rsidR="005F6AF2">
          <w:rPr>
            <w:noProof/>
            <w:webHidden/>
          </w:rPr>
          <w:tab/>
        </w:r>
        <w:r>
          <w:rPr>
            <w:noProof/>
            <w:webHidden/>
          </w:rPr>
          <w:fldChar w:fldCharType="begin"/>
        </w:r>
        <w:r w:rsidR="005F6AF2">
          <w:rPr>
            <w:noProof/>
            <w:webHidden/>
          </w:rPr>
          <w:instrText xml:space="preserve"> PAGEREF _Toc319998175 \h </w:instrText>
        </w:r>
        <w:r>
          <w:rPr>
            <w:noProof/>
            <w:webHidden/>
          </w:rPr>
        </w:r>
        <w:r>
          <w:rPr>
            <w:noProof/>
            <w:webHidden/>
          </w:rPr>
          <w:fldChar w:fldCharType="separate"/>
        </w:r>
        <w:r w:rsidR="005F6AF2">
          <w:rPr>
            <w:noProof/>
            <w:webHidden/>
          </w:rPr>
          <w:t>58</w:t>
        </w:r>
        <w:r>
          <w:rPr>
            <w:noProof/>
            <w:webHidden/>
          </w:rPr>
          <w:fldChar w:fldCharType="end"/>
        </w:r>
      </w:hyperlink>
    </w:p>
    <w:p w:rsidR="00E6470A" w:rsidRPr="00324054" w:rsidRDefault="0035040E" w:rsidP="00BF60F7">
      <w:pPr>
        <w:spacing w:before="100" w:beforeAutospacing="1" w:after="100" w:afterAutospacing="1"/>
        <w:jc w:val="both"/>
      </w:pPr>
      <w:r>
        <w:rPr>
          <w:b/>
          <w:bCs/>
        </w:rPr>
        <w:fldChar w:fldCharType="end"/>
      </w:r>
    </w:p>
    <w:p w:rsidR="00E6470A" w:rsidRDefault="00E6470A" w:rsidP="00E6470A">
      <w:pPr>
        <w:rPr>
          <w:b/>
          <w:bCs/>
        </w:rPr>
      </w:pPr>
    </w:p>
    <w:p w:rsidR="00E6470A" w:rsidRDefault="00E6470A">
      <w:pPr>
        <w:rPr>
          <w:b/>
          <w:bCs/>
          <w:sz w:val="26"/>
          <w:szCs w:val="26"/>
        </w:rPr>
      </w:pPr>
      <w:r>
        <w:br w:type="page"/>
      </w:r>
    </w:p>
    <w:p w:rsidR="00E6470A" w:rsidRDefault="00E6470A" w:rsidP="00F66099">
      <w:pPr>
        <w:pStyle w:val="1"/>
      </w:pPr>
      <w:r w:rsidRPr="00324054">
        <w:lastRenderedPageBreak/>
        <w:t xml:space="preserve"> </w:t>
      </w:r>
      <w:bookmarkStart w:id="1" w:name="_Toc319998130"/>
      <w:r w:rsidRPr="00324054">
        <w:t>Υποδείγματα Εγγυητικών Επιστολών</w:t>
      </w:r>
      <w:bookmarkStart w:id="2" w:name="_Toc299386438"/>
      <w:bookmarkStart w:id="3" w:name="_Toc299386848"/>
      <w:bookmarkStart w:id="4" w:name="_Toc299387258"/>
      <w:bookmarkStart w:id="5" w:name="_Toc299461525"/>
      <w:bookmarkStart w:id="6" w:name="_Toc299655291"/>
      <w:bookmarkStart w:id="7" w:name="_Toc299655774"/>
      <w:bookmarkStart w:id="8" w:name="_Toc299656257"/>
      <w:bookmarkStart w:id="9" w:name="_Toc299386439"/>
      <w:bookmarkStart w:id="10" w:name="_Toc299386849"/>
      <w:bookmarkStart w:id="11" w:name="_Toc299387259"/>
      <w:bookmarkStart w:id="12" w:name="_Toc299461526"/>
      <w:bookmarkStart w:id="13" w:name="_Toc299655292"/>
      <w:bookmarkStart w:id="14" w:name="_Toc299655775"/>
      <w:bookmarkStart w:id="15" w:name="_Toc299656258"/>
      <w:bookmarkStart w:id="16" w:name="_Toc299386440"/>
      <w:bookmarkStart w:id="17" w:name="_Toc299386850"/>
      <w:bookmarkStart w:id="18" w:name="_Toc299387260"/>
      <w:bookmarkStart w:id="19" w:name="_Toc299461527"/>
      <w:bookmarkStart w:id="20" w:name="_Toc299655293"/>
      <w:bookmarkStart w:id="21" w:name="_Toc299655776"/>
      <w:bookmarkStart w:id="22" w:name="_Toc299656259"/>
      <w:bookmarkStart w:id="23" w:name="_Toc299386441"/>
      <w:bookmarkStart w:id="24" w:name="_Toc299386851"/>
      <w:bookmarkStart w:id="25" w:name="_Toc299387261"/>
      <w:bookmarkStart w:id="26" w:name="_Toc299461528"/>
      <w:bookmarkStart w:id="27" w:name="_Toc299655294"/>
      <w:bookmarkStart w:id="28" w:name="_Toc299655777"/>
      <w:bookmarkStart w:id="29" w:name="_Toc299656260"/>
      <w:bookmarkStart w:id="30" w:name="_Toc299386442"/>
      <w:bookmarkStart w:id="31" w:name="_Toc299386852"/>
      <w:bookmarkStart w:id="32" w:name="_Toc299387262"/>
      <w:bookmarkStart w:id="33" w:name="_Toc299461529"/>
      <w:bookmarkStart w:id="34" w:name="_Toc299655295"/>
      <w:bookmarkStart w:id="35" w:name="_Toc299655778"/>
      <w:bookmarkStart w:id="36" w:name="_Toc299656261"/>
      <w:bookmarkStart w:id="37" w:name="_Toc299386443"/>
      <w:bookmarkStart w:id="38" w:name="_Toc299386853"/>
      <w:bookmarkStart w:id="39" w:name="_Toc299387263"/>
      <w:bookmarkStart w:id="40" w:name="_Toc299461530"/>
      <w:bookmarkStart w:id="41" w:name="_Toc299655296"/>
      <w:bookmarkStart w:id="42" w:name="_Toc299655779"/>
      <w:bookmarkStart w:id="43" w:name="_Toc299656262"/>
      <w:bookmarkStart w:id="44" w:name="_Toc299386444"/>
      <w:bookmarkStart w:id="45" w:name="_Toc299386854"/>
      <w:bookmarkStart w:id="46" w:name="_Toc299387264"/>
      <w:bookmarkStart w:id="47" w:name="_Toc299461531"/>
      <w:bookmarkStart w:id="48" w:name="_Toc299655297"/>
      <w:bookmarkStart w:id="49" w:name="_Toc299655780"/>
      <w:bookmarkStart w:id="50" w:name="_Toc29965626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E6470A" w:rsidRDefault="00E6470A" w:rsidP="00F66099">
      <w:pPr>
        <w:pStyle w:val="2"/>
        <w:ind w:hanging="2771"/>
      </w:pPr>
      <w:bookmarkStart w:id="51" w:name="_Toc43634808"/>
      <w:bookmarkStart w:id="52" w:name="_Toc44821188"/>
      <w:bookmarkStart w:id="53" w:name="_Toc48552980"/>
      <w:bookmarkStart w:id="54" w:name="_Toc49073807"/>
      <w:bookmarkStart w:id="55" w:name="_Toc62559079"/>
      <w:bookmarkStart w:id="56" w:name="_Toc240445863"/>
      <w:bookmarkStart w:id="57" w:name="_Toc319998131"/>
      <w:r w:rsidRPr="00324054">
        <w:t>Εγγυητική Επιστολή Συμμετοχής</w:t>
      </w:r>
      <w:bookmarkEnd w:id="51"/>
      <w:bookmarkEnd w:id="52"/>
      <w:bookmarkEnd w:id="53"/>
      <w:bookmarkEnd w:id="54"/>
      <w:bookmarkEnd w:id="55"/>
      <w:bookmarkEnd w:id="56"/>
      <w:bookmarkEnd w:id="57"/>
    </w:p>
    <w:p w:rsidR="00E6470A" w:rsidRPr="00324054" w:rsidRDefault="00E6470A" w:rsidP="00AF4AD7">
      <w:pPr>
        <w:spacing w:before="100" w:beforeAutospacing="1" w:after="100" w:afterAutospacing="1"/>
        <w:jc w:val="both"/>
        <w:rPr>
          <w:rFonts w:cs="Calibri"/>
        </w:rPr>
      </w:pPr>
      <w:r w:rsidRPr="00324054">
        <w:rPr>
          <w:rFonts w:cs="Calibri"/>
        </w:rPr>
        <w:t>ΕΚΔΟΤΗΣ.......................................................................</w:t>
      </w:r>
    </w:p>
    <w:p w:rsidR="00E6470A" w:rsidRPr="00324054" w:rsidRDefault="00E6470A" w:rsidP="00AF4AD7">
      <w:pPr>
        <w:spacing w:before="100" w:beforeAutospacing="1" w:after="100" w:afterAutospacing="1"/>
        <w:jc w:val="both"/>
        <w:rPr>
          <w:rFonts w:cs="Calibri"/>
        </w:rPr>
      </w:pPr>
      <w:r w:rsidRPr="00324054">
        <w:rPr>
          <w:rFonts w:cs="Calibri"/>
        </w:rPr>
        <w:t>Ημερομηνία έκδοσης...........................</w:t>
      </w:r>
    </w:p>
    <w:p w:rsidR="00E6470A" w:rsidRPr="002D2B92" w:rsidRDefault="002D2B92" w:rsidP="00AF4AD7">
      <w:pPr>
        <w:spacing w:before="100" w:beforeAutospacing="1" w:after="100" w:afterAutospacing="1"/>
        <w:jc w:val="both"/>
        <w:rPr>
          <w:rFonts w:cs="Calibri"/>
        </w:rPr>
      </w:pPr>
      <w:r>
        <w:rPr>
          <w:rFonts w:cs="Calibri"/>
        </w:rPr>
        <w:t>Προς το Υπουργείο Υγείας και Κοινωνικής Αλληλεγγύης</w:t>
      </w:r>
    </w:p>
    <w:p w:rsidR="004500D0" w:rsidRPr="004500D0" w:rsidRDefault="002D2B92" w:rsidP="004500D0">
      <w:pPr>
        <w:spacing w:before="100" w:beforeAutospacing="1" w:after="100" w:afterAutospacing="1"/>
        <w:jc w:val="both"/>
        <w:rPr>
          <w:rFonts w:cs="Calibri"/>
        </w:rPr>
      </w:pPr>
      <w:r>
        <w:t>Αριστοτέλους  17, 10187, Αθήνα</w:t>
      </w:r>
    </w:p>
    <w:p w:rsidR="00E6470A" w:rsidRPr="00324054" w:rsidRDefault="00E6470A" w:rsidP="00AF4AD7">
      <w:pPr>
        <w:spacing w:before="100" w:beforeAutospacing="1" w:after="100" w:afterAutospacing="1"/>
        <w:jc w:val="both"/>
        <w:rPr>
          <w:rFonts w:cs="Calibri"/>
          <w:b/>
        </w:rPr>
      </w:pPr>
      <w:r w:rsidRPr="00324054">
        <w:rPr>
          <w:rFonts w:cs="Calibri"/>
          <w:b/>
        </w:rPr>
        <w:t>Εγγυητική επιστολή μας υπ’ αριθμ................ για ευρώ.......................</w:t>
      </w:r>
    </w:p>
    <w:p w:rsidR="00E6470A" w:rsidRDefault="00E6470A" w:rsidP="00AF4AD7">
      <w:pPr>
        <w:spacing w:before="100" w:beforeAutospacing="1" w:after="100" w:afterAutospacing="1"/>
        <w:jc w:val="both"/>
        <w:rPr>
          <w:rFonts w:cs="Calibri"/>
        </w:rPr>
      </w:pPr>
    </w:p>
    <w:p w:rsidR="00E6470A" w:rsidRPr="00324054" w:rsidRDefault="00E6470A" w:rsidP="00AF4AD7">
      <w:pPr>
        <w:spacing w:before="100" w:beforeAutospacing="1" w:after="100" w:afterAutospacing="1"/>
        <w:jc w:val="both"/>
        <w:rPr>
          <w:rFonts w:cs="Calibri"/>
        </w:rPr>
      </w:pPr>
      <w:r w:rsidRPr="00324054">
        <w:rPr>
          <w:rFonts w:cs="Calibri"/>
        </w:rPr>
        <w:t xml:space="preserve">Με την παρούσα εγγυόμαστε, ανέκκλητα και ανεπιφύλακτα παραιτούμενοι του δικαιώματος της διαιρέσεως και διζήσεως, υπέρ </w:t>
      </w:r>
    </w:p>
    <w:p w:rsidR="00E6470A" w:rsidRPr="00324054" w:rsidRDefault="00E6470A" w:rsidP="00165D2B">
      <w:pPr>
        <w:spacing w:before="100" w:beforeAutospacing="1" w:after="100" w:afterAutospacing="1"/>
        <w:jc w:val="both"/>
        <w:rPr>
          <w:rFonts w:cs="Calibri"/>
        </w:rPr>
      </w:pPr>
      <w:r w:rsidRPr="00324054">
        <w:rPr>
          <w:rFonts w:cs="Calibri"/>
        </w:rPr>
        <w:t>{</w:t>
      </w:r>
      <w:r w:rsidRPr="00324054">
        <w:rPr>
          <w:rFonts w:cs="Calibri"/>
          <w:i/>
          <w:color w:val="FF0000"/>
          <w:u w:val="single"/>
        </w:rPr>
        <w:t>Σε περίπτωση μεμονωμένης εταιρίας:</w:t>
      </w:r>
      <w:r w:rsidRPr="00324054">
        <w:rPr>
          <w:rFonts w:cs="Calibri"/>
        </w:rPr>
        <w:t xml:space="preserve"> της Εταιρίας ……….. οδός …………. αριθμός … ΤΚ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color w:val="FF0000"/>
          <w:u w:val="single"/>
        </w:rPr>
        <w:t>ή σε περίπτωση Ένωσης ή Κοινοπραξίας:</w:t>
      </w:r>
      <w:r w:rsidRPr="00324054">
        <w:rPr>
          <w:rFonts w:cs="Calibri"/>
        </w:rPr>
        <w:t xml:space="preserve"> των Εταιριών </w:t>
      </w:r>
    </w:p>
    <w:p w:rsidR="00E6470A" w:rsidRPr="00324054" w:rsidRDefault="00E6470A" w:rsidP="00AF4AD7">
      <w:pPr>
        <w:spacing w:before="100" w:beforeAutospacing="1" w:after="100" w:afterAutospacing="1"/>
        <w:jc w:val="both"/>
        <w:rPr>
          <w:rFonts w:cs="Calibri"/>
        </w:rPr>
      </w:pPr>
      <w:r w:rsidRPr="00324054">
        <w:rPr>
          <w:rFonts w:cs="Calibri"/>
        </w:rPr>
        <w:t>α)…….….... οδός............................. αριθμός.................ΤΚ………………</w:t>
      </w:r>
    </w:p>
    <w:p w:rsidR="00E6470A" w:rsidRPr="00324054" w:rsidRDefault="00E6470A" w:rsidP="00AF4AD7">
      <w:pPr>
        <w:spacing w:before="100" w:beforeAutospacing="1" w:after="100" w:afterAutospacing="1"/>
        <w:jc w:val="both"/>
        <w:rPr>
          <w:rFonts w:cs="Calibri"/>
        </w:rPr>
      </w:pPr>
      <w:r w:rsidRPr="00324054">
        <w:rPr>
          <w:rFonts w:cs="Calibri"/>
        </w:rPr>
        <w:t>β)……….…. οδός............................. αριθμός.................ΤΚ………………</w:t>
      </w:r>
    </w:p>
    <w:p w:rsidR="00E6470A" w:rsidRPr="00324054" w:rsidRDefault="00E6470A" w:rsidP="00AF4AD7">
      <w:pPr>
        <w:spacing w:before="100" w:beforeAutospacing="1" w:after="100" w:afterAutospacing="1"/>
        <w:jc w:val="both"/>
        <w:rPr>
          <w:rFonts w:cs="Calibri"/>
        </w:rPr>
      </w:pPr>
      <w:r w:rsidRPr="00324054">
        <w:rPr>
          <w:rFonts w:cs="Calibri"/>
        </w:rPr>
        <w:t>γ)………….. οδός............................. αριθμός.................ΤΚ………………</w:t>
      </w:r>
    </w:p>
    <w:p w:rsidR="00E6470A" w:rsidRPr="00324054" w:rsidRDefault="00E6470A" w:rsidP="00AF4AD7">
      <w:pPr>
        <w:spacing w:before="100" w:beforeAutospacing="1" w:after="100" w:afterAutospacing="1"/>
        <w:jc w:val="both"/>
        <w:rPr>
          <w:rFonts w:cs="Calibri"/>
        </w:rPr>
      </w:pPr>
      <w:r w:rsidRPr="00324054">
        <w:rPr>
          <w:rFonts w:cs="Calibri"/>
        </w:rPr>
        <w:t>μελών της Ένωσης ή Κοινοπραξίας, ατομικά για κάθε μια από αυτές και ως αλληλέγγυα και εις ολόκληρο υπόχρεων μεταξύ τους εκ της ιδιότητάς τους ως μελών της Ένωσης ή Κοινοπραξίας,}</w:t>
      </w:r>
    </w:p>
    <w:p w:rsidR="00E6470A" w:rsidRPr="00324054" w:rsidRDefault="00E6470A" w:rsidP="00AF4AD7">
      <w:pPr>
        <w:spacing w:before="100" w:beforeAutospacing="1" w:after="100" w:afterAutospacing="1"/>
        <w:jc w:val="both"/>
        <w:rPr>
          <w:rFonts w:cs="Calibri"/>
        </w:rPr>
      </w:pPr>
      <w:r w:rsidRPr="00324054">
        <w:rPr>
          <w:rFonts w:cs="Calibri"/>
        </w:rPr>
        <w:t xml:space="preserve">και μέχρι του ποσού των ευρώ........................., για τη συμμετοχή στο διενεργούμενο διαγωνισμό της (συμπληρώνετε την ημερομηνία διενέργειας του διαγωνισμού)….…………. με αντικείμενο (συμπληρώνετε τον τίτλο του έργου) ……………….. συνολικής αξίας (συμπληρώνετε τον προϋπολογισμό με διευκρίνιση εάν περιλαμβάνει ή όχι τον ΦΠΑ) ..................................., σύμφωνα με τη με αριθμό................... Διακήρυξή σας. </w:t>
      </w:r>
    </w:p>
    <w:p w:rsidR="00E6470A" w:rsidRPr="00324054" w:rsidRDefault="00E6470A" w:rsidP="00AF4AD7">
      <w:pPr>
        <w:spacing w:before="100" w:beforeAutospacing="1" w:after="100" w:afterAutospacing="1"/>
        <w:jc w:val="both"/>
        <w:rPr>
          <w:rFonts w:cs="Calibri"/>
        </w:rPr>
      </w:pPr>
      <w:r w:rsidRPr="00324054">
        <w:rPr>
          <w:rFonts w:cs="Calibri"/>
        </w:rPr>
        <w:t>Η παρούσα εγγύηση καλύπτει καθ’ όλο το χρόνο ισχύος της μόνο τις από τη συμμετοχή στον ανωτέρω διαγωνισμό απορρέουσες υποχρεώσεις</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color w:val="FF0000"/>
          <w:u w:val="single"/>
        </w:rPr>
        <w:t>Σε περίπτωση μεμονωμένης εταιρίας</w:t>
      </w:r>
      <w:r w:rsidRPr="00324054">
        <w:rPr>
          <w:rFonts w:cs="Calibri"/>
          <w:i/>
          <w:color w:val="FF0000"/>
        </w:rPr>
        <w:t>:</w:t>
      </w:r>
      <w:r w:rsidRPr="00324054">
        <w:rPr>
          <w:rFonts w:cs="Calibri"/>
        </w:rPr>
        <w:t xml:space="preserve"> της εν λόγω Εταιρίας.}</w:t>
      </w:r>
    </w:p>
    <w:p w:rsidR="00E6470A" w:rsidRPr="00324054" w:rsidRDefault="00E6470A" w:rsidP="00AF4AD7">
      <w:pPr>
        <w:spacing w:before="100" w:beforeAutospacing="1" w:after="100" w:afterAutospacing="1"/>
        <w:jc w:val="both"/>
        <w:rPr>
          <w:rFonts w:cs="Calibri"/>
        </w:rPr>
      </w:pPr>
      <w:r w:rsidRPr="00324054">
        <w:rPr>
          <w:rFonts w:cs="Calibri"/>
        </w:rPr>
        <w:lastRenderedPageBreak/>
        <w:t>{</w:t>
      </w:r>
      <w:r w:rsidRPr="00324054">
        <w:rPr>
          <w:rFonts w:cs="Calibri"/>
          <w:i/>
          <w:color w:val="FF0000"/>
          <w:u w:val="single"/>
        </w:rPr>
        <w:t>ή σε περίπτωση Ένωσης ή Κοινοπραξίας:</w:t>
      </w:r>
      <w:r w:rsidRPr="00324054">
        <w:rPr>
          <w:rFonts w:cs="Calibri"/>
        </w:rPr>
        <w:t xml:space="preserve"> των Εταιριών της Ένωσης ή Κοινοπραξίας ατομικά για κάθε μια από αυτές και ως αλληλέγγυα και εις ολόκληρο υπόχρεων μεταξύ τους εκ της ιδιότητάς τους ως μ</w:t>
      </w:r>
      <w:r>
        <w:rPr>
          <w:rFonts w:cs="Calibri"/>
        </w:rPr>
        <w:t>ελών της Ένωσης ή Κοινοπραξίας.</w:t>
      </w:r>
      <w:r w:rsidRPr="00324054">
        <w:rPr>
          <w:rFonts w:cs="Calibri"/>
        </w:rPr>
        <w:t>}</w:t>
      </w:r>
    </w:p>
    <w:p w:rsidR="00E6470A" w:rsidRPr="00324054" w:rsidRDefault="00E6470A" w:rsidP="00AF4AD7">
      <w:pPr>
        <w:spacing w:before="100" w:beforeAutospacing="1" w:after="100" w:afterAutospacing="1"/>
        <w:jc w:val="both"/>
        <w:rPr>
          <w:rFonts w:cs="Calibri"/>
        </w:rPr>
      </w:pPr>
      <w:r w:rsidRPr="00324054">
        <w:rPr>
          <w:rFonts w:cs="Calibri"/>
        </w:rPr>
        <w:t>Το ανωτέρω ποσό της εγγύησης τηρείται στη διάθεσή σας, το οποίο και υποχρεούμαστε να σας καταβάλουμε ολικά ή μερικά χωρίς καμία από μέρους μας αντίρρηση ή ένσταση και χωρίς να ερευνηθεί το βάσιμο ή μη της απαίτησής σας, μέσα σε τρεις (3) ημέρες από την έγγραφη ειδοποίησή σας.</w:t>
      </w:r>
    </w:p>
    <w:p w:rsidR="00E6470A" w:rsidRPr="00324054" w:rsidRDefault="00E6470A" w:rsidP="00AF4AD7">
      <w:pPr>
        <w:spacing w:before="100" w:beforeAutospacing="1" w:after="100" w:afterAutospacing="1"/>
        <w:jc w:val="both"/>
        <w:rPr>
          <w:rFonts w:cs="Calibri"/>
        </w:rPr>
      </w:pPr>
      <w:r w:rsidRPr="00324054">
        <w:rPr>
          <w:rFonts w:cs="Calibri"/>
        </w:rPr>
        <w:t>Η παρούσα ισχύει μέχρι και την ………………(Σημείωση προς την Τράπεζα : ο χρόνος ισχύος πρέπει να είναι μεγαλύτερος τουλάχιστον κατά ένα (1) μήνα του χρόνου ισχύος της Προσφοράς).</w:t>
      </w:r>
    </w:p>
    <w:p w:rsidR="00E6470A" w:rsidRPr="00324054" w:rsidRDefault="00E6470A" w:rsidP="00AF4AD7">
      <w:pPr>
        <w:spacing w:before="100" w:beforeAutospacing="1" w:after="100" w:afterAutospacing="1"/>
        <w:jc w:val="both"/>
        <w:rPr>
          <w:rFonts w:cs="Calibri"/>
        </w:rPr>
      </w:pPr>
      <w:r w:rsidRPr="00324054">
        <w:rPr>
          <w:rFonts w:cs="Calibri"/>
        </w:rPr>
        <w:t>Αποδεχόμαστε να παρατείνουμε την ισχύ της εγγύησης, ύστερα από έγγραφη δήλωσή σας, με την προϋπόθεση ότι το σχετικό αίτημα σας θα μας υποβληθεί πριν από την ημερομηνία λήξης της.</w:t>
      </w:r>
    </w:p>
    <w:p w:rsidR="00E6470A"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Σε περίπτωση κατάπτωσης της εγγύησης, το ποσό της κατάπτωσης υπόκειται στο εκάστοτε ισχύον π</w:t>
      </w:r>
      <w:r>
        <w:rPr>
          <w:rFonts w:cs="Calibri"/>
        </w:rPr>
        <w:t>άγιο τέλος χαρτοσήμου.</w:t>
      </w:r>
    </w:p>
    <w:p w:rsidR="00E6470A"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2E51FE">
        <w:rPr>
          <w:rFonts w:cs="Calibri"/>
        </w:rPr>
        <w:t>Βεβαιούμε ότι όλες οι ισχύουσες Εγγυητικές Επιστολές της Τράπεζάς μας, οι οποίες έχουν χορηγηθεί στο Δημόσιο, στα Ν.Π.Δ.Δ. και στα Ν.Π.Ι.Δ., συμπεριλαμβανομένης και της παρούσης, δεν ξεπερνάνε το όριο το οποίο έχει καθοριστεί βάσει νόμου για την Τράπεζά μας.</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p>
    <w:p w:rsidR="00E6470A" w:rsidRDefault="00E6470A" w:rsidP="00AF4AD7">
      <w:pPr>
        <w:overflowPunct w:val="0"/>
        <w:autoSpaceDE w:val="0"/>
        <w:autoSpaceDN w:val="0"/>
        <w:adjustRightInd w:val="0"/>
        <w:spacing w:before="100" w:beforeAutospacing="1" w:after="100" w:afterAutospacing="1"/>
        <w:jc w:val="right"/>
        <w:textAlignment w:val="baseline"/>
        <w:rPr>
          <w:rFonts w:cs="Calibri"/>
          <w:i/>
        </w:rPr>
      </w:pPr>
      <w:r w:rsidRPr="00324054">
        <w:rPr>
          <w:rFonts w:cs="Calibri"/>
          <w:i/>
        </w:rPr>
        <w:t>(Εξουσιοδοτημένη υπογραφή)</w:t>
      </w:r>
    </w:p>
    <w:p w:rsidR="00E6470A" w:rsidRDefault="00E6470A">
      <w:pPr>
        <w:rPr>
          <w:rFonts w:cs="Calibri"/>
          <w:i/>
        </w:rPr>
      </w:pPr>
      <w:r>
        <w:rPr>
          <w:rFonts w:cs="Calibri"/>
          <w:i/>
        </w:rPr>
        <w:br w:type="page"/>
      </w:r>
    </w:p>
    <w:p w:rsidR="00E6470A" w:rsidRPr="00324054" w:rsidRDefault="00E6470A" w:rsidP="00AF4AD7">
      <w:pPr>
        <w:overflowPunct w:val="0"/>
        <w:autoSpaceDE w:val="0"/>
        <w:autoSpaceDN w:val="0"/>
        <w:adjustRightInd w:val="0"/>
        <w:spacing w:before="100" w:beforeAutospacing="1" w:after="100" w:afterAutospacing="1"/>
        <w:jc w:val="right"/>
        <w:textAlignment w:val="baseline"/>
        <w:rPr>
          <w:rFonts w:cs="Calibri"/>
          <w:i/>
        </w:rPr>
      </w:pPr>
    </w:p>
    <w:p w:rsidR="00E6470A" w:rsidRDefault="00E6470A" w:rsidP="00F66099">
      <w:pPr>
        <w:pStyle w:val="2"/>
        <w:ind w:hanging="2771"/>
      </w:pPr>
      <w:bookmarkStart w:id="58" w:name="_Toc43634810"/>
      <w:bookmarkStart w:id="59" w:name="_Toc44821190"/>
      <w:bookmarkStart w:id="60" w:name="_Toc48552982"/>
      <w:bookmarkStart w:id="61" w:name="_Toc49073809"/>
      <w:bookmarkStart w:id="62" w:name="_Ref54165241"/>
      <w:bookmarkStart w:id="63" w:name="_Ref54165243"/>
      <w:bookmarkStart w:id="64" w:name="_Toc62559081"/>
      <w:bookmarkStart w:id="65" w:name="_Ref63494486"/>
      <w:bookmarkStart w:id="66" w:name="_Toc240445864"/>
      <w:bookmarkStart w:id="67" w:name="_Toc319998132"/>
      <w:r w:rsidRPr="00324054">
        <w:t>Εγγυητική Επιστολή Καλής Εκτέλεσης Σύμβασης</w:t>
      </w:r>
      <w:bookmarkEnd w:id="58"/>
      <w:bookmarkEnd w:id="59"/>
      <w:bookmarkEnd w:id="60"/>
      <w:bookmarkEnd w:id="61"/>
      <w:bookmarkEnd w:id="62"/>
      <w:bookmarkEnd w:id="63"/>
      <w:bookmarkEnd w:id="64"/>
      <w:bookmarkEnd w:id="65"/>
      <w:bookmarkEnd w:id="66"/>
      <w:bookmarkEnd w:id="67"/>
    </w:p>
    <w:p w:rsidR="00E6470A" w:rsidRPr="00324054" w:rsidRDefault="00E6470A" w:rsidP="00AF4AD7">
      <w:pPr>
        <w:spacing w:before="100" w:beforeAutospacing="1" w:after="100" w:afterAutospacing="1"/>
        <w:jc w:val="both"/>
        <w:rPr>
          <w:rFonts w:cs="Calibri"/>
        </w:rPr>
      </w:pPr>
      <w:r w:rsidRPr="00324054">
        <w:rPr>
          <w:rFonts w:cs="Calibri"/>
        </w:rPr>
        <w:t>ΕΚΔΟΤΗΣ.......................................................................</w:t>
      </w:r>
    </w:p>
    <w:p w:rsidR="00E6470A" w:rsidRPr="00324054" w:rsidRDefault="00E6470A" w:rsidP="00AF4AD7">
      <w:pPr>
        <w:spacing w:before="100" w:beforeAutospacing="1" w:after="100" w:afterAutospacing="1"/>
        <w:jc w:val="both"/>
        <w:rPr>
          <w:rFonts w:cs="Calibri"/>
        </w:rPr>
      </w:pPr>
      <w:r w:rsidRPr="00324054">
        <w:rPr>
          <w:rFonts w:cs="Calibri"/>
        </w:rPr>
        <w:t>Ημερομηνία έκδοσης...........................</w:t>
      </w:r>
    </w:p>
    <w:p w:rsidR="002D2B92" w:rsidRPr="002D2B92" w:rsidRDefault="002D2B92" w:rsidP="002D2B92">
      <w:pPr>
        <w:spacing w:before="100" w:beforeAutospacing="1" w:after="100" w:afterAutospacing="1"/>
        <w:jc w:val="both"/>
        <w:rPr>
          <w:rFonts w:cs="Calibri"/>
        </w:rPr>
      </w:pPr>
      <w:r>
        <w:rPr>
          <w:rFonts w:cs="Calibri"/>
        </w:rPr>
        <w:t>Προς το Υπουργείο Υγείας και Κοινωνικής Αλληλεγγύης</w:t>
      </w:r>
    </w:p>
    <w:p w:rsidR="002D2B92" w:rsidRPr="004500D0" w:rsidRDefault="002D2B92" w:rsidP="002D2B92">
      <w:pPr>
        <w:spacing w:before="100" w:beforeAutospacing="1" w:after="100" w:afterAutospacing="1"/>
        <w:jc w:val="both"/>
        <w:rPr>
          <w:rFonts w:cs="Calibri"/>
        </w:rPr>
      </w:pPr>
      <w:r>
        <w:t>Αριστοτέλους  17, 10187, Αθήνα</w:t>
      </w:r>
    </w:p>
    <w:p w:rsidR="00E6470A" w:rsidRPr="00324054" w:rsidRDefault="00E6470A" w:rsidP="00AF4AD7">
      <w:pPr>
        <w:spacing w:before="100" w:beforeAutospacing="1" w:after="100" w:afterAutospacing="1"/>
        <w:jc w:val="both"/>
        <w:rPr>
          <w:rFonts w:cs="Calibri"/>
          <w:b/>
        </w:rPr>
      </w:pPr>
      <w:r w:rsidRPr="00324054">
        <w:rPr>
          <w:rFonts w:cs="Calibri"/>
          <w:b/>
        </w:rPr>
        <w:t>Εγγυητική επιστολή μας υπ’ αριθμ................ για ευρώ.......................</w:t>
      </w:r>
    </w:p>
    <w:p w:rsidR="00E6470A" w:rsidRPr="00324054" w:rsidRDefault="00E6470A" w:rsidP="00AF4AD7">
      <w:pPr>
        <w:spacing w:before="100" w:beforeAutospacing="1" w:after="100" w:afterAutospacing="1"/>
        <w:jc w:val="both"/>
        <w:rPr>
          <w:rFonts w:cs="Calibri"/>
        </w:rPr>
      </w:pPr>
      <w:r w:rsidRPr="00324054">
        <w:rPr>
          <w:rFonts w:cs="Calibri"/>
        </w:rPr>
        <w:t xml:space="preserve">Με την παρούσα εγγυόμαστε, ανέκκλητα και ανεπιφύλακτα παραιτούμενοι του δικαιώματος της διαιρέσεως και διζήσεως, υπέρ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color w:val="FF0000"/>
          <w:u w:val="single"/>
        </w:rPr>
        <w:t xml:space="preserve">Σε περίπτωση μεμονωμένης εταιρίας </w:t>
      </w:r>
      <w:r w:rsidRPr="00324054">
        <w:rPr>
          <w:rFonts w:cs="Calibri"/>
        </w:rPr>
        <w:t xml:space="preserve">: της Εταιρίας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color w:val="FF0000"/>
          <w:u w:val="single"/>
        </w:rPr>
        <w:t>ή σε περίπτωση Ένωσης ή Κοινοπραξίας</w:t>
      </w:r>
      <w:r w:rsidRPr="00324054">
        <w:rPr>
          <w:rFonts w:cs="Calibri"/>
        </w:rPr>
        <w:t xml:space="preserve"> : των Εταιριών </w:t>
      </w:r>
    </w:p>
    <w:p w:rsidR="00E6470A" w:rsidRPr="00324054" w:rsidRDefault="00E6470A" w:rsidP="00AF4AD7">
      <w:pPr>
        <w:spacing w:before="100" w:beforeAutospacing="1" w:after="100" w:afterAutospacing="1"/>
        <w:jc w:val="both"/>
        <w:rPr>
          <w:rFonts w:cs="Calibri"/>
        </w:rPr>
      </w:pPr>
      <w:r w:rsidRPr="00324054">
        <w:rPr>
          <w:rFonts w:cs="Calibri"/>
        </w:rPr>
        <w:t>α) ……………… οδός ……………… αριθμός ………………. Τ.Κ. …………..</w:t>
      </w:r>
    </w:p>
    <w:p w:rsidR="00E6470A" w:rsidRPr="00324054" w:rsidRDefault="00E6470A" w:rsidP="00AF4AD7">
      <w:pPr>
        <w:spacing w:before="100" w:beforeAutospacing="1" w:after="100" w:afterAutospacing="1"/>
        <w:jc w:val="both"/>
        <w:rPr>
          <w:rFonts w:cs="Calibri"/>
        </w:rPr>
      </w:pPr>
      <w:r w:rsidRPr="00324054">
        <w:rPr>
          <w:rFonts w:cs="Calibri"/>
        </w:rPr>
        <w:t xml:space="preserve">β)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 xml:space="preserve">γ)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p>
    <w:p w:rsidR="00E6470A" w:rsidRPr="00324054" w:rsidRDefault="00E6470A" w:rsidP="00AF4AD7">
      <w:pPr>
        <w:spacing w:before="100" w:beforeAutospacing="1" w:after="100" w:afterAutospacing="1"/>
        <w:jc w:val="both"/>
        <w:rPr>
          <w:rFonts w:cs="Calibri"/>
        </w:rPr>
      </w:pPr>
      <w:r w:rsidRPr="00324054">
        <w:rPr>
          <w:rFonts w:cs="Calibri"/>
        </w:rPr>
        <w:t>μελών της Ένωσης ή Κοινοπραξίας, ατομικά για κάθε μία από αυτές και ως αλληλέγγυα και εις ολόκληρο υπόχρεων μεταξύ τους εκ της ιδιότητάς τους ως με</w:t>
      </w:r>
      <w:r>
        <w:rPr>
          <w:rFonts w:cs="Calibri"/>
        </w:rPr>
        <w:t>λών της Ένωσης ή Κοινοπραξίας},</w:t>
      </w:r>
    </w:p>
    <w:p w:rsidR="00E6470A" w:rsidRPr="00324054" w:rsidRDefault="00E6470A" w:rsidP="00AF4AD7">
      <w:pPr>
        <w:spacing w:before="100" w:beforeAutospacing="1" w:after="100" w:afterAutospacing="1"/>
        <w:jc w:val="both"/>
        <w:rPr>
          <w:rFonts w:cs="Calibri"/>
        </w:rPr>
      </w:pPr>
      <w:r w:rsidRPr="00324054">
        <w:rPr>
          <w:rFonts w:cs="Calibri"/>
        </w:rPr>
        <w:t>και μέχρι του ποσού των ευρώ........................., για την καλή εκτέλεση της σύμβασης με αριθμό................... που αφορά στο διαγωνισμό της (συμπληρώνετε την ημερομηνία διενέργειας του διαγωνισμού) …………. με αντικείμενο (συμπληρώνετε τον τίτλο του έργου) …….………..…… συνολικής αξίας (συμπληρώνετε το συνολικό συμβατικό τίμημα με διευκρίνιση εάν περιλαμβάνει ή όχι τον ΦΠΑ) ………........, σύμφωνα με τη με αριθμό................... Διακήρυξή σας.</w:t>
      </w:r>
    </w:p>
    <w:p w:rsidR="00E6470A" w:rsidRPr="00324054" w:rsidRDefault="00E6470A" w:rsidP="00AF4AD7">
      <w:pPr>
        <w:spacing w:before="100" w:beforeAutospacing="1" w:after="100" w:afterAutospacing="1"/>
        <w:jc w:val="both"/>
        <w:rPr>
          <w:rFonts w:cs="Calibri"/>
        </w:rPr>
      </w:pPr>
      <w:r w:rsidRPr="00324054">
        <w:rPr>
          <w:rFonts w:cs="Calibri"/>
        </w:rPr>
        <w:t>Το ανωτέρω ποσό της εγγύησης τηρείται στη διάθεσή σας, το οποίο και υποχρεούμαστε να σας καταβάλουμε ολικά ή μερικά χωρίς καμία από μέρους μας αντίρρηση ή ένσταση και χωρίς να ερευνηθεί το βάσιμο ή μη της απαίτησής σας, μέσα σε τρεις (3) ημέρες από την έγγραφη ειδοποίησή σας.</w:t>
      </w:r>
    </w:p>
    <w:p w:rsidR="00E6470A" w:rsidRPr="00324054" w:rsidRDefault="00E6470A" w:rsidP="00AF4AD7">
      <w:pPr>
        <w:spacing w:before="100" w:beforeAutospacing="1" w:after="100" w:afterAutospacing="1"/>
        <w:jc w:val="both"/>
        <w:rPr>
          <w:rFonts w:cs="Calibri"/>
        </w:rPr>
      </w:pPr>
      <w:r w:rsidRPr="00324054">
        <w:rPr>
          <w:rFonts w:cs="Calibri"/>
        </w:rPr>
        <w:lastRenderedPageBreak/>
        <w:t>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rsidR="00E6470A" w:rsidRDefault="00E6470A" w:rsidP="008C0741">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Σε περίπτωση κατάπτωσης της εγγύησης, το ποσό της κατάπτωσης υπόκειται στο εκάστοτε ισχύον πάγιο τέλος χαρτοσήμου.</w:t>
      </w:r>
      <w:r>
        <w:rPr>
          <w:rFonts w:cs="Calibri"/>
        </w:rPr>
        <w:t xml:space="preserve"> </w:t>
      </w:r>
    </w:p>
    <w:p w:rsidR="002E51FE" w:rsidRDefault="00E6470A" w:rsidP="00E27FEA">
      <w:pPr>
        <w:spacing w:before="100" w:beforeAutospacing="1" w:after="100" w:afterAutospacing="1"/>
        <w:rPr>
          <w:rFonts w:cs="Calibri"/>
        </w:rPr>
      </w:pPr>
      <w:r w:rsidRPr="005462C6">
        <w:rPr>
          <w:rFonts w:cs="Calibri"/>
        </w:rPr>
        <w:t>Βεβαιούμε ότι όλες οι ισχύουσες Εγγυητικές Επιστολές της Τράπεζάς μας, οι οποίες έχουν χορηγηθεί στο Δημόσιο, στα Ν.Π.Δ.Δ. και στα Ν.Π.Ι.Δ., συμπεριλαμβανομένης και της παρούσης, δεν ξεπερνάνε το όριο το οποίο έχει καθοριστεί βάσει νόμου για την Τράπεζά μας.</w:t>
      </w:r>
      <w:r w:rsidRPr="005462C6" w:rsidDel="005462C6">
        <w:rPr>
          <w:rFonts w:cs="Calibri"/>
        </w:rPr>
        <w:t xml:space="preserve"> </w:t>
      </w:r>
    </w:p>
    <w:p w:rsidR="00E6470A" w:rsidRDefault="002E51FE" w:rsidP="00E27FEA">
      <w:pPr>
        <w:spacing w:before="100" w:beforeAutospacing="1" w:after="100" w:afterAutospacing="1"/>
        <w:rPr>
          <w:rFonts w:cs="Calibri"/>
          <w: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E6470A" w:rsidRPr="00324054">
        <w:rPr>
          <w:rFonts w:cs="Calibri"/>
          <w:i/>
        </w:rPr>
        <w:t>(Εξουσιοδοτημένη υπογραφή)</w:t>
      </w:r>
    </w:p>
    <w:p w:rsidR="00E6470A" w:rsidRPr="00324054" w:rsidRDefault="00E6470A" w:rsidP="00E27FEA">
      <w:pPr>
        <w:spacing w:before="100" w:beforeAutospacing="1" w:after="100" w:afterAutospacing="1"/>
        <w:rPr>
          <w:rFonts w:cs="Calibri"/>
          <w:i/>
          <w:sz w:val="18"/>
          <w:szCs w:val="18"/>
        </w:rPr>
      </w:pPr>
      <w:r>
        <w:rPr>
          <w:rFonts w:cs="Calibri"/>
          <w:i/>
        </w:rPr>
        <w:br w:type="page"/>
      </w:r>
    </w:p>
    <w:p w:rsidR="00E6470A" w:rsidRDefault="00E6470A" w:rsidP="00F66099">
      <w:pPr>
        <w:pStyle w:val="2"/>
        <w:ind w:hanging="2771"/>
      </w:pPr>
      <w:bookmarkStart w:id="68" w:name="_Toc240445865"/>
      <w:bookmarkStart w:id="69" w:name="_Toc319998133"/>
      <w:bookmarkStart w:id="70" w:name="_Toc14686124"/>
      <w:bookmarkStart w:id="71" w:name="_Toc25743338"/>
      <w:bookmarkStart w:id="72" w:name="_Toc26592552"/>
      <w:bookmarkStart w:id="73" w:name="_Toc43634811"/>
      <w:bookmarkStart w:id="74" w:name="_Toc44821191"/>
      <w:bookmarkStart w:id="75" w:name="_Toc48552983"/>
      <w:bookmarkStart w:id="76" w:name="_Toc49073810"/>
      <w:bookmarkStart w:id="77" w:name="_Ref54165719"/>
      <w:bookmarkStart w:id="78" w:name="_Ref54165721"/>
      <w:bookmarkStart w:id="79" w:name="_Toc62559082"/>
      <w:bookmarkStart w:id="80" w:name="_Ref63576372"/>
      <w:r w:rsidRPr="00324054">
        <w:lastRenderedPageBreak/>
        <w:t>Εγγυητική Επιστολή Προκαταβολής</w:t>
      </w:r>
      <w:bookmarkEnd w:id="68"/>
      <w:bookmarkEnd w:id="69"/>
    </w:p>
    <w:p w:rsidR="00E6470A" w:rsidRPr="00324054" w:rsidRDefault="00E6470A" w:rsidP="00AF4AD7">
      <w:pPr>
        <w:spacing w:before="100" w:beforeAutospacing="1" w:after="100" w:afterAutospacing="1"/>
        <w:jc w:val="both"/>
        <w:rPr>
          <w:rFonts w:cs="Calibri"/>
        </w:rPr>
      </w:pPr>
      <w:r w:rsidRPr="00324054">
        <w:rPr>
          <w:rFonts w:cs="Calibri"/>
        </w:rPr>
        <w:t>ΕΚΔΟΤΗΣ.......................................................................</w:t>
      </w:r>
    </w:p>
    <w:p w:rsidR="00E6470A" w:rsidRPr="00324054" w:rsidRDefault="00E6470A" w:rsidP="00AF4AD7">
      <w:pPr>
        <w:spacing w:before="100" w:beforeAutospacing="1" w:after="100" w:afterAutospacing="1"/>
        <w:jc w:val="both"/>
        <w:rPr>
          <w:rFonts w:cs="Calibri"/>
        </w:rPr>
      </w:pPr>
      <w:r w:rsidRPr="00324054">
        <w:rPr>
          <w:rFonts w:cs="Calibri"/>
        </w:rPr>
        <w:t>Ημερομηνία έκδοσης...........................</w:t>
      </w:r>
    </w:p>
    <w:p w:rsidR="002D2B92" w:rsidRPr="002D2B92" w:rsidRDefault="002D2B92" w:rsidP="002D2B92">
      <w:pPr>
        <w:spacing w:before="100" w:beforeAutospacing="1" w:after="100" w:afterAutospacing="1"/>
        <w:jc w:val="both"/>
        <w:rPr>
          <w:rFonts w:cs="Calibri"/>
        </w:rPr>
      </w:pPr>
      <w:r>
        <w:rPr>
          <w:rFonts w:cs="Calibri"/>
        </w:rPr>
        <w:t>Προς το Υπουργείο Υγείας και Κοινωνικής Αλληλεγγύης</w:t>
      </w:r>
    </w:p>
    <w:p w:rsidR="002D2B92" w:rsidRPr="004500D0" w:rsidRDefault="002D2B92" w:rsidP="002D2B92">
      <w:pPr>
        <w:spacing w:before="100" w:beforeAutospacing="1" w:after="100" w:afterAutospacing="1"/>
        <w:jc w:val="both"/>
        <w:rPr>
          <w:rFonts w:cs="Calibri"/>
        </w:rPr>
      </w:pPr>
      <w:r>
        <w:t>Αριστοτέλους  17, 10187, Αθήνα</w:t>
      </w:r>
    </w:p>
    <w:p w:rsidR="00E6470A" w:rsidRDefault="00E6470A" w:rsidP="00AF4AD7">
      <w:pPr>
        <w:spacing w:before="100" w:beforeAutospacing="1" w:after="100" w:afterAutospacing="1"/>
        <w:jc w:val="both"/>
        <w:rPr>
          <w:rFonts w:cs="Calibri"/>
        </w:rPr>
      </w:pPr>
    </w:p>
    <w:p w:rsidR="00E6470A" w:rsidRPr="00324054" w:rsidRDefault="00E6470A" w:rsidP="00AF4AD7">
      <w:pPr>
        <w:spacing w:before="100" w:beforeAutospacing="1" w:after="100" w:afterAutospacing="1"/>
        <w:jc w:val="both"/>
        <w:rPr>
          <w:rFonts w:cs="Calibri"/>
          <w:b/>
        </w:rPr>
      </w:pPr>
      <w:r w:rsidRPr="00324054">
        <w:rPr>
          <w:rFonts w:cs="Calibri"/>
          <w:b/>
        </w:rPr>
        <w:t>Εγγυητική επιστολή μας υπ’ αριθμ................ για ευρώ.......................</w:t>
      </w:r>
    </w:p>
    <w:p w:rsidR="00E6470A" w:rsidRDefault="00E6470A" w:rsidP="00AF4AD7">
      <w:pPr>
        <w:spacing w:before="100" w:beforeAutospacing="1" w:after="100" w:afterAutospacing="1"/>
        <w:jc w:val="both"/>
        <w:rPr>
          <w:rFonts w:cs="Calibri"/>
        </w:rPr>
      </w:pPr>
    </w:p>
    <w:p w:rsidR="00E6470A" w:rsidRPr="00324054" w:rsidRDefault="00E6470A" w:rsidP="00AF4AD7">
      <w:pPr>
        <w:spacing w:before="100" w:beforeAutospacing="1" w:after="100" w:afterAutospacing="1"/>
        <w:jc w:val="both"/>
        <w:rPr>
          <w:rFonts w:cs="Calibri"/>
        </w:rPr>
      </w:pPr>
      <w:r w:rsidRPr="00324054">
        <w:rPr>
          <w:rFonts w:cs="Calibri"/>
        </w:rPr>
        <w:t xml:space="preserve">Με την παρούσα εγγυόμαστε ανέκκλητα και ανεπιφύλακτα παραιτούμενοι του δικαιώματος της διαιρέσεως και διζήσεως υπέρ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u w:val="single"/>
        </w:rPr>
        <w:t xml:space="preserve">Σε περίπτωση μεμονωμένης εταιρίας </w:t>
      </w:r>
      <w:r w:rsidRPr="00324054">
        <w:rPr>
          <w:rFonts w:cs="Calibri"/>
        </w:rPr>
        <w:t xml:space="preserve">: της Εταιρίας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u w:val="single"/>
        </w:rPr>
        <w:t>ή σε περίπτωση Ένωσης ή Κοινοπραξίας</w:t>
      </w:r>
      <w:r w:rsidRPr="00324054">
        <w:rPr>
          <w:rFonts w:cs="Calibri"/>
        </w:rPr>
        <w:t xml:space="preserve"> : των Εταιριών </w:t>
      </w:r>
    </w:p>
    <w:p w:rsidR="00E6470A" w:rsidRPr="00324054" w:rsidRDefault="00E6470A" w:rsidP="00AF4AD7">
      <w:pPr>
        <w:spacing w:before="100" w:beforeAutospacing="1" w:after="100" w:afterAutospacing="1"/>
        <w:jc w:val="both"/>
        <w:rPr>
          <w:rFonts w:cs="Calibri"/>
        </w:rPr>
      </w:pPr>
      <w:r w:rsidRPr="00324054">
        <w:rPr>
          <w:rFonts w:cs="Calibri"/>
        </w:rPr>
        <w:t>α) ……………… οδός ……………… αριθμός ………………. Τ.Κ. …………..</w:t>
      </w:r>
    </w:p>
    <w:p w:rsidR="00E6470A" w:rsidRPr="00324054" w:rsidRDefault="00E6470A" w:rsidP="00AF4AD7">
      <w:pPr>
        <w:spacing w:before="100" w:beforeAutospacing="1" w:after="100" w:afterAutospacing="1"/>
        <w:jc w:val="both"/>
        <w:rPr>
          <w:rFonts w:cs="Calibri"/>
        </w:rPr>
      </w:pPr>
      <w:r w:rsidRPr="00324054">
        <w:rPr>
          <w:rFonts w:cs="Calibri"/>
        </w:rPr>
        <w:t xml:space="preserve">β)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 xml:space="preserve">γ)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p>
    <w:p w:rsidR="00E6470A" w:rsidRPr="00324054" w:rsidRDefault="00E6470A" w:rsidP="00AF4AD7">
      <w:pPr>
        <w:spacing w:before="100" w:beforeAutospacing="1" w:after="100" w:afterAutospacing="1"/>
        <w:jc w:val="both"/>
        <w:rPr>
          <w:rFonts w:cs="Calibri"/>
        </w:rPr>
      </w:pPr>
      <w:r w:rsidRPr="00324054">
        <w:rPr>
          <w:rFonts w:cs="Calibri"/>
        </w:rPr>
        <w:t>μελών της Ένωσης ή Κοινοπραξίας, ατομικά για κάθε μια από αυτές και ως αλληλέγγυα και εις ολόκληρο υπόχρεων μεταξύ τους εκ της ιδιότητάς τους ως μελών της Ένωσης ή Κοινοπραξίας.}</w:t>
      </w:r>
    </w:p>
    <w:p w:rsidR="00E6470A" w:rsidRPr="00324054" w:rsidRDefault="00E6470A" w:rsidP="00AF4AD7">
      <w:pPr>
        <w:spacing w:before="100" w:beforeAutospacing="1" w:after="100" w:afterAutospacing="1"/>
        <w:jc w:val="both"/>
        <w:rPr>
          <w:rFonts w:cs="Calibri"/>
        </w:rPr>
      </w:pPr>
      <w:r w:rsidRPr="00324054">
        <w:rPr>
          <w:rFonts w:cs="Calibri"/>
        </w:rPr>
        <w:t xml:space="preserve">για την λήψη προκαταβολής για τη χορήγηση του …% της συμβατικής αξίας μη συμπεριλαμβανομένου του ΦΠΑ, ευρώ ………… σύμφωνα με τη σύμβαση με αριθμό...................και τη Διακήρυξή σας με αριθμό………., στο πλαίσιο του διαγωνισμού της (συμπληρώνετε την ημερομηνία διενέργειας του διαγωνισμού) …………. για εκτέλεση του έργου (συμπληρώνετε τον τίτλο του έργου) ……… ……… συνολικής αξίας (συμπληρώνετε το συνολικό συμβατικό τίμημα με διευκρίνιση εάν περιλαμβάνει ή όχι τον ΦΠΑ) ..................................., και μέχρι του ποσού των ευρώ (συμπληρώνετε το ποσό το οποίο καλύπτει η συγκεκριμένη εγγυητική επιστολή) ......................... πλέον τόκων επί της προκαταβολής αυτής που θα καταλογισθούν σε βάρος της Εταιρίας …………… ή, σε περίπτωση Ένωσης ή Κοινοπραξίας, υπέρ των Εταιριών της Ένωσης ……………… ή Κοινοπραξίας ……………, υπέρ της οποίας </w:t>
      </w:r>
      <w:r w:rsidRPr="00324054">
        <w:rPr>
          <w:rFonts w:cs="Calibri"/>
        </w:rPr>
        <w:lastRenderedPageBreak/>
        <w:t>εγγυόμαστε σε εφαρμογή των σχετικών άρθρων του Κανονισμού Προμηθειών της Αναθέτουσα Αρχή, στο οποίο και μόνο περιορίζεται η εγγύησή μας.</w:t>
      </w:r>
    </w:p>
    <w:p w:rsidR="00E6470A" w:rsidRPr="00324054" w:rsidRDefault="00E6470A" w:rsidP="00AF4AD7">
      <w:pPr>
        <w:spacing w:before="100" w:beforeAutospacing="1" w:after="100" w:afterAutospacing="1"/>
        <w:jc w:val="both"/>
        <w:rPr>
          <w:rFonts w:cs="Calibri"/>
        </w:rPr>
      </w:pPr>
      <w:r w:rsidRPr="00324054">
        <w:rPr>
          <w:rFonts w:cs="Calibri"/>
        </w:rPr>
        <w:t>Το ανωτέρω ποσό της εγγύησης τηρείται στη διάθεσή σας, το οποίο και υποχρεούμαστε να σας καταβάλουμε ολικά ή μερικά χωρίς καμία από μέρους μας αντίρρηση ή ένσταση και χωρίς να ερευνηθεί το βάσιμο ή μη της απαίτησής σας, μέσα σε τρεις (3) ημέρες από την έγγραφη ειδοποίησή σας.</w:t>
      </w:r>
    </w:p>
    <w:p w:rsidR="00E6470A" w:rsidRPr="00324054" w:rsidRDefault="00E6470A" w:rsidP="00AF4AD7">
      <w:pPr>
        <w:spacing w:before="100" w:beforeAutospacing="1" w:after="100" w:afterAutospacing="1"/>
        <w:jc w:val="both"/>
        <w:rPr>
          <w:rFonts w:cs="Calibri"/>
        </w:rPr>
      </w:pPr>
      <w:r w:rsidRPr="00324054">
        <w:rPr>
          <w:rFonts w:cs="Calibri"/>
        </w:rPr>
        <w:t>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Σε περίπτωση κατάπτωσης της εγγύησης, το ποσό της κατάπτωσης υπόκειται στο εκάστοτε ισχύον πάγιο τέλος χαρτοσήμου.</w:t>
      </w:r>
    </w:p>
    <w:p w:rsidR="00E6470A" w:rsidRPr="00324054" w:rsidRDefault="00E6470A" w:rsidP="00AF4AD7">
      <w:pPr>
        <w:spacing w:before="100" w:beforeAutospacing="1" w:after="100" w:afterAutospacing="1"/>
        <w:jc w:val="right"/>
        <w:rPr>
          <w:rFonts w:cs="Calibri"/>
          <w:i/>
        </w:rPr>
      </w:pPr>
      <w:r w:rsidRPr="00324054">
        <w:rPr>
          <w:rFonts w:cs="Calibri"/>
          <w:i/>
        </w:rPr>
        <w:t xml:space="preserve"> (Εξουσιοδοτημένη υπογραφή)</w:t>
      </w:r>
    </w:p>
    <w:p w:rsidR="00965F1D" w:rsidRPr="0033691F" w:rsidRDefault="00E6470A" w:rsidP="00965F1D">
      <w:pPr>
        <w:spacing w:before="100" w:beforeAutospacing="1" w:after="100" w:afterAutospacing="1"/>
        <w:rPr>
          <w:rFonts w:cs="Calibri"/>
        </w:rPr>
      </w:pPr>
      <w:bookmarkStart w:id="81" w:name="_Toc240445866"/>
      <w:r>
        <w:br w:type="page"/>
      </w:r>
    </w:p>
    <w:p w:rsidR="00E6470A" w:rsidRDefault="00E6470A" w:rsidP="00F66099">
      <w:pPr>
        <w:pStyle w:val="2"/>
        <w:ind w:hanging="2771"/>
      </w:pPr>
      <w:bookmarkStart w:id="82" w:name="_Toc319998134"/>
      <w:r w:rsidRPr="00324054">
        <w:lastRenderedPageBreak/>
        <w:t>Εγγυητική Επιστολή Καλής Λειτουργίας</w:t>
      </w:r>
      <w:bookmarkEnd w:id="70"/>
      <w:bookmarkEnd w:id="71"/>
      <w:bookmarkEnd w:id="72"/>
      <w:bookmarkEnd w:id="73"/>
      <w:bookmarkEnd w:id="74"/>
      <w:bookmarkEnd w:id="75"/>
      <w:bookmarkEnd w:id="76"/>
      <w:bookmarkEnd w:id="77"/>
      <w:bookmarkEnd w:id="78"/>
      <w:bookmarkEnd w:id="79"/>
      <w:bookmarkEnd w:id="80"/>
      <w:bookmarkEnd w:id="81"/>
      <w:bookmarkEnd w:id="82"/>
    </w:p>
    <w:p w:rsidR="00E6470A" w:rsidRPr="00324054" w:rsidRDefault="00E6470A" w:rsidP="00AF4AD7">
      <w:pPr>
        <w:spacing w:before="100" w:beforeAutospacing="1" w:after="100" w:afterAutospacing="1"/>
        <w:jc w:val="both"/>
        <w:rPr>
          <w:rFonts w:cs="Calibri"/>
        </w:rPr>
      </w:pPr>
      <w:bookmarkStart w:id="83" w:name="_Toc25743339"/>
      <w:bookmarkStart w:id="84" w:name="_Toc26592553"/>
      <w:bookmarkStart w:id="85" w:name="_Toc43634812"/>
      <w:bookmarkStart w:id="86" w:name="_Toc48552984"/>
      <w:bookmarkStart w:id="87" w:name="_Toc49073811"/>
      <w:r w:rsidRPr="00324054">
        <w:rPr>
          <w:rFonts w:cs="Calibri"/>
        </w:rPr>
        <w:t>ΕΚΔΟΤΗΣ.......................................................................</w:t>
      </w:r>
    </w:p>
    <w:p w:rsidR="00E6470A" w:rsidRPr="00324054" w:rsidRDefault="00E6470A" w:rsidP="00AF4AD7">
      <w:pPr>
        <w:spacing w:before="100" w:beforeAutospacing="1" w:after="100" w:afterAutospacing="1"/>
        <w:jc w:val="both"/>
        <w:rPr>
          <w:rFonts w:cs="Calibri"/>
        </w:rPr>
      </w:pPr>
      <w:r w:rsidRPr="00324054">
        <w:rPr>
          <w:rFonts w:cs="Calibri"/>
        </w:rPr>
        <w:t>Ημερομηνία έκδοσης...........................</w:t>
      </w:r>
    </w:p>
    <w:p w:rsidR="002D2B92" w:rsidRPr="002D2B92" w:rsidRDefault="002D2B92" w:rsidP="002D2B92">
      <w:pPr>
        <w:spacing w:before="100" w:beforeAutospacing="1" w:after="100" w:afterAutospacing="1"/>
        <w:jc w:val="both"/>
        <w:rPr>
          <w:rFonts w:cs="Calibri"/>
        </w:rPr>
      </w:pPr>
      <w:r>
        <w:rPr>
          <w:rFonts w:cs="Calibri"/>
        </w:rPr>
        <w:t>Προς το Υπουργείο Υγείας και Κοινωνικής Αλληλεγγύης</w:t>
      </w:r>
    </w:p>
    <w:p w:rsidR="002D2B92" w:rsidRPr="004500D0" w:rsidRDefault="002D2B92" w:rsidP="002D2B92">
      <w:pPr>
        <w:spacing w:before="100" w:beforeAutospacing="1" w:after="100" w:afterAutospacing="1"/>
        <w:jc w:val="both"/>
        <w:rPr>
          <w:rFonts w:cs="Calibri"/>
        </w:rPr>
      </w:pPr>
      <w:r>
        <w:t>Αριστοτέλους  17, 10187, Αθήνα</w:t>
      </w:r>
    </w:p>
    <w:p w:rsidR="00E6470A" w:rsidRDefault="00E6470A" w:rsidP="00AF4AD7">
      <w:pPr>
        <w:spacing w:before="100" w:beforeAutospacing="1" w:after="100" w:afterAutospacing="1"/>
        <w:jc w:val="both"/>
        <w:rPr>
          <w:rFonts w:cs="Calibri"/>
          <w:b/>
        </w:rPr>
      </w:pPr>
      <w:r w:rsidRPr="00324054">
        <w:rPr>
          <w:rFonts w:cs="Calibri"/>
          <w:b/>
        </w:rPr>
        <w:t>Εγγυητική επιστολή μας υπ’ αρ. ............... για ευρώ.......................</w:t>
      </w:r>
    </w:p>
    <w:p w:rsidR="00E6470A" w:rsidRPr="00324054" w:rsidRDefault="00E6470A" w:rsidP="00AF4AD7">
      <w:pPr>
        <w:spacing w:before="100" w:beforeAutospacing="1" w:after="100" w:afterAutospacing="1"/>
        <w:jc w:val="both"/>
        <w:rPr>
          <w:rFonts w:cs="Calibri"/>
          <w:b/>
        </w:rPr>
      </w:pPr>
    </w:p>
    <w:p w:rsidR="00E6470A" w:rsidRPr="00324054" w:rsidRDefault="00E6470A" w:rsidP="00AF4AD7">
      <w:pPr>
        <w:spacing w:before="100" w:beforeAutospacing="1" w:after="100" w:afterAutospacing="1"/>
        <w:jc w:val="both"/>
        <w:rPr>
          <w:rFonts w:cs="Calibri"/>
        </w:rPr>
      </w:pPr>
      <w:r w:rsidRPr="00324054">
        <w:rPr>
          <w:rFonts w:cs="Calibri"/>
        </w:rPr>
        <w:t xml:space="preserve">Με την παρούσα εγγυόμαστε, ανέκκλητα και ανεπιφύλακτα παραιτούμενοι του δικαιώματος της διαιρέσεως και διζήσεως, υπέρ </w:t>
      </w:r>
    </w:p>
    <w:p w:rsidR="00E6470A" w:rsidRPr="00324054" w:rsidRDefault="00E6470A" w:rsidP="00FC0EDB">
      <w:pPr>
        <w:spacing w:before="100" w:beforeAutospacing="1" w:after="100" w:afterAutospacing="1"/>
        <w:ind w:right="283"/>
        <w:jc w:val="both"/>
        <w:rPr>
          <w:rFonts w:cs="Calibri"/>
        </w:rPr>
      </w:pPr>
      <w:r w:rsidRPr="00324054">
        <w:rPr>
          <w:rFonts w:cs="Calibri"/>
        </w:rPr>
        <w:t>{</w:t>
      </w:r>
      <w:r w:rsidRPr="00324054">
        <w:rPr>
          <w:rFonts w:cs="Calibri"/>
          <w:i/>
          <w:u w:val="single"/>
        </w:rPr>
        <w:t xml:space="preserve">Σε περίπτωση μεμονωμένης εταιρίας </w:t>
      </w:r>
      <w:r w:rsidRPr="00324054">
        <w:rPr>
          <w:rFonts w:cs="Calibri"/>
        </w:rPr>
        <w:t xml:space="preserve">: της Εταιρίας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u w:val="single"/>
        </w:rPr>
        <w:t>ή σε περίπτωση Ένωσης ή Κοινοπραξίας</w:t>
      </w:r>
      <w:r w:rsidRPr="00324054">
        <w:rPr>
          <w:rFonts w:cs="Calibri"/>
        </w:rPr>
        <w:t xml:space="preserve"> : των Εταιριών </w:t>
      </w:r>
    </w:p>
    <w:p w:rsidR="00E6470A" w:rsidRPr="00324054" w:rsidRDefault="00E6470A" w:rsidP="00AF4AD7">
      <w:pPr>
        <w:spacing w:before="100" w:beforeAutospacing="1" w:after="100" w:afterAutospacing="1"/>
        <w:jc w:val="both"/>
        <w:rPr>
          <w:rFonts w:cs="Calibri"/>
        </w:rPr>
      </w:pPr>
      <w:r w:rsidRPr="00324054">
        <w:rPr>
          <w:rFonts w:cs="Calibri"/>
        </w:rPr>
        <w:t>α) ……………… οδός ……………… αριθμός ………………. Τ.Κ. …………..</w:t>
      </w:r>
    </w:p>
    <w:p w:rsidR="00E6470A" w:rsidRPr="00324054" w:rsidRDefault="00E6470A" w:rsidP="00AF4AD7">
      <w:pPr>
        <w:spacing w:before="100" w:beforeAutospacing="1" w:after="100" w:afterAutospacing="1"/>
        <w:jc w:val="both"/>
        <w:rPr>
          <w:rFonts w:cs="Calibri"/>
        </w:rPr>
      </w:pPr>
      <w:r w:rsidRPr="00324054">
        <w:rPr>
          <w:rFonts w:cs="Calibri"/>
        </w:rPr>
        <w:t xml:space="preserve">β)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 xml:space="preserve">γ)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p>
    <w:p w:rsidR="00E6470A" w:rsidRPr="00324054" w:rsidRDefault="00E6470A" w:rsidP="00AF4AD7">
      <w:pPr>
        <w:spacing w:before="100" w:beforeAutospacing="1" w:after="100" w:afterAutospacing="1"/>
        <w:jc w:val="both"/>
        <w:rPr>
          <w:rFonts w:cs="Calibri"/>
        </w:rPr>
      </w:pPr>
      <w:r w:rsidRPr="00324054">
        <w:rPr>
          <w:rFonts w:cs="Calibri"/>
        </w:rPr>
        <w:t xml:space="preserve">μελών της Ένωσης ή Κοινοπραξίας, ατομικά για κάθε μία από αυτές και ως αλληλέγγυα και εις ολόκληρο υπόχρεων μεταξύ τους εκ της ιδιότητάς τους ως μελών της Ένωσης ή Κοινοπραξίας}, </w:t>
      </w:r>
    </w:p>
    <w:p w:rsidR="00E6470A" w:rsidRPr="00324054" w:rsidRDefault="00E6470A" w:rsidP="00AF4AD7">
      <w:pPr>
        <w:spacing w:before="100" w:beforeAutospacing="1" w:after="100" w:afterAutospacing="1"/>
        <w:jc w:val="both"/>
        <w:rPr>
          <w:rFonts w:cs="Calibri"/>
        </w:rPr>
      </w:pPr>
      <w:r w:rsidRPr="00324054">
        <w:rPr>
          <w:rFonts w:cs="Calibri"/>
        </w:rPr>
        <w:t>και μέχρι του ποσού των ευρώ.........................</w:t>
      </w:r>
      <w:r>
        <w:rPr>
          <w:rFonts w:cs="Calibri"/>
        </w:rPr>
        <w:t xml:space="preserve"> </w:t>
      </w:r>
      <w:r w:rsidRPr="004F16BE">
        <w:rPr>
          <w:rFonts w:cs="Calibri"/>
        </w:rPr>
        <w:t>(συμπληρώνετε το συνολικό συμβατικό τίμημα με διευκρίνιση εάν περιλαμβάνει ή όχι τον ΦΠΑ),</w:t>
      </w:r>
      <w:r w:rsidRPr="00324054">
        <w:rPr>
          <w:rFonts w:cs="Calibri"/>
        </w:rPr>
        <w:t xml:space="preserve"> για την καλή λειτουργία του αντικειμένου της σύμβασης με αριθμό ……… που αφορά ………………. συνολικής αξίας ……………………. σύμφωνα με τη με αριθμό ……………. Διακήρυξη της Αναθέτουσα Αρχή</w:t>
      </w:r>
    </w:p>
    <w:p w:rsidR="00E6470A" w:rsidRPr="00324054" w:rsidRDefault="00E6470A" w:rsidP="00AF4AD7">
      <w:pPr>
        <w:spacing w:before="100" w:beforeAutospacing="1" w:after="100" w:afterAutospacing="1"/>
        <w:jc w:val="both"/>
        <w:rPr>
          <w:rFonts w:cs="Calibri"/>
        </w:rPr>
      </w:pPr>
      <w:r w:rsidRPr="00324054">
        <w:rPr>
          <w:rFonts w:cs="Calibri"/>
        </w:rPr>
        <w:t>Το ανωτέρω ποσό της εγγύησης τηρείται στη διάθεσή σας, το οποίο και υποχρεούμαστε να σας καταβάλουμε ολικά ή μερικά χωρίς καμία από μέρους μας αντίρρηση ή ένσταση και χωρίς να ερευνηθεί το βάσιμο ή μη της απαίτησής σας, μέσα σε τρεις (3) ημέρες από την έγγραφη ειδοποίησή σας.</w:t>
      </w:r>
    </w:p>
    <w:p w:rsidR="00E6470A" w:rsidRPr="00324054" w:rsidRDefault="00E6470A" w:rsidP="00AF4AD7">
      <w:pPr>
        <w:spacing w:before="100" w:beforeAutospacing="1" w:after="100" w:afterAutospacing="1"/>
        <w:jc w:val="both"/>
        <w:rPr>
          <w:rFonts w:cs="Calibri"/>
        </w:rPr>
      </w:pPr>
      <w:r w:rsidRPr="00324054">
        <w:rPr>
          <w:rFonts w:cs="Calibri"/>
        </w:rPr>
        <w:t>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rsidR="00E6470A" w:rsidRDefault="00E6470A" w:rsidP="00AF4AD7">
      <w:pPr>
        <w:spacing w:before="100" w:beforeAutospacing="1" w:after="100" w:afterAutospacing="1"/>
        <w:jc w:val="both"/>
        <w:rPr>
          <w:rFonts w:cs="Calibri"/>
        </w:rPr>
      </w:pPr>
      <w:r w:rsidRPr="00324054">
        <w:rPr>
          <w:rFonts w:cs="Calibri"/>
        </w:rPr>
        <w:lastRenderedPageBreak/>
        <w:t>Σε περίπτωση κατάπτωσης της εγγύησης, το ποσό της κατάπτωσης υπόκειται στο εκάστοτε ισχύον πάγιο τέλος χαρτοσήμου.</w:t>
      </w:r>
    </w:p>
    <w:p w:rsidR="00E6470A" w:rsidRDefault="00E6470A" w:rsidP="00AF4AD7">
      <w:pPr>
        <w:spacing w:before="100" w:beforeAutospacing="1" w:after="100" w:afterAutospacing="1"/>
        <w:jc w:val="both"/>
        <w:rPr>
          <w:rFonts w:cs="Calibri"/>
        </w:rPr>
      </w:pPr>
      <w:r w:rsidRPr="005462C6">
        <w:rPr>
          <w:rFonts w:cs="Calibri"/>
        </w:rPr>
        <w:t>Βεβαιούμε ότι όλες οι ισχύουσες Εγγυητικές Επιστολές της Τράπεζάς μας, οι οποίες έχουν χορηγηθεί στο Δημόσιο, στα Ν.Π.Δ.Δ. και στα Ν.Π.Ι.Δ., συμπεριλαμβανομένης και της παρούσης, δεν ξεπερνάνε το όριο το οποίο έχει καθοριστεί βάσει νόμου για την Τράπεζά μας.</w:t>
      </w:r>
    </w:p>
    <w:p w:rsidR="00E6470A" w:rsidRDefault="00E6470A" w:rsidP="008C0741">
      <w:pPr>
        <w:overflowPunct w:val="0"/>
        <w:autoSpaceDE w:val="0"/>
        <w:autoSpaceDN w:val="0"/>
        <w:adjustRightInd w:val="0"/>
        <w:spacing w:before="100" w:beforeAutospacing="1" w:after="100" w:afterAutospacing="1"/>
        <w:jc w:val="both"/>
        <w:textAlignment w:val="baseline"/>
        <w:rPr>
          <w:rFonts w:cs="Calibri"/>
        </w:rPr>
      </w:pPr>
    </w:p>
    <w:p w:rsidR="00E6470A" w:rsidRPr="00324054" w:rsidRDefault="00E6470A" w:rsidP="00AF4AD7">
      <w:pPr>
        <w:spacing w:before="100" w:beforeAutospacing="1" w:after="100" w:afterAutospacing="1"/>
        <w:jc w:val="right"/>
        <w:rPr>
          <w:rFonts w:cs="Calibri"/>
          <w:i/>
        </w:rPr>
      </w:pPr>
      <w:r w:rsidRPr="00324054">
        <w:rPr>
          <w:rFonts w:cs="Calibri"/>
          <w:i/>
        </w:rPr>
        <w:t>(Εξουσιοδοτημένη υπογραφή)</w:t>
      </w:r>
    </w:p>
    <w:p w:rsidR="00965F1D" w:rsidRPr="0033691F" w:rsidRDefault="00E6470A" w:rsidP="00965F1D">
      <w:pPr>
        <w:spacing w:before="100" w:beforeAutospacing="1" w:after="100" w:afterAutospacing="1"/>
        <w:rPr>
          <w:rFonts w:cs="Calibri"/>
        </w:rPr>
      </w:pPr>
      <w:bookmarkStart w:id="88" w:name="_Ref54174383"/>
      <w:bookmarkStart w:id="89" w:name="_Ref54174386"/>
      <w:bookmarkStart w:id="90" w:name="_Toc62559083"/>
      <w:bookmarkStart w:id="91" w:name="_Toc240445867"/>
      <w:r>
        <w:br w:type="page"/>
      </w:r>
    </w:p>
    <w:p w:rsidR="00E6470A" w:rsidRDefault="00E6470A" w:rsidP="00F66099">
      <w:pPr>
        <w:pStyle w:val="2"/>
        <w:ind w:hanging="2771"/>
      </w:pPr>
      <w:bookmarkStart w:id="92" w:name="_Toc319998135"/>
      <w:r w:rsidRPr="00324054">
        <w:lastRenderedPageBreak/>
        <w:t>Εγγυητική Επιστολή Καλής Εκτέλεσης Συντήρησης</w:t>
      </w:r>
      <w:bookmarkEnd w:id="83"/>
      <w:bookmarkEnd w:id="84"/>
      <w:bookmarkEnd w:id="85"/>
      <w:bookmarkEnd w:id="86"/>
      <w:bookmarkEnd w:id="87"/>
      <w:bookmarkEnd w:id="88"/>
      <w:bookmarkEnd w:id="89"/>
      <w:bookmarkEnd w:id="90"/>
      <w:bookmarkEnd w:id="91"/>
      <w:bookmarkEnd w:id="92"/>
    </w:p>
    <w:p w:rsidR="00E6470A" w:rsidRPr="00324054" w:rsidRDefault="00E6470A" w:rsidP="00AF4AD7">
      <w:pPr>
        <w:spacing w:before="100" w:beforeAutospacing="1" w:after="100" w:afterAutospacing="1"/>
        <w:jc w:val="both"/>
        <w:rPr>
          <w:rFonts w:cs="Calibri"/>
        </w:rPr>
      </w:pPr>
      <w:r w:rsidRPr="00324054">
        <w:rPr>
          <w:rFonts w:cs="Calibri"/>
        </w:rPr>
        <w:t>ΕΚΔΟΤΗΣ.......................................................................</w:t>
      </w:r>
    </w:p>
    <w:p w:rsidR="00E6470A" w:rsidRPr="00324054" w:rsidRDefault="00E6470A" w:rsidP="00AF4AD7">
      <w:pPr>
        <w:spacing w:before="100" w:beforeAutospacing="1" w:after="100" w:afterAutospacing="1"/>
        <w:jc w:val="both"/>
        <w:rPr>
          <w:rFonts w:cs="Calibri"/>
        </w:rPr>
      </w:pPr>
      <w:r w:rsidRPr="00324054">
        <w:rPr>
          <w:rFonts w:cs="Calibri"/>
        </w:rPr>
        <w:t xml:space="preserve"> Ημερομηνία έκδοσης...........................</w:t>
      </w:r>
    </w:p>
    <w:p w:rsidR="002D2B92" w:rsidRPr="002D2B92" w:rsidRDefault="002D2B92" w:rsidP="002D2B92">
      <w:pPr>
        <w:spacing w:before="100" w:beforeAutospacing="1" w:after="100" w:afterAutospacing="1"/>
        <w:jc w:val="both"/>
        <w:rPr>
          <w:rFonts w:cs="Calibri"/>
        </w:rPr>
      </w:pPr>
      <w:r>
        <w:rPr>
          <w:rFonts w:cs="Calibri"/>
        </w:rPr>
        <w:t>Προς το Υπουργείο Υγείας και Κοινωνικής Αλληλεγγύης</w:t>
      </w:r>
    </w:p>
    <w:p w:rsidR="002D2B92" w:rsidRPr="004500D0" w:rsidRDefault="002D2B92" w:rsidP="002D2B92">
      <w:pPr>
        <w:spacing w:before="100" w:beforeAutospacing="1" w:after="100" w:afterAutospacing="1"/>
        <w:jc w:val="both"/>
        <w:rPr>
          <w:rFonts w:cs="Calibri"/>
        </w:rPr>
      </w:pPr>
      <w:r>
        <w:t>Αριστοτέλους  17, 10187, Αθήνα</w:t>
      </w:r>
    </w:p>
    <w:p w:rsidR="00E6470A" w:rsidRPr="00324054" w:rsidRDefault="00E6470A" w:rsidP="00AF4AD7">
      <w:pPr>
        <w:spacing w:before="100" w:beforeAutospacing="1" w:after="100" w:afterAutospacing="1"/>
        <w:jc w:val="both"/>
        <w:rPr>
          <w:rFonts w:cs="Calibri"/>
          <w:b/>
        </w:rPr>
      </w:pPr>
      <w:r w:rsidRPr="00324054">
        <w:rPr>
          <w:rFonts w:cs="Calibri"/>
          <w:b/>
        </w:rPr>
        <w:t>Εγγυητική επιστολή μας υπ’ αρ. ............... για ευρώ.......................</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Με την παρούσα εγγυόμαστε ανέκκλητα και ανεπιφύλακτα παραιτούμενοι του δικαιώματος της διαιρέσεως και διζήσεως υπέρ</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u w:val="single"/>
        </w:rPr>
        <w:t xml:space="preserve">Σε περίπτωση μεμονωμένης εταιρίας </w:t>
      </w:r>
      <w:r w:rsidRPr="00324054">
        <w:rPr>
          <w:rFonts w:cs="Calibri"/>
        </w:rPr>
        <w:t xml:space="preserve">: της Εταιρίας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r w:rsidRPr="00324054">
        <w:rPr>
          <w:rFonts w:cs="Calibri"/>
          <w:i/>
          <w:u w:val="single"/>
        </w:rPr>
        <w:t>ή σε περίπτωση Ένωσης ή Κοινοπραξίας</w:t>
      </w:r>
      <w:r w:rsidRPr="00324054">
        <w:rPr>
          <w:rFonts w:cs="Calibri"/>
        </w:rPr>
        <w:t xml:space="preserve"> : των Εταιριών </w:t>
      </w:r>
    </w:p>
    <w:p w:rsidR="00E6470A" w:rsidRPr="00324054" w:rsidRDefault="00E6470A" w:rsidP="00AF4AD7">
      <w:pPr>
        <w:spacing w:before="100" w:beforeAutospacing="1" w:after="100" w:afterAutospacing="1"/>
        <w:jc w:val="both"/>
        <w:rPr>
          <w:rFonts w:cs="Calibri"/>
        </w:rPr>
      </w:pPr>
      <w:r w:rsidRPr="00324054">
        <w:rPr>
          <w:rFonts w:cs="Calibri"/>
        </w:rPr>
        <w:t>α) ……………… οδός ……………… αριθμός ………………. Τ.Κ. …………..</w:t>
      </w:r>
    </w:p>
    <w:p w:rsidR="00E6470A" w:rsidRPr="00324054" w:rsidRDefault="00E6470A" w:rsidP="00AF4AD7">
      <w:pPr>
        <w:spacing w:before="100" w:beforeAutospacing="1" w:after="100" w:afterAutospacing="1"/>
        <w:jc w:val="both"/>
        <w:rPr>
          <w:rFonts w:cs="Calibri"/>
        </w:rPr>
      </w:pPr>
      <w:r w:rsidRPr="00324054">
        <w:rPr>
          <w:rFonts w:cs="Calibri"/>
        </w:rPr>
        <w:t xml:space="preserve">β)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 xml:space="preserve">γ) ……………… οδός ……………… αριθμός ………………. Τ.Κ. ………….. </w:t>
      </w:r>
    </w:p>
    <w:p w:rsidR="00E6470A" w:rsidRPr="00324054" w:rsidRDefault="00E6470A" w:rsidP="00AF4AD7">
      <w:pPr>
        <w:spacing w:before="100" w:beforeAutospacing="1" w:after="100" w:afterAutospacing="1"/>
        <w:jc w:val="both"/>
        <w:rPr>
          <w:rFonts w:cs="Calibri"/>
        </w:rPr>
      </w:pPr>
      <w:r w:rsidRPr="00324054">
        <w:rPr>
          <w:rFonts w:cs="Calibri"/>
        </w:rPr>
        <w:t>……</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μελών της Ένωσης ή Κοινοπραξίας, ατομικά για κάθε μία από αυτές και ως αλληλέγγυα και εις ολόκληρο υπόχρεων μεταξύ τους εκ της ιδιότητάς τους ως μελών της Ένωσης ή Κοινοπραξίας},</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και μέχρι του ποσού των ευρώ</w:t>
      </w:r>
      <w:r w:rsidRPr="004F16BE">
        <w:rPr>
          <w:rFonts w:cs="Calibri"/>
        </w:rPr>
        <w:t>.........................(συμπληρώνετε το συνολικό συμβατικό τίμημα με διευκρίνιση εάν περιλαμβάνει ή όχι τον ΦΠΑ),</w:t>
      </w:r>
      <w:r w:rsidRPr="00324054">
        <w:rPr>
          <w:rFonts w:cs="Calibri"/>
        </w:rPr>
        <w:t xml:space="preserve"> για την καλή εκτέλεση των υπηρεσιών συντήρησης του αντικειμένου της σύμβασης με αριθμό................... που αφορά ................................... συνολικής αξίας ..................................., σύμφωνα με τη με αριθ</w:t>
      </w:r>
      <w:r>
        <w:rPr>
          <w:rFonts w:cs="Calibri"/>
        </w:rPr>
        <w:t>μό ……… Διακήρυξή της Αναθέτουσα</w:t>
      </w:r>
      <w:r w:rsidRPr="00324054">
        <w:rPr>
          <w:rFonts w:cs="Calibri"/>
        </w:rPr>
        <w:t>Αρχή. Το ανωτέρω ποσό της εγγύησης τηρείται στη διάθεσή σας, το οποίο και υποχρεούμαστε να σας καταβάλουμε ολικά ή μερικά χωρίς καμία από μέρους μας αντίρρηση ή ένσταση και χωρίς να ερευνηθεί το βάσιμο ή μη της απαίτησής σας, μέσα σε τρεις (3) ημέρες από την έγγραφη ειδοποίησή σας.</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lastRenderedPageBreak/>
        <w:t>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rsidR="00E6470A" w:rsidRDefault="00E6470A" w:rsidP="008C0741">
      <w:pPr>
        <w:overflowPunct w:val="0"/>
        <w:autoSpaceDE w:val="0"/>
        <w:autoSpaceDN w:val="0"/>
        <w:adjustRightInd w:val="0"/>
        <w:spacing w:before="100" w:beforeAutospacing="1" w:after="100" w:afterAutospacing="1"/>
        <w:jc w:val="both"/>
        <w:textAlignment w:val="baseline"/>
        <w:rPr>
          <w:rFonts w:cs="Calibri"/>
        </w:rPr>
      </w:pPr>
      <w:r w:rsidRPr="00324054">
        <w:rPr>
          <w:rFonts w:cs="Calibri"/>
        </w:rPr>
        <w:t>Σε περίπτωση κατάπτωσης της εγγύησης, το ποσό της κατάπτωσης υπόκειται στο εκάστοτε ισχύον πάγιο τέλος χαρτοσήμου.</w:t>
      </w:r>
      <w:r>
        <w:rPr>
          <w:rFonts w:cs="Calibri"/>
        </w:rPr>
        <w:t xml:space="preserve"> </w:t>
      </w:r>
    </w:p>
    <w:p w:rsidR="00E6470A" w:rsidRPr="00324054" w:rsidRDefault="00E6470A" w:rsidP="00AF4AD7">
      <w:pPr>
        <w:overflowPunct w:val="0"/>
        <w:autoSpaceDE w:val="0"/>
        <w:autoSpaceDN w:val="0"/>
        <w:adjustRightInd w:val="0"/>
        <w:spacing w:before="100" w:beforeAutospacing="1" w:after="100" w:afterAutospacing="1"/>
        <w:jc w:val="both"/>
        <w:textAlignment w:val="baseline"/>
        <w:rPr>
          <w:rFonts w:cs="Calibri"/>
        </w:rPr>
      </w:pPr>
      <w:r w:rsidRPr="005462C6">
        <w:rPr>
          <w:rFonts w:cs="Calibri"/>
        </w:rPr>
        <w:t>Βεβαιούμε ότι όλες οι ισχύουσες Εγγυητικές Επιστολές της Τράπεζάς μας, οι οποίες έχουν χορηγηθεί στο Δημόσιο, στα Ν.Π.Δ.Δ. και στα Ν.Π.Ι.Δ., συμπεριλαμβανομένης και της παρούσης, δεν ξεπερνάνε το όριο το οποίο έχει καθοριστεί βάσει νόμου για την Τράπεζά μας.</w:t>
      </w:r>
    </w:p>
    <w:p w:rsidR="00E6470A" w:rsidRDefault="00E6470A" w:rsidP="00AF4AD7">
      <w:pPr>
        <w:overflowPunct w:val="0"/>
        <w:autoSpaceDE w:val="0"/>
        <w:autoSpaceDN w:val="0"/>
        <w:adjustRightInd w:val="0"/>
        <w:spacing w:before="100" w:beforeAutospacing="1" w:after="100" w:afterAutospacing="1"/>
        <w:jc w:val="right"/>
        <w:textAlignment w:val="baseline"/>
        <w:rPr>
          <w:rFonts w:cs="Calibri"/>
          <w:i/>
        </w:rPr>
      </w:pPr>
      <w:r w:rsidRPr="00324054">
        <w:rPr>
          <w:rFonts w:cs="Calibri"/>
          <w:i/>
        </w:rPr>
        <w:t>(Εξουσιοδοτημένη υπογραφή)</w:t>
      </w:r>
    </w:p>
    <w:p w:rsidR="00965F1D" w:rsidRPr="0033691F" w:rsidRDefault="00E6470A" w:rsidP="00965F1D">
      <w:pPr>
        <w:spacing w:before="100" w:beforeAutospacing="1" w:after="100" w:afterAutospacing="1"/>
        <w:rPr>
          <w:rFonts w:cs="Calibri"/>
        </w:rPr>
      </w:pPr>
      <w:r>
        <w:br w:type="page"/>
      </w:r>
      <w:bookmarkStart w:id="93" w:name="_Ref280635356"/>
    </w:p>
    <w:p w:rsidR="00E6470A" w:rsidRDefault="00E6470A" w:rsidP="00F66099">
      <w:pPr>
        <w:pStyle w:val="1"/>
      </w:pPr>
      <w:bookmarkStart w:id="94" w:name="_Toc319998136"/>
      <w:r>
        <w:lastRenderedPageBreak/>
        <w:t>Υπόδειγμα Βιογραφικού</w:t>
      </w:r>
      <w:r w:rsidRPr="002A3591">
        <w:t xml:space="preserve"> </w:t>
      </w:r>
      <w:bookmarkEnd w:id="93"/>
      <w:r>
        <w:t>Σημειώματος</w:t>
      </w:r>
      <w:bookmarkEnd w:id="94"/>
    </w:p>
    <w:tbl>
      <w:tblPr>
        <w:tblW w:w="4798" w:type="pct"/>
        <w:tblInd w:w="108" w:type="dxa"/>
        <w:tblLook w:val="0000"/>
      </w:tblPr>
      <w:tblGrid>
        <w:gridCol w:w="1348"/>
        <w:gridCol w:w="332"/>
        <w:gridCol w:w="311"/>
        <w:gridCol w:w="26"/>
        <w:gridCol w:w="13"/>
        <w:gridCol w:w="386"/>
        <w:gridCol w:w="281"/>
        <w:gridCol w:w="97"/>
        <w:gridCol w:w="612"/>
        <w:gridCol w:w="836"/>
        <w:gridCol w:w="20"/>
        <w:gridCol w:w="316"/>
        <w:gridCol w:w="894"/>
        <w:gridCol w:w="440"/>
        <w:gridCol w:w="111"/>
        <w:gridCol w:w="219"/>
        <w:gridCol w:w="49"/>
        <w:gridCol w:w="398"/>
        <w:gridCol w:w="1494"/>
      </w:tblGrid>
      <w:tr w:rsidR="00E6470A" w:rsidRPr="002A3591">
        <w:trPr>
          <w:trHeight w:val="567"/>
        </w:trPr>
        <w:tc>
          <w:tcPr>
            <w:tcW w:w="5000" w:type="pct"/>
            <w:gridSpan w:val="19"/>
            <w:tcBorders>
              <w:top w:val="single" w:sz="6" w:space="0" w:color="auto"/>
              <w:left w:val="single" w:sz="6" w:space="0" w:color="auto"/>
              <w:bottom w:val="single" w:sz="6" w:space="0" w:color="auto"/>
              <w:right w:val="single" w:sz="6" w:space="0" w:color="auto"/>
            </w:tcBorders>
            <w:shd w:val="pct10" w:color="auto" w:fill="auto"/>
            <w:vAlign w:val="center"/>
          </w:tcPr>
          <w:p w:rsidR="00E6470A" w:rsidRPr="002A3591" w:rsidRDefault="00E6470A" w:rsidP="002E3524">
            <w:pPr>
              <w:rPr>
                <w:rFonts w:cs="Calibri"/>
                <w:b/>
                <w:sz w:val="20"/>
              </w:rPr>
            </w:pPr>
            <w:r w:rsidRPr="002A3591">
              <w:rPr>
                <w:rFonts w:cs="Calibri"/>
                <w:b/>
                <w:sz w:val="20"/>
              </w:rPr>
              <w:t>ΒΙΟΓΡΑΦΙΚΟ ΣΗΜΕΙΩΜΑ</w:t>
            </w:r>
          </w:p>
        </w:tc>
      </w:tr>
      <w:tr w:rsidR="00E6470A" w:rsidRPr="002A3591">
        <w:tc>
          <w:tcPr>
            <w:tcW w:w="5000" w:type="pct"/>
            <w:gridSpan w:val="19"/>
          </w:tcPr>
          <w:p w:rsidR="00E6470A" w:rsidRPr="002A3591" w:rsidRDefault="00E6470A" w:rsidP="002E3524">
            <w:pPr>
              <w:rPr>
                <w:rFonts w:cs="Calibri"/>
                <w:sz w:val="20"/>
              </w:rPr>
            </w:pPr>
          </w:p>
        </w:tc>
      </w:tr>
      <w:tr w:rsidR="00E6470A" w:rsidRPr="002A3591">
        <w:tc>
          <w:tcPr>
            <w:tcW w:w="2081" w:type="pct"/>
            <w:gridSpan w:val="9"/>
            <w:tcBorders>
              <w:top w:val="single" w:sz="6" w:space="0" w:color="auto"/>
              <w:left w:val="single" w:sz="6" w:space="0" w:color="auto"/>
              <w:bottom w:val="single" w:sz="6" w:space="0" w:color="auto"/>
              <w:right w:val="single" w:sz="6" w:space="0" w:color="auto"/>
            </w:tcBorders>
            <w:shd w:val="pct10" w:color="auto" w:fill="auto"/>
            <w:vAlign w:val="center"/>
          </w:tcPr>
          <w:p w:rsidR="00E6470A" w:rsidRPr="002A3591" w:rsidRDefault="00E6470A" w:rsidP="002E3524">
            <w:pPr>
              <w:rPr>
                <w:rFonts w:cs="Calibri"/>
                <w:b/>
                <w:sz w:val="20"/>
              </w:rPr>
            </w:pPr>
            <w:r w:rsidRPr="002A3591">
              <w:rPr>
                <w:rFonts w:cs="Calibri"/>
                <w:b/>
                <w:sz w:val="20"/>
              </w:rPr>
              <w:t>ΠΡΟΣΩΠΙΚΑ ΣΤΟΙΧΕΙΑ</w:t>
            </w:r>
          </w:p>
        </w:tc>
        <w:tc>
          <w:tcPr>
            <w:tcW w:w="2919" w:type="pct"/>
            <w:gridSpan w:val="10"/>
            <w:vAlign w:val="center"/>
          </w:tcPr>
          <w:p w:rsidR="00E6470A" w:rsidRPr="002A3591" w:rsidRDefault="00E6470A" w:rsidP="002E3524">
            <w:pPr>
              <w:rPr>
                <w:rFonts w:cs="Calibri"/>
                <w:sz w:val="20"/>
              </w:rPr>
            </w:pPr>
          </w:p>
        </w:tc>
      </w:tr>
      <w:tr w:rsidR="00E6470A" w:rsidRPr="002A3591">
        <w:tc>
          <w:tcPr>
            <w:tcW w:w="823" w:type="pct"/>
            <w:tcBorders>
              <w:top w:val="double" w:sz="6" w:space="0" w:color="auto"/>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Επώνυμο:</w:t>
            </w:r>
          </w:p>
        </w:tc>
        <w:tc>
          <w:tcPr>
            <w:tcW w:w="1781" w:type="pct"/>
            <w:gridSpan w:val="10"/>
            <w:tcBorders>
              <w:top w:val="double" w:sz="6" w:space="0" w:color="auto"/>
              <w:left w:val="nil"/>
              <w:bottom w:val="single" w:sz="6" w:space="0" w:color="auto"/>
              <w:right w:val="nil"/>
            </w:tcBorders>
            <w:vAlign w:val="center"/>
          </w:tcPr>
          <w:p w:rsidR="00E6470A" w:rsidRPr="002A3591" w:rsidRDefault="00E6470A" w:rsidP="002E3524">
            <w:pPr>
              <w:rPr>
                <w:rFonts w:cs="Calibri"/>
                <w:sz w:val="20"/>
              </w:rPr>
            </w:pPr>
          </w:p>
        </w:tc>
        <w:tc>
          <w:tcPr>
            <w:tcW w:w="739" w:type="pct"/>
            <w:gridSpan w:val="2"/>
            <w:tcBorders>
              <w:top w:val="double" w:sz="6" w:space="0" w:color="auto"/>
              <w:left w:val="nil"/>
              <w:bottom w:val="nil"/>
              <w:right w:val="nil"/>
            </w:tcBorders>
            <w:vAlign w:val="center"/>
          </w:tcPr>
          <w:p w:rsidR="00E6470A" w:rsidRPr="002A3591" w:rsidRDefault="00E6470A" w:rsidP="002E3524">
            <w:pPr>
              <w:rPr>
                <w:rFonts w:cs="Calibri"/>
                <w:b/>
                <w:sz w:val="20"/>
              </w:rPr>
            </w:pPr>
            <w:r w:rsidRPr="002A3591">
              <w:rPr>
                <w:rFonts w:cs="Calibri"/>
                <w:b/>
                <w:sz w:val="20"/>
              </w:rPr>
              <w:t>Όνομα:</w:t>
            </w:r>
          </w:p>
        </w:tc>
        <w:tc>
          <w:tcPr>
            <w:tcW w:w="1657" w:type="pct"/>
            <w:gridSpan w:val="6"/>
            <w:tcBorders>
              <w:top w:val="double" w:sz="6" w:space="0" w:color="auto"/>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rPr>
          <w:trHeight w:val="247"/>
        </w:trPr>
        <w:tc>
          <w:tcPr>
            <w:tcW w:w="5000" w:type="pct"/>
            <w:gridSpan w:val="19"/>
            <w:tcBorders>
              <w:top w:val="nil"/>
              <w:left w:val="double" w:sz="6" w:space="0" w:color="auto"/>
              <w:bottom w:val="nil"/>
              <w:right w:val="double" w:sz="6" w:space="0" w:color="auto"/>
            </w:tcBorders>
            <w:vAlign w:val="center"/>
          </w:tcPr>
          <w:p w:rsidR="00E6470A" w:rsidRPr="002A3591" w:rsidRDefault="00E6470A" w:rsidP="002E3524">
            <w:pPr>
              <w:rPr>
                <w:rFonts w:cs="Calibri"/>
                <w:sz w:val="20"/>
              </w:rPr>
            </w:pPr>
          </w:p>
        </w:tc>
      </w:tr>
      <w:tr w:rsidR="00E6470A" w:rsidRPr="002A3591">
        <w:tc>
          <w:tcPr>
            <w:tcW w:w="1026" w:type="pct"/>
            <w:gridSpan w:val="2"/>
            <w:tcBorders>
              <w:top w:val="nil"/>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Πατρώνυμο:</w:t>
            </w:r>
          </w:p>
        </w:tc>
        <w:tc>
          <w:tcPr>
            <w:tcW w:w="1577" w:type="pct"/>
            <w:gridSpan w:val="9"/>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076" w:type="pct"/>
            <w:gridSpan w:val="4"/>
            <w:vAlign w:val="center"/>
          </w:tcPr>
          <w:p w:rsidR="00E6470A" w:rsidRPr="002A3591" w:rsidRDefault="00E6470A" w:rsidP="002E3524">
            <w:pPr>
              <w:rPr>
                <w:rFonts w:cs="Calibri"/>
                <w:b/>
                <w:sz w:val="20"/>
              </w:rPr>
            </w:pPr>
            <w:r w:rsidRPr="002A3591">
              <w:rPr>
                <w:rFonts w:cs="Calibri"/>
                <w:b/>
                <w:sz w:val="20"/>
              </w:rPr>
              <w:t>Μητρώνυμο:</w:t>
            </w:r>
          </w:p>
        </w:tc>
        <w:tc>
          <w:tcPr>
            <w:tcW w:w="1320" w:type="pct"/>
            <w:gridSpan w:val="4"/>
            <w:tcBorders>
              <w:top w:val="nil"/>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5000" w:type="pct"/>
            <w:gridSpan w:val="19"/>
            <w:tcBorders>
              <w:top w:val="nil"/>
              <w:left w:val="double" w:sz="6" w:space="0" w:color="auto"/>
              <w:bottom w:val="nil"/>
              <w:right w:val="double" w:sz="6" w:space="0" w:color="auto"/>
            </w:tcBorders>
            <w:vAlign w:val="center"/>
          </w:tcPr>
          <w:p w:rsidR="00E6470A" w:rsidRPr="002A3591" w:rsidRDefault="00E6470A" w:rsidP="002E3524">
            <w:pPr>
              <w:rPr>
                <w:rFonts w:cs="Calibri"/>
                <w:sz w:val="20"/>
              </w:rPr>
            </w:pPr>
          </w:p>
        </w:tc>
      </w:tr>
      <w:tr w:rsidR="00E6470A" w:rsidRPr="002A3591">
        <w:tc>
          <w:tcPr>
            <w:tcW w:w="1232" w:type="pct"/>
            <w:gridSpan w:val="4"/>
            <w:tcBorders>
              <w:top w:val="nil"/>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Ημερομηνία Γέννησης:</w:t>
            </w:r>
          </w:p>
        </w:tc>
        <w:tc>
          <w:tcPr>
            <w:tcW w:w="1372" w:type="pct"/>
            <w:gridSpan w:val="7"/>
            <w:tcBorders>
              <w:top w:val="nil"/>
              <w:left w:val="nil"/>
              <w:bottom w:val="single" w:sz="6" w:space="0" w:color="auto"/>
              <w:right w:val="nil"/>
            </w:tcBorders>
            <w:vAlign w:val="center"/>
          </w:tcPr>
          <w:p w:rsidR="00E6470A" w:rsidRPr="002A3591" w:rsidRDefault="00E6470A" w:rsidP="002E3524">
            <w:pPr>
              <w:rPr>
                <w:rFonts w:cs="Calibri"/>
                <w:sz w:val="20"/>
              </w:rPr>
            </w:pPr>
            <w:r w:rsidRPr="002A3591">
              <w:rPr>
                <w:rFonts w:cs="Calibri"/>
                <w:sz w:val="20"/>
              </w:rPr>
              <w:t>__ /__ / ____</w:t>
            </w:r>
          </w:p>
        </w:tc>
        <w:tc>
          <w:tcPr>
            <w:tcW w:w="1210" w:type="pct"/>
            <w:gridSpan w:val="5"/>
            <w:vAlign w:val="center"/>
          </w:tcPr>
          <w:p w:rsidR="00E6470A" w:rsidRPr="002A3591" w:rsidRDefault="00E6470A" w:rsidP="002E3524">
            <w:pPr>
              <w:rPr>
                <w:rFonts w:cs="Calibri"/>
                <w:b/>
                <w:sz w:val="20"/>
              </w:rPr>
            </w:pPr>
            <w:r w:rsidRPr="002A3591">
              <w:rPr>
                <w:rFonts w:cs="Calibri"/>
                <w:b/>
                <w:sz w:val="20"/>
              </w:rPr>
              <w:t>Τόπος Γέννησης:</w:t>
            </w:r>
          </w:p>
        </w:tc>
        <w:tc>
          <w:tcPr>
            <w:tcW w:w="1186" w:type="pct"/>
            <w:gridSpan w:val="3"/>
            <w:tcBorders>
              <w:top w:val="nil"/>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5000" w:type="pct"/>
            <w:gridSpan w:val="19"/>
            <w:tcBorders>
              <w:top w:val="nil"/>
              <w:left w:val="double" w:sz="6" w:space="0" w:color="auto"/>
              <w:bottom w:val="nil"/>
              <w:right w:val="double" w:sz="6" w:space="0" w:color="auto"/>
            </w:tcBorders>
            <w:vAlign w:val="center"/>
          </w:tcPr>
          <w:p w:rsidR="00E6470A" w:rsidRPr="002A3591" w:rsidRDefault="00E6470A" w:rsidP="002E3524">
            <w:pPr>
              <w:rPr>
                <w:rFonts w:cs="Calibri"/>
                <w:sz w:val="20"/>
              </w:rPr>
            </w:pPr>
          </w:p>
        </w:tc>
      </w:tr>
      <w:tr w:rsidR="00E6470A" w:rsidRPr="002A3591">
        <w:tc>
          <w:tcPr>
            <w:tcW w:w="1648" w:type="pct"/>
            <w:gridSpan w:val="7"/>
            <w:tcBorders>
              <w:top w:val="nil"/>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Τηλέφωνο:</w:t>
            </w:r>
          </w:p>
        </w:tc>
        <w:tc>
          <w:tcPr>
            <w:tcW w:w="955" w:type="pct"/>
            <w:gridSpan w:val="4"/>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008" w:type="pct"/>
            <w:gridSpan w:val="3"/>
            <w:vAlign w:val="center"/>
          </w:tcPr>
          <w:p w:rsidR="00E6470A" w:rsidRPr="002A3591" w:rsidRDefault="00E6470A" w:rsidP="002E3524">
            <w:pPr>
              <w:rPr>
                <w:rFonts w:cs="Calibri"/>
                <w:b/>
                <w:sz w:val="20"/>
              </w:rPr>
            </w:pPr>
            <w:r w:rsidRPr="002A3591">
              <w:rPr>
                <w:rFonts w:cs="Calibri"/>
                <w:b/>
                <w:sz w:val="20"/>
              </w:rPr>
              <w:t>E-mail:</w:t>
            </w:r>
          </w:p>
        </w:tc>
        <w:tc>
          <w:tcPr>
            <w:tcW w:w="1388" w:type="pct"/>
            <w:gridSpan w:val="5"/>
            <w:tcBorders>
              <w:top w:val="nil"/>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1648" w:type="pct"/>
            <w:gridSpan w:val="7"/>
            <w:tcBorders>
              <w:top w:val="nil"/>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Fax:</w:t>
            </w:r>
          </w:p>
        </w:tc>
        <w:tc>
          <w:tcPr>
            <w:tcW w:w="955" w:type="pct"/>
            <w:gridSpan w:val="4"/>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008" w:type="pct"/>
            <w:gridSpan w:val="3"/>
            <w:vAlign w:val="center"/>
          </w:tcPr>
          <w:p w:rsidR="00E6470A" w:rsidRPr="002A3591" w:rsidRDefault="00E6470A" w:rsidP="002E3524">
            <w:pPr>
              <w:rPr>
                <w:rFonts w:cs="Calibri"/>
                <w:b/>
                <w:sz w:val="20"/>
              </w:rPr>
            </w:pPr>
          </w:p>
        </w:tc>
        <w:tc>
          <w:tcPr>
            <w:tcW w:w="1388" w:type="pct"/>
            <w:gridSpan w:val="5"/>
            <w:tcBorders>
              <w:top w:val="single" w:sz="6" w:space="0" w:color="auto"/>
              <w:left w:val="nil"/>
              <w:bottom w:val="nil"/>
              <w:right w:val="double" w:sz="6" w:space="0" w:color="auto"/>
            </w:tcBorders>
            <w:vAlign w:val="center"/>
          </w:tcPr>
          <w:p w:rsidR="00E6470A" w:rsidRPr="002A3591" w:rsidRDefault="00E6470A" w:rsidP="002E3524">
            <w:pPr>
              <w:rPr>
                <w:rFonts w:cs="Calibri"/>
                <w:sz w:val="20"/>
              </w:rPr>
            </w:pPr>
          </w:p>
        </w:tc>
      </w:tr>
      <w:tr w:rsidR="00E6470A" w:rsidRPr="002A3591">
        <w:tc>
          <w:tcPr>
            <w:tcW w:w="1240" w:type="pct"/>
            <w:gridSpan w:val="5"/>
            <w:tcBorders>
              <w:top w:val="nil"/>
              <w:left w:val="double" w:sz="6" w:space="0" w:color="auto"/>
              <w:bottom w:val="nil"/>
              <w:right w:val="nil"/>
            </w:tcBorders>
            <w:vAlign w:val="center"/>
          </w:tcPr>
          <w:p w:rsidR="00E6470A" w:rsidRPr="002A3591" w:rsidRDefault="00E6470A" w:rsidP="002E3524">
            <w:pPr>
              <w:rPr>
                <w:rFonts w:cs="Calibri"/>
                <w:sz w:val="20"/>
              </w:rPr>
            </w:pPr>
          </w:p>
        </w:tc>
        <w:tc>
          <w:tcPr>
            <w:tcW w:w="1352" w:type="pct"/>
            <w:gridSpan w:val="5"/>
            <w:vAlign w:val="center"/>
          </w:tcPr>
          <w:p w:rsidR="00E6470A" w:rsidRPr="002A3591" w:rsidRDefault="00E6470A" w:rsidP="002E3524">
            <w:pPr>
              <w:rPr>
                <w:rFonts w:cs="Calibri"/>
                <w:sz w:val="20"/>
              </w:rPr>
            </w:pPr>
          </w:p>
        </w:tc>
        <w:tc>
          <w:tcPr>
            <w:tcW w:w="1252" w:type="pct"/>
            <w:gridSpan w:val="7"/>
            <w:vAlign w:val="center"/>
          </w:tcPr>
          <w:p w:rsidR="00E6470A" w:rsidRPr="002A3591" w:rsidRDefault="00E6470A" w:rsidP="002E3524">
            <w:pPr>
              <w:rPr>
                <w:rFonts w:cs="Calibri"/>
                <w:sz w:val="20"/>
              </w:rPr>
            </w:pPr>
          </w:p>
        </w:tc>
        <w:tc>
          <w:tcPr>
            <w:tcW w:w="1155" w:type="pct"/>
            <w:gridSpan w:val="2"/>
            <w:tcBorders>
              <w:top w:val="nil"/>
              <w:left w:val="nil"/>
              <w:bottom w:val="nil"/>
              <w:right w:val="double" w:sz="6" w:space="0" w:color="auto"/>
            </w:tcBorders>
            <w:vAlign w:val="center"/>
          </w:tcPr>
          <w:p w:rsidR="00E6470A" w:rsidRPr="002A3591" w:rsidRDefault="00E6470A" w:rsidP="002E3524">
            <w:pPr>
              <w:rPr>
                <w:rFonts w:cs="Calibri"/>
                <w:sz w:val="20"/>
              </w:rPr>
            </w:pPr>
          </w:p>
        </w:tc>
      </w:tr>
      <w:tr w:rsidR="00E6470A" w:rsidRPr="002A3591">
        <w:tc>
          <w:tcPr>
            <w:tcW w:w="1476" w:type="pct"/>
            <w:gridSpan w:val="6"/>
            <w:tcBorders>
              <w:top w:val="nil"/>
              <w:left w:val="double" w:sz="6" w:space="0" w:color="auto"/>
              <w:bottom w:val="nil"/>
              <w:right w:val="nil"/>
            </w:tcBorders>
            <w:vAlign w:val="center"/>
          </w:tcPr>
          <w:p w:rsidR="00E6470A" w:rsidRPr="002A3591" w:rsidRDefault="00E6470A" w:rsidP="002E3524">
            <w:pPr>
              <w:rPr>
                <w:rFonts w:cs="Calibri"/>
                <w:b/>
                <w:sz w:val="20"/>
              </w:rPr>
            </w:pPr>
            <w:r w:rsidRPr="002A3591">
              <w:rPr>
                <w:rFonts w:cs="Calibri"/>
                <w:b/>
                <w:sz w:val="20"/>
              </w:rPr>
              <w:t>Διεύθυνση Κατοικίας:</w:t>
            </w:r>
          </w:p>
        </w:tc>
        <w:tc>
          <w:tcPr>
            <w:tcW w:w="1116" w:type="pct"/>
            <w:gridSpan w:val="4"/>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252" w:type="pct"/>
            <w:gridSpan w:val="7"/>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155" w:type="pct"/>
            <w:gridSpan w:val="2"/>
            <w:tcBorders>
              <w:top w:val="nil"/>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1476" w:type="pct"/>
            <w:gridSpan w:val="6"/>
            <w:tcBorders>
              <w:top w:val="nil"/>
              <w:left w:val="double" w:sz="6" w:space="0" w:color="auto"/>
              <w:bottom w:val="nil"/>
              <w:right w:val="nil"/>
            </w:tcBorders>
            <w:vAlign w:val="center"/>
          </w:tcPr>
          <w:p w:rsidR="00E6470A" w:rsidRPr="002A3591" w:rsidRDefault="00E6470A" w:rsidP="002E3524">
            <w:pPr>
              <w:rPr>
                <w:rFonts w:cs="Calibri"/>
                <w:sz w:val="20"/>
              </w:rPr>
            </w:pPr>
          </w:p>
        </w:tc>
        <w:tc>
          <w:tcPr>
            <w:tcW w:w="1116" w:type="pct"/>
            <w:gridSpan w:val="4"/>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252" w:type="pct"/>
            <w:gridSpan w:val="7"/>
            <w:tcBorders>
              <w:top w:val="nil"/>
              <w:left w:val="nil"/>
              <w:bottom w:val="single" w:sz="6" w:space="0" w:color="auto"/>
              <w:right w:val="nil"/>
            </w:tcBorders>
            <w:vAlign w:val="center"/>
          </w:tcPr>
          <w:p w:rsidR="00E6470A" w:rsidRPr="002A3591" w:rsidRDefault="00E6470A" w:rsidP="002E3524">
            <w:pPr>
              <w:rPr>
                <w:rFonts w:cs="Calibri"/>
                <w:sz w:val="20"/>
              </w:rPr>
            </w:pPr>
          </w:p>
        </w:tc>
        <w:tc>
          <w:tcPr>
            <w:tcW w:w="1155" w:type="pct"/>
            <w:gridSpan w:val="2"/>
            <w:tcBorders>
              <w:top w:val="nil"/>
              <w:left w:val="nil"/>
              <w:bottom w:val="sing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1240" w:type="pct"/>
            <w:gridSpan w:val="5"/>
            <w:tcBorders>
              <w:top w:val="nil"/>
              <w:left w:val="double" w:sz="6" w:space="0" w:color="auto"/>
              <w:bottom w:val="double" w:sz="6" w:space="0" w:color="auto"/>
              <w:right w:val="nil"/>
            </w:tcBorders>
            <w:vAlign w:val="center"/>
          </w:tcPr>
          <w:p w:rsidR="00E6470A" w:rsidRPr="002A3591" w:rsidRDefault="00E6470A" w:rsidP="002E3524">
            <w:pPr>
              <w:rPr>
                <w:rFonts w:cs="Calibri"/>
                <w:sz w:val="20"/>
              </w:rPr>
            </w:pPr>
          </w:p>
        </w:tc>
        <w:tc>
          <w:tcPr>
            <w:tcW w:w="1352" w:type="pct"/>
            <w:gridSpan w:val="5"/>
            <w:tcBorders>
              <w:top w:val="nil"/>
              <w:left w:val="nil"/>
              <w:bottom w:val="double" w:sz="6" w:space="0" w:color="auto"/>
              <w:right w:val="nil"/>
            </w:tcBorders>
            <w:vAlign w:val="center"/>
          </w:tcPr>
          <w:p w:rsidR="00E6470A" w:rsidRPr="002A3591" w:rsidRDefault="00E6470A" w:rsidP="002E3524">
            <w:pPr>
              <w:rPr>
                <w:rFonts w:cs="Calibri"/>
                <w:sz w:val="20"/>
              </w:rPr>
            </w:pPr>
          </w:p>
        </w:tc>
        <w:tc>
          <w:tcPr>
            <w:tcW w:w="1252" w:type="pct"/>
            <w:gridSpan w:val="7"/>
            <w:tcBorders>
              <w:top w:val="nil"/>
              <w:left w:val="nil"/>
              <w:bottom w:val="double" w:sz="6" w:space="0" w:color="auto"/>
              <w:right w:val="nil"/>
            </w:tcBorders>
            <w:vAlign w:val="center"/>
          </w:tcPr>
          <w:p w:rsidR="00E6470A" w:rsidRPr="002A3591" w:rsidRDefault="00E6470A" w:rsidP="002E3524">
            <w:pPr>
              <w:rPr>
                <w:rFonts w:cs="Calibri"/>
                <w:sz w:val="20"/>
              </w:rPr>
            </w:pPr>
          </w:p>
        </w:tc>
        <w:tc>
          <w:tcPr>
            <w:tcW w:w="1155" w:type="pct"/>
            <w:gridSpan w:val="2"/>
            <w:tcBorders>
              <w:top w:val="nil"/>
              <w:left w:val="nil"/>
              <w:bottom w:val="double" w:sz="6" w:space="0" w:color="auto"/>
              <w:right w:val="double" w:sz="6" w:space="0" w:color="auto"/>
            </w:tcBorders>
            <w:vAlign w:val="center"/>
          </w:tcPr>
          <w:p w:rsidR="00E6470A" w:rsidRPr="002A3591" w:rsidRDefault="00E6470A" w:rsidP="002E3524">
            <w:pPr>
              <w:rPr>
                <w:rFonts w:cs="Calibri"/>
                <w:sz w:val="20"/>
              </w:rPr>
            </w:pPr>
          </w:p>
        </w:tc>
      </w:tr>
      <w:tr w:rsidR="00E6470A" w:rsidRPr="002A3591">
        <w:tc>
          <w:tcPr>
            <w:tcW w:w="5000" w:type="pct"/>
            <w:gridSpan w:val="19"/>
          </w:tcPr>
          <w:p w:rsidR="00E6470A" w:rsidRPr="002A3591" w:rsidRDefault="00E6470A" w:rsidP="002E3524">
            <w:pPr>
              <w:rPr>
                <w:rFonts w:cs="Calibri"/>
                <w:sz w:val="20"/>
              </w:rPr>
            </w:pPr>
          </w:p>
        </w:tc>
      </w:tr>
      <w:tr w:rsidR="00E6470A" w:rsidRPr="002A3591">
        <w:tc>
          <w:tcPr>
            <w:tcW w:w="1216" w:type="pct"/>
            <w:gridSpan w:val="3"/>
            <w:tcBorders>
              <w:top w:val="single" w:sz="6" w:space="0" w:color="auto"/>
              <w:left w:val="single" w:sz="6" w:space="0" w:color="auto"/>
              <w:bottom w:val="single" w:sz="6" w:space="0" w:color="auto"/>
              <w:right w:val="single" w:sz="6" w:space="0" w:color="auto"/>
            </w:tcBorders>
            <w:shd w:val="pct10" w:color="auto" w:fill="auto"/>
          </w:tcPr>
          <w:p w:rsidR="00E6470A" w:rsidRPr="002A3591" w:rsidRDefault="00E6470A" w:rsidP="002E3524">
            <w:pPr>
              <w:rPr>
                <w:rFonts w:cs="Calibri"/>
                <w:b/>
                <w:sz w:val="20"/>
              </w:rPr>
            </w:pPr>
            <w:r w:rsidRPr="002A3591">
              <w:rPr>
                <w:rFonts w:cs="Calibri"/>
                <w:b/>
                <w:sz w:val="20"/>
              </w:rPr>
              <w:t>ΕΚΠΑΙΔΕΥΣΗ</w:t>
            </w:r>
          </w:p>
        </w:tc>
        <w:tc>
          <w:tcPr>
            <w:tcW w:w="3784" w:type="pct"/>
            <w:gridSpan w:val="16"/>
          </w:tcPr>
          <w:p w:rsidR="00E6470A" w:rsidRPr="002A3591" w:rsidRDefault="00E6470A" w:rsidP="002E3524">
            <w:pPr>
              <w:rPr>
                <w:rFonts w:cs="Calibri"/>
                <w:sz w:val="20"/>
              </w:rPr>
            </w:pPr>
          </w:p>
        </w:tc>
      </w:tr>
      <w:tr w:rsidR="00E6470A" w:rsidRPr="002A3591">
        <w:tc>
          <w:tcPr>
            <w:tcW w:w="1707" w:type="pct"/>
            <w:gridSpan w:val="8"/>
            <w:tcBorders>
              <w:top w:val="double" w:sz="6" w:space="0" w:color="auto"/>
              <w:left w:val="double" w:sz="6" w:space="0" w:color="auto"/>
              <w:bottom w:val="nil"/>
              <w:right w:val="single" w:sz="6" w:space="0" w:color="auto"/>
            </w:tcBorders>
            <w:vAlign w:val="center"/>
          </w:tcPr>
          <w:p w:rsidR="00E6470A" w:rsidRPr="002A3591" w:rsidRDefault="00E6470A" w:rsidP="002E3524">
            <w:pPr>
              <w:rPr>
                <w:rFonts w:cs="Calibri"/>
                <w:b/>
                <w:sz w:val="20"/>
              </w:rPr>
            </w:pPr>
            <w:r w:rsidRPr="002A3591">
              <w:rPr>
                <w:rFonts w:cs="Calibri"/>
                <w:b/>
                <w:sz w:val="20"/>
              </w:rPr>
              <w:t>Όνομα Ιδρύματος</w:t>
            </w:r>
          </w:p>
        </w:tc>
        <w:tc>
          <w:tcPr>
            <w:tcW w:w="1090" w:type="pct"/>
            <w:gridSpan w:val="4"/>
            <w:tcBorders>
              <w:top w:val="double" w:sz="6" w:space="0" w:color="auto"/>
              <w:left w:val="nil"/>
              <w:bottom w:val="nil"/>
              <w:right w:val="single" w:sz="6" w:space="0" w:color="auto"/>
            </w:tcBorders>
            <w:vAlign w:val="center"/>
          </w:tcPr>
          <w:p w:rsidR="00E6470A" w:rsidRPr="002A3591" w:rsidRDefault="00E6470A" w:rsidP="002E3524">
            <w:pPr>
              <w:rPr>
                <w:rFonts w:cs="Calibri"/>
                <w:b/>
                <w:sz w:val="20"/>
              </w:rPr>
            </w:pPr>
            <w:r w:rsidRPr="002A3591">
              <w:rPr>
                <w:rFonts w:cs="Calibri"/>
                <w:b/>
                <w:sz w:val="20"/>
              </w:rPr>
              <w:t>Τίτλος Πτυχίου</w:t>
            </w:r>
          </w:p>
        </w:tc>
        <w:tc>
          <w:tcPr>
            <w:tcW w:w="1290" w:type="pct"/>
            <w:gridSpan w:val="6"/>
            <w:tcBorders>
              <w:top w:val="double" w:sz="6" w:space="0" w:color="auto"/>
              <w:left w:val="nil"/>
              <w:bottom w:val="nil"/>
              <w:right w:val="single" w:sz="6" w:space="0" w:color="auto"/>
            </w:tcBorders>
            <w:vAlign w:val="center"/>
          </w:tcPr>
          <w:p w:rsidR="00E6470A" w:rsidRPr="002A3591" w:rsidRDefault="00E6470A" w:rsidP="002E3524">
            <w:pPr>
              <w:rPr>
                <w:rFonts w:cs="Calibri"/>
                <w:b/>
                <w:sz w:val="20"/>
              </w:rPr>
            </w:pPr>
            <w:r w:rsidRPr="002A3591">
              <w:rPr>
                <w:rFonts w:cs="Calibri"/>
                <w:b/>
                <w:sz w:val="20"/>
              </w:rPr>
              <w:t>Ειδικότητα</w:t>
            </w:r>
          </w:p>
        </w:tc>
        <w:tc>
          <w:tcPr>
            <w:tcW w:w="912" w:type="pct"/>
            <w:tcBorders>
              <w:top w:val="double" w:sz="6" w:space="0" w:color="auto"/>
              <w:left w:val="nil"/>
              <w:bottom w:val="nil"/>
              <w:right w:val="double" w:sz="6" w:space="0" w:color="auto"/>
            </w:tcBorders>
            <w:vAlign w:val="center"/>
          </w:tcPr>
          <w:p w:rsidR="00E6470A" w:rsidRPr="002A3591" w:rsidRDefault="00E6470A" w:rsidP="002E3524">
            <w:pPr>
              <w:rPr>
                <w:rFonts w:cs="Calibri"/>
                <w:b/>
                <w:sz w:val="20"/>
              </w:rPr>
            </w:pPr>
            <w:r w:rsidRPr="002A3591">
              <w:rPr>
                <w:rFonts w:cs="Calibri"/>
                <w:b/>
                <w:sz w:val="20"/>
              </w:rPr>
              <w:t>Ημερομηνία Απόκτησης Πτυχίου</w:t>
            </w:r>
          </w:p>
        </w:tc>
      </w:tr>
      <w:tr w:rsidR="00E6470A" w:rsidRPr="002A3591">
        <w:tc>
          <w:tcPr>
            <w:tcW w:w="1707" w:type="pct"/>
            <w:gridSpan w:val="8"/>
            <w:tcBorders>
              <w:top w:val="double" w:sz="6" w:space="0" w:color="auto"/>
              <w:left w:val="double" w:sz="6" w:space="0" w:color="auto"/>
              <w:bottom w:val="single" w:sz="6" w:space="0" w:color="auto"/>
              <w:right w:val="single" w:sz="6" w:space="0" w:color="auto"/>
            </w:tcBorders>
          </w:tcPr>
          <w:p w:rsidR="00E6470A" w:rsidRPr="002A3591" w:rsidRDefault="00E6470A" w:rsidP="002E3524">
            <w:pPr>
              <w:rPr>
                <w:rFonts w:cs="Calibri"/>
                <w:sz w:val="20"/>
              </w:rPr>
            </w:pPr>
          </w:p>
          <w:p w:rsidR="00E6470A" w:rsidRPr="002A3591" w:rsidRDefault="00E6470A" w:rsidP="002E3524">
            <w:pPr>
              <w:rPr>
                <w:rFonts w:cs="Calibri"/>
                <w:sz w:val="20"/>
              </w:rPr>
            </w:pPr>
          </w:p>
        </w:tc>
        <w:tc>
          <w:tcPr>
            <w:tcW w:w="1090" w:type="pct"/>
            <w:gridSpan w:val="4"/>
            <w:tcBorders>
              <w:top w:val="double" w:sz="6" w:space="0" w:color="auto"/>
              <w:left w:val="nil"/>
              <w:bottom w:val="single" w:sz="6" w:space="0" w:color="auto"/>
              <w:right w:val="single" w:sz="6" w:space="0" w:color="auto"/>
            </w:tcBorders>
          </w:tcPr>
          <w:p w:rsidR="00E6470A" w:rsidRPr="002A3591" w:rsidRDefault="00E6470A" w:rsidP="002E3524">
            <w:pPr>
              <w:rPr>
                <w:rFonts w:cs="Calibri"/>
                <w:sz w:val="20"/>
              </w:rPr>
            </w:pPr>
          </w:p>
        </w:tc>
        <w:tc>
          <w:tcPr>
            <w:tcW w:w="1290" w:type="pct"/>
            <w:gridSpan w:val="6"/>
            <w:tcBorders>
              <w:top w:val="double" w:sz="6" w:space="0" w:color="auto"/>
              <w:left w:val="nil"/>
              <w:bottom w:val="single" w:sz="6" w:space="0" w:color="auto"/>
              <w:right w:val="single" w:sz="6" w:space="0" w:color="auto"/>
            </w:tcBorders>
          </w:tcPr>
          <w:p w:rsidR="00E6470A" w:rsidRPr="002A3591" w:rsidRDefault="00E6470A" w:rsidP="002E3524">
            <w:pPr>
              <w:rPr>
                <w:rFonts w:cs="Calibri"/>
                <w:sz w:val="20"/>
              </w:rPr>
            </w:pPr>
          </w:p>
        </w:tc>
        <w:tc>
          <w:tcPr>
            <w:tcW w:w="912" w:type="pct"/>
            <w:tcBorders>
              <w:top w:val="double" w:sz="6" w:space="0" w:color="auto"/>
              <w:left w:val="nil"/>
              <w:bottom w:val="single" w:sz="6" w:space="0" w:color="auto"/>
              <w:right w:val="double" w:sz="6" w:space="0" w:color="auto"/>
            </w:tcBorders>
          </w:tcPr>
          <w:p w:rsidR="00E6470A" w:rsidRPr="002A3591" w:rsidRDefault="00E6470A" w:rsidP="002E3524">
            <w:pPr>
              <w:rPr>
                <w:rFonts w:cs="Calibri"/>
                <w:sz w:val="20"/>
              </w:rPr>
            </w:pPr>
          </w:p>
        </w:tc>
      </w:tr>
      <w:tr w:rsidR="00E6470A" w:rsidRPr="002A3591">
        <w:tc>
          <w:tcPr>
            <w:tcW w:w="1707" w:type="pct"/>
            <w:gridSpan w:val="8"/>
            <w:tcBorders>
              <w:top w:val="nil"/>
              <w:left w:val="double" w:sz="6" w:space="0" w:color="auto"/>
              <w:bottom w:val="nil"/>
              <w:right w:val="single" w:sz="6" w:space="0" w:color="auto"/>
            </w:tcBorders>
          </w:tcPr>
          <w:p w:rsidR="00E6470A" w:rsidRPr="002A3591" w:rsidRDefault="00E6470A" w:rsidP="002E3524">
            <w:pPr>
              <w:rPr>
                <w:rFonts w:cs="Calibri"/>
                <w:sz w:val="20"/>
              </w:rPr>
            </w:pPr>
          </w:p>
          <w:p w:rsidR="00E6470A" w:rsidRPr="002A3591" w:rsidRDefault="00E6470A" w:rsidP="002E3524">
            <w:pPr>
              <w:rPr>
                <w:rFonts w:cs="Calibri"/>
                <w:sz w:val="20"/>
              </w:rPr>
            </w:pPr>
          </w:p>
        </w:tc>
        <w:tc>
          <w:tcPr>
            <w:tcW w:w="1090" w:type="pct"/>
            <w:gridSpan w:val="4"/>
            <w:tcBorders>
              <w:top w:val="nil"/>
              <w:left w:val="nil"/>
              <w:bottom w:val="nil"/>
              <w:right w:val="single" w:sz="6" w:space="0" w:color="auto"/>
            </w:tcBorders>
          </w:tcPr>
          <w:p w:rsidR="00E6470A" w:rsidRPr="002A3591" w:rsidRDefault="00E6470A" w:rsidP="002E3524">
            <w:pPr>
              <w:rPr>
                <w:rFonts w:cs="Calibri"/>
                <w:sz w:val="20"/>
              </w:rPr>
            </w:pPr>
          </w:p>
        </w:tc>
        <w:tc>
          <w:tcPr>
            <w:tcW w:w="1290" w:type="pct"/>
            <w:gridSpan w:val="6"/>
            <w:tcBorders>
              <w:top w:val="nil"/>
              <w:left w:val="nil"/>
              <w:bottom w:val="nil"/>
              <w:right w:val="single" w:sz="6" w:space="0" w:color="auto"/>
            </w:tcBorders>
          </w:tcPr>
          <w:p w:rsidR="00E6470A" w:rsidRPr="002A3591" w:rsidRDefault="00E6470A" w:rsidP="002E3524">
            <w:pPr>
              <w:rPr>
                <w:rFonts w:cs="Calibri"/>
                <w:sz w:val="20"/>
              </w:rPr>
            </w:pPr>
          </w:p>
        </w:tc>
        <w:tc>
          <w:tcPr>
            <w:tcW w:w="912" w:type="pct"/>
            <w:tcBorders>
              <w:top w:val="nil"/>
              <w:left w:val="nil"/>
              <w:bottom w:val="nil"/>
              <w:right w:val="double" w:sz="6" w:space="0" w:color="auto"/>
            </w:tcBorders>
          </w:tcPr>
          <w:p w:rsidR="00E6470A" w:rsidRPr="002A3591" w:rsidRDefault="00E6470A" w:rsidP="002E3524">
            <w:pPr>
              <w:rPr>
                <w:rFonts w:cs="Calibri"/>
                <w:sz w:val="20"/>
              </w:rPr>
            </w:pPr>
          </w:p>
        </w:tc>
      </w:tr>
      <w:tr w:rsidR="00E6470A" w:rsidRPr="002A3591">
        <w:tc>
          <w:tcPr>
            <w:tcW w:w="1707" w:type="pct"/>
            <w:gridSpan w:val="8"/>
            <w:tcBorders>
              <w:top w:val="single" w:sz="6" w:space="0" w:color="auto"/>
              <w:left w:val="double" w:sz="6" w:space="0" w:color="auto"/>
              <w:bottom w:val="double" w:sz="4" w:space="0" w:color="auto"/>
              <w:right w:val="single" w:sz="6" w:space="0" w:color="auto"/>
            </w:tcBorders>
          </w:tcPr>
          <w:p w:rsidR="00E6470A" w:rsidRPr="002A3591" w:rsidRDefault="00E6470A" w:rsidP="002E3524">
            <w:pPr>
              <w:rPr>
                <w:rFonts w:cs="Calibri"/>
                <w:sz w:val="20"/>
              </w:rPr>
            </w:pPr>
          </w:p>
          <w:p w:rsidR="00E6470A" w:rsidRPr="002A3591" w:rsidRDefault="00E6470A" w:rsidP="002E3524">
            <w:pPr>
              <w:rPr>
                <w:rFonts w:cs="Calibri"/>
                <w:sz w:val="20"/>
              </w:rPr>
            </w:pPr>
          </w:p>
        </w:tc>
        <w:tc>
          <w:tcPr>
            <w:tcW w:w="1090" w:type="pct"/>
            <w:gridSpan w:val="4"/>
            <w:tcBorders>
              <w:top w:val="single" w:sz="6" w:space="0" w:color="auto"/>
              <w:left w:val="nil"/>
              <w:bottom w:val="double" w:sz="4" w:space="0" w:color="auto"/>
              <w:right w:val="single" w:sz="6" w:space="0" w:color="auto"/>
            </w:tcBorders>
          </w:tcPr>
          <w:p w:rsidR="00E6470A" w:rsidRPr="002A3591" w:rsidRDefault="00E6470A" w:rsidP="002E3524">
            <w:pPr>
              <w:rPr>
                <w:rFonts w:cs="Calibri"/>
                <w:sz w:val="20"/>
              </w:rPr>
            </w:pPr>
          </w:p>
        </w:tc>
        <w:tc>
          <w:tcPr>
            <w:tcW w:w="1290" w:type="pct"/>
            <w:gridSpan w:val="6"/>
            <w:tcBorders>
              <w:top w:val="single" w:sz="6" w:space="0" w:color="auto"/>
              <w:left w:val="nil"/>
              <w:bottom w:val="double" w:sz="4" w:space="0" w:color="auto"/>
              <w:right w:val="single" w:sz="6" w:space="0" w:color="auto"/>
            </w:tcBorders>
          </w:tcPr>
          <w:p w:rsidR="00E6470A" w:rsidRPr="002A3591" w:rsidRDefault="00E6470A" w:rsidP="002E3524">
            <w:pPr>
              <w:rPr>
                <w:rFonts w:cs="Calibri"/>
                <w:sz w:val="20"/>
              </w:rPr>
            </w:pPr>
          </w:p>
        </w:tc>
        <w:tc>
          <w:tcPr>
            <w:tcW w:w="912" w:type="pct"/>
            <w:tcBorders>
              <w:top w:val="single" w:sz="6" w:space="0" w:color="auto"/>
              <w:left w:val="nil"/>
              <w:bottom w:val="double" w:sz="4" w:space="0" w:color="auto"/>
              <w:right w:val="double" w:sz="6" w:space="0" w:color="auto"/>
            </w:tcBorders>
          </w:tcPr>
          <w:p w:rsidR="00E6470A" w:rsidRPr="002A3591" w:rsidRDefault="00E6470A" w:rsidP="002E3524">
            <w:pPr>
              <w:rPr>
                <w:rFonts w:cs="Calibri"/>
                <w:sz w:val="20"/>
              </w:rPr>
            </w:pPr>
          </w:p>
        </w:tc>
      </w:tr>
    </w:tbl>
    <w:p w:rsidR="00E6470A" w:rsidRPr="002A3591" w:rsidRDefault="00E6470A" w:rsidP="008953B3">
      <w:pPr>
        <w:ind w:right="-334"/>
        <w:rPr>
          <w:rFonts w:cs="Calibri"/>
        </w:rPr>
      </w:pPr>
    </w:p>
    <w:tbl>
      <w:tblPr>
        <w:tblW w:w="4795" w:type="pct"/>
        <w:tblInd w:w="108" w:type="dxa"/>
        <w:tblBorders>
          <w:top w:val="double" w:sz="6" w:space="0" w:color="auto"/>
          <w:left w:val="double" w:sz="6" w:space="0" w:color="auto"/>
          <w:bottom w:val="double" w:sz="6" w:space="0" w:color="auto"/>
          <w:right w:val="double" w:sz="6" w:space="0" w:color="auto"/>
          <w:insideH w:val="single" w:sz="6" w:space="0" w:color="auto"/>
          <w:insideV w:val="double" w:sz="6" w:space="0" w:color="auto"/>
        </w:tblBorders>
        <w:tblLook w:val="0000"/>
      </w:tblPr>
      <w:tblGrid>
        <w:gridCol w:w="2662"/>
        <w:gridCol w:w="552"/>
        <w:gridCol w:w="553"/>
        <w:gridCol w:w="2481"/>
        <w:gridCol w:w="1361"/>
        <w:gridCol w:w="569"/>
      </w:tblGrid>
      <w:tr w:rsidR="00E6470A" w:rsidRPr="002A3591" w:rsidTr="0033691F">
        <w:tc>
          <w:tcPr>
            <w:tcW w:w="1965" w:type="pct"/>
            <w:gridSpan w:val="2"/>
            <w:tcBorders>
              <w:top w:val="double" w:sz="6" w:space="0" w:color="auto"/>
              <w:left w:val="double" w:sz="6" w:space="0" w:color="auto"/>
              <w:bottom w:val="double" w:sz="6" w:space="0" w:color="auto"/>
              <w:right w:val="double" w:sz="6" w:space="0" w:color="auto"/>
            </w:tcBorders>
            <w:shd w:val="pct10" w:color="auto" w:fill="auto"/>
          </w:tcPr>
          <w:p w:rsidR="00E6470A" w:rsidRPr="002A3591" w:rsidRDefault="00E6470A" w:rsidP="002E3524">
            <w:pPr>
              <w:rPr>
                <w:rFonts w:cs="Calibri"/>
                <w:b/>
                <w:sz w:val="20"/>
              </w:rPr>
            </w:pPr>
            <w:r w:rsidRPr="002A3591">
              <w:rPr>
                <w:rFonts w:cs="Calibri"/>
                <w:b/>
                <w:sz w:val="20"/>
              </w:rPr>
              <w:t xml:space="preserve">ΚΑΤΗΓΟΡΙΑ ΣΤΕΛΕΧΟΥΣ </w:t>
            </w:r>
          </w:p>
          <w:p w:rsidR="00E6470A" w:rsidRPr="002A3591" w:rsidRDefault="00E6470A" w:rsidP="002E3524">
            <w:pPr>
              <w:rPr>
                <w:rFonts w:cs="Calibri"/>
                <w:sz w:val="20"/>
              </w:rPr>
            </w:pPr>
            <w:r w:rsidRPr="002A3591">
              <w:rPr>
                <w:rFonts w:cs="Calibri"/>
                <w:sz w:val="20"/>
              </w:rPr>
              <w:t>(στο προτεινόμενο, από τον υποψήφιο Ανάδοχο, σχήμα διοίκησης Έργου)</w:t>
            </w:r>
          </w:p>
        </w:tc>
        <w:tc>
          <w:tcPr>
            <w:tcW w:w="3035" w:type="pct"/>
            <w:gridSpan w:val="4"/>
            <w:tcBorders>
              <w:top w:val="double" w:sz="6" w:space="0" w:color="auto"/>
              <w:left w:val="double" w:sz="6" w:space="0" w:color="auto"/>
              <w:bottom w:val="double" w:sz="6" w:space="0" w:color="auto"/>
              <w:right w:val="double" w:sz="6" w:space="0" w:color="auto"/>
            </w:tcBorders>
          </w:tcPr>
          <w:p w:rsidR="00E6470A" w:rsidRPr="002A3591" w:rsidRDefault="00E6470A" w:rsidP="002E3524">
            <w:pPr>
              <w:rPr>
                <w:rFonts w:cs="Calibri"/>
                <w:sz w:val="20"/>
              </w:rPr>
            </w:pP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28" w:type="pct"/>
            <w:tcBorders>
              <w:top w:val="single" w:sz="6" w:space="0" w:color="auto"/>
              <w:left w:val="single" w:sz="6" w:space="0" w:color="auto"/>
              <w:bottom w:val="single" w:sz="6" w:space="0" w:color="auto"/>
              <w:right w:val="single" w:sz="6" w:space="0" w:color="auto"/>
            </w:tcBorders>
            <w:shd w:val="pct10" w:color="auto" w:fill="auto"/>
          </w:tcPr>
          <w:p w:rsidR="00E6470A" w:rsidRPr="002A3591" w:rsidRDefault="00E6470A" w:rsidP="00907E02">
            <w:pPr>
              <w:rPr>
                <w:rFonts w:cs="Calibri"/>
                <w:b/>
                <w:sz w:val="20"/>
              </w:rPr>
            </w:pPr>
            <w:r w:rsidRPr="00E022CE">
              <w:rPr>
                <w:rFonts w:cs="Calibri"/>
                <w:b/>
                <w:sz w:val="20"/>
              </w:rPr>
              <w:t>ΕΠΑΓΓΕΛΜΑΤΙΚΗ</w:t>
            </w:r>
            <w:r w:rsidRPr="002A3591">
              <w:rPr>
                <w:rFonts w:cs="Calibri"/>
                <w:b/>
              </w:rPr>
              <w:t xml:space="preserve"> </w:t>
            </w:r>
            <w:r w:rsidRPr="00E022CE">
              <w:rPr>
                <w:rFonts w:cs="Calibri"/>
                <w:b/>
                <w:sz w:val="20"/>
              </w:rPr>
              <w:t>ΕΜΠΕΙΡΙΑ</w:t>
            </w:r>
          </w:p>
        </w:tc>
        <w:tc>
          <w:tcPr>
            <w:tcW w:w="3372" w:type="pct"/>
            <w:gridSpan w:val="5"/>
          </w:tcPr>
          <w:p w:rsidR="00E6470A" w:rsidRPr="002A3591" w:rsidRDefault="00E6470A" w:rsidP="00907E02">
            <w:pPr>
              <w:rPr>
                <w:rFonts w:cs="Calibri"/>
                <w:sz w:val="20"/>
              </w:rPr>
            </w:pP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
        </w:trPr>
        <w:tc>
          <w:tcPr>
            <w:tcW w:w="1628" w:type="pct"/>
            <w:vMerge w:val="restart"/>
            <w:tcBorders>
              <w:top w:val="double" w:sz="6" w:space="0" w:color="auto"/>
              <w:left w:val="double" w:sz="6" w:space="0" w:color="auto"/>
              <w:right w:val="single" w:sz="6" w:space="0" w:color="auto"/>
            </w:tcBorders>
            <w:vAlign w:val="center"/>
          </w:tcPr>
          <w:p w:rsidR="00E6470A" w:rsidRPr="002A3591" w:rsidRDefault="00E6470A" w:rsidP="00907E02">
            <w:pPr>
              <w:spacing w:before="120"/>
              <w:rPr>
                <w:rFonts w:cs="Calibri"/>
                <w:b/>
                <w:sz w:val="20"/>
              </w:rPr>
            </w:pPr>
            <w:r w:rsidRPr="002A3591">
              <w:rPr>
                <w:rFonts w:cs="Calibri"/>
                <w:b/>
                <w:sz w:val="20"/>
              </w:rPr>
              <w:t>Έργο</w:t>
            </w:r>
            <w:r>
              <w:rPr>
                <w:rFonts w:cs="Calibri"/>
                <w:b/>
                <w:sz w:val="20"/>
              </w:rPr>
              <w:t xml:space="preserve"> (ή Θέση)</w:t>
            </w:r>
          </w:p>
        </w:tc>
        <w:tc>
          <w:tcPr>
            <w:tcW w:w="675" w:type="pct"/>
            <w:gridSpan w:val="2"/>
            <w:vMerge w:val="restart"/>
            <w:tcBorders>
              <w:top w:val="double" w:sz="6" w:space="0" w:color="auto"/>
              <w:left w:val="nil"/>
              <w:right w:val="single" w:sz="6" w:space="0" w:color="auto"/>
            </w:tcBorders>
            <w:vAlign w:val="center"/>
          </w:tcPr>
          <w:p w:rsidR="00E6470A" w:rsidRPr="002A3591" w:rsidRDefault="00E6470A" w:rsidP="00907E02">
            <w:pPr>
              <w:spacing w:before="120"/>
              <w:rPr>
                <w:rFonts w:cs="Calibri"/>
                <w:b/>
                <w:sz w:val="20"/>
              </w:rPr>
            </w:pPr>
            <w:r w:rsidRPr="002A3591">
              <w:rPr>
                <w:rFonts w:cs="Calibri"/>
                <w:b/>
                <w:sz w:val="20"/>
              </w:rPr>
              <w:t>Εργοδότης</w:t>
            </w:r>
          </w:p>
        </w:tc>
        <w:tc>
          <w:tcPr>
            <w:tcW w:w="1517" w:type="pct"/>
            <w:vMerge w:val="restart"/>
            <w:tcBorders>
              <w:top w:val="double" w:sz="6" w:space="0" w:color="auto"/>
              <w:left w:val="nil"/>
              <w:right w:val="single" w:sz="6" w:space="0" w:color="auto"/>
            </w:tcBorders>
            <w:vAlign w:val="center"/>
          </w:tcPr>
          <w:p w:rsidR="00E6470A" w:rsidRPr="002A3591" w:rsidRDefault="00E6470A" w:rsidP="00907E02">
            <w:pPr>
              <w:rPr>
                <w:rFonts w:cs="Calibri"/>
                <w:sz w:val="20"/>
              </w:rPr>
            </w:pPr>
            <w:r>
              <w:rPr>
                <w:rFonts w:cs="Calibri"/>
                <w:b/>
                <w:sz w:val="20"/>
              </w:rPr>
              <w:t>Ρόλος</w:t>
            </w:r>
            <w:r w:rsidRPr="002A3591">
              <w:rPr>
                <w:rStyle w:val="ab"/>
                <w:rFonts w:cs="Calibri"/>
                <w:b/>
              </w:rPr>
              <w:footnoteReference w:id="1"/>
            </w:r>
            <w:r w:rsidRPr="002A3591">
              <w:rPr>
                <w:rFonts w:cs="Calibri"/>
                <w:b/>
                <w:sz w:val="20"/>
              </w:rPr>
              <w:t xml:space="preserve"> και Καθήκοντα στο Έργο </w:t>
            </w:r>
            <w:r>
              <w:rPr>
                <w:rFonts w:cs="Calibri"/>
                <w:b/>
                <w:sz w:val="20"/>
              </w:rPr>
              <w:t>(ή Θέση)</w:t>
            </w:r>
          </w:p>
        </w:tc>
        <w:tc>
          <w:tcPr>
            <w:tcW w:w="1180" w:type="pct"/>
            <w:gridSpan w:val="2"/>
            <w:tcBorders>
              <w:top w:val="double" w:sz="6" w:space="0" w:color="auto"/>
              <w:left w:val="nil"/>
              <w:bottom w:val="nil"/>
              <w:right w:val="double" w:sz="6" w:space="0" w:color="auto"/>
            </w:tcBorders>
            <w:vAlign w:val="center"/>
          </w:tcPr>
          <w:p w:rsidR="00E6470A" w:rsidRPr="002A3591" w:rsidRDefault="00E6470A" w:rsidP="00907E02">
            <w:pPr>
              <w:spacing w:before="120"/>
              <w:rPr>
                <w:rFonts w:cs="Calibri"/>
                <w:b/>
                <w:sz w:val="20"/>
              </w:rPr>
            </w:pPr>
            <w:r w:rsidRPr="002A3591">
              <w:rPr>
                <w:rFonts w:cs="Calibri"/>
                <w:b/>
                <w:sz w:val="20"/>
              </w:rPr>
              <w:t>Απασχόληση στο Έργο</w:t>
            </w: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trPr>
        <w:tc>
          <w:tcPr>
            <w:tcW w:w="1628" w:type="pct"/>
            <w:vMerge/>
            <w:tcBorders>
              <w:left w:val="double" w:sz="6" w:space="0" w:color="auto"/>
              <w:bottom w:val="nil"/>
              <w:right w:val="single" w:sz="6" w:space="0" w:color="auto"/>
            </w:tcBorders>
            <w:vAlign w:val="center"/>
          </w:tcPr>
          <w:p w:rsidR="00E6470A" w:rsidRPr="002A3591" w:rsidRDefault="00E6470A" w:rsidP="00907E02">
            <w:pPr>
              <w:spacing w:before="120"/>
              <w:rPr>
                <w:rFonts w:cs="Calibri"/>
                <w:b/>
                <w:sz w:val="20"/>
              </w:rPr>
            </w:pPr>
          </w:p>
        </w:tc>
        <w:tc>
          <w:tcPr>
            <w:tcW w:w="675" w:type="pct"/>
            <w:gridSpan w:val="2"/>
            <w:vMerge/>
            <w:tcBorders>
              <w:left w:val="nil"/>
              <w:bottom w:val="nil"/>
              <w:right w:val="single" w:sz="6" w:space="0" w:color="auto"/>
            </w:tcBorders>
            <w:vAlign w:val="center"/>
          </w:tcPr>
          <w:p w:rsidR="00E6470A" w:rsidRPr="002A3591" w:rsidRDefault="00E6470A" w:rsidP="00907E02">
            <w:pPr>
              <w:spacing w:before="120"/>
              <w:rPr>
                <w:rFonts w:cs="Calibri"/>
                <w:b/>
                <w:sz w:val="20"/>
              </w:rPr>
            </w:pPr>
          </w:p>
        </w:tc>
        <w:tc>
          <w:tcPr>
            <w:tcW w:w="1517" w:type="pct"/>
            <w:vMerge/>
            <w:tcBorders>
              <w:left w:val="nil"/>
              <w:bottom w:val="nil"/>
              <w:right w:val="single" w:sz="6" w:space="0" w:color="auto"/>
            </w:tcBorders>
            <w:vAlign w:val="center"/>
          </w:tcPr>
          <w:p w:rsidR="00E6470A" w:rsidRDefault="00E6470A" w:rsidP="00907E02">
            <w:pPr>
              <w:rPr>
                <w:rFonts w:cs="Calibri"/>
                <w:b/>
                <w:sz w:val="20"/>
              </w:rPr>
            </w:pPr>
          </w:p>
        </w:tc>
        <w:tc>
          <w:tcPr>
            <w:tcW w:w="832" w:type="pct"/>
            <w:tcBorders>
              <w:top w:val="double" w:sz="6" w:space="0" w:color="auto"/>
              <w:left w:val="nil"/>
              <w:bottom w:val="double" w:sz="6" w:space="0" w:color="auto"/>
              <w:right w:val="double" w:sz="6" w:space="0" w:color="auto"/>
            </w:tcBorders>
            <w:vAlign w:val="center"/>
          </w:tcPr>
          <w:p w:rsidR="00E6470A" w:rsidRPr="00A97ECD" w:rsidRDefault="00E6470A" w:rsidP="00907E02">
            <w:pPr>
              <w:rPr>
                <w:rFonts w:cs="Calibri"/>
                <w:b/>
                <w:sz w:val="20"/>
              </w:rPr>
            </w:pPr>
            <w:r w:rsidRPr="002A3591">
              <w:rPr>
                <w:rFonts w:cs="Calibri"/>
                <w:b/>
                <w:sz w:val="20"/>
              </w:rPr>
              <w:t>Περίοδος</w:t>
            </w:r>
            <w:r>
              <w:rPr>
                <w:rFonts w:cs="Calibri"/>
                <w:b/>
                <w:sz w:val="20"/>
                <w:lang w:val="en-US"/>
              </w:rPr>
              <w:t xml:space="preserve"> </w:t>
            </w:r>
            <w:r w:rsidRPr="00A97ECD">
              <w:rPr>
                <w:rFonts w:cs="Calibri"/>
                <w:sz w:val="20"/>
                <w:lang w:val="en-US"/>
              </w:rPr>
              <w:t>(</w:t>
            </w:r>
            <w:r w:rsidRPr="00A97ECD">
              <w:rPr>
                <w:rFonts w:cs="Calibri"/>
                <w:sz w:val="20"/>
              </w:rPr>
              <w:t>από – έως)</w:t>
            </w:r>
          </w:p>
        </w:tc>
        <w:tc>
          <w:tcPr>
            <w:tcW w:w="348" w:type="pct"/>
            <w:tcBorders>
              <w:top w:val="double" w:sz="6" w:space="0" w:color="auto"/>
              <w:left w:val="nil"/>
              <w:bottom w:val="double" w:sz="6" w:space="0" w:color="auto"/>
              <w:right w:val="double" w:sz="6" w:space="0" w:color="auto"/>
            </w:tcBorders>
            <w:vAlign w:val="center"/>
          </w:tcPr>
          <w:p w:rsidR="00E6470A" w:rsidRPr="002A3591" w:rsidRDefault="00E6470A" w:rsidP="00907E02">
            <w:pPr>
              <w:rPr>
                <w:rFonts w:cs="Calibri"/>
                <w:b/>
                <w:sz w:val="20"/>
              </w:rPr>
            </w:pPr>
            <w:r>
              <w:rPr>
                <w:rFonts w:cs="Calibri"/>
                <w:sz w:val="20"/>
              </w:rPr>
              <w:t>ΑΜ</w:t>
            </w:r>
            <w:r>
              <w:rPr>
                <w:rStyle w:val="ab"/>
                <w:sz w:val="20"/>
              </w:rPr>
              <w:footnoteReference w:id="2"/>
            </w: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28" w:type="pct"/>
            <w:tcBorders>
              <w:top w:val="double" w:sz="6" w:space="0" w:color="auto"/>
              <w:left w:val="double" w:sz="6" w:space="0" w:color="auto"/>
              <w:bottom w:val="single" w:sz="6" w:space="0" w:color="auto"/>
              <w:right w:val="single" w:sz="6" w:space="0" w:color="auto"/>
            </w:tcBorders>
          </w:tcPr>
          <w:p w:rsidR="00E6470A" w:rsidRPr="002A3591" w:rsidRDefault="00E6470A" w:rsidP="00907E02">
            <w:pPr>
              <w:rPr>
                <w:rFonts w:cs="Calibri"/>
                <w:sz w:val="20"/>
              </w:rPr>
            </w:pPr>
          </w:p>
          <w:p w:rsidR="00E6470A" w:rsidRPr="002A3591" w:rsidRDefault="00E6470A" w:rsidP="00907E02">
            <w:pPr>
              <w:rPr>
                <w:rFonts w:cs="Calibri"/>
                <w:sz w:val="20"/>
              </w:rPr>
            </w:pPr>
          </w:p>
        </w:tc>
        <w:tc>
          <w:tcPr>
            <w:tcW w:w="675" w:type="pct"/>
            <w:gridSpan w:val="2"/>
            <w:tcBorders>
              <w:top w:val="double" w:sz="6" w:space="0" w:color="auto"/>
              <w:left w:val="nil"/>
              <w:bottom w:val="single" w:sz="6" w:space="0" w:color="auto"/>
              <w:right w:val="single" w:sz="6" w:space="0" w:color="auto"/>
            </w:tcBorders>
          </w:tcPr>
          <w:p w:rsidR="00E6470A" w:rsidRPr="002A3591" w:rsidRDefault="00E6470A" w:rsidP="00907E02">
            <w:pPr>
              <w:rPr>
                <w:rFonts w:cs="Calibri"/>
                <w:sz w:val="20"/>
              </w:rPr>
            </w:pPr>
          </w:p>
        </w:tc>
        <w:tc>
          <w:tcPr>
            <w:tcW w:w="1517" w:type="pct"/>
            <w:tcBorders>
              <w:top w:val="double" w:sz="6" w:space="0" w:color="auto"/>
              <w:left w:val="nil"/>
              <w:bottom w:val="single" w:sz="6" w:space="0" w:color="auto"/>
              <w:right w:val="single" w:sz="6" w:space="0" w:color="auto"/>
            </w:tcBorders>
          </w:tcPr>
          <w:p w:rsidR="00E6470A" w:rsidRPr="002A3591" w:rsidRDefault="00E6470A" w:rsidP="00907E02">
            <w:pPr>
              <w:rPr>
                <w:rFonts w:cs="Calibri"/>
                <w:sz w:val="20"/>
              </w:rPr>
            </w:pPr>
          </w:p>
        </w:tc>
        <w:tc>
          <w:tcPr>
            <w:tcW w:w="832" w:type="pct"/>
            <w:tcBorders>
              <w:top w:val="double" w:sz="6" w:space="0" w:color="auto"/>
              <w:left w:val="nil"/>
              <w:bottom w:val="single" w:sz="6" w:space="0" w:color="auto"/>
              <w:right w:val="single" w:sz="6" w:space="0" w:color="auto"/>
            </w:tcBorders>
          </w:tcPr>
          <w:p w:rsidR="00E6470A" w:rsidRPr="002A3591" w:rsidRDefault="00E6470A" w:rsidP="00907E02">
            <w:pPr>
              <w:spacing w:before="120"/>
              <w:rPr>
                <w:rFonts w:cs="Calibri"/>
                <w:sz w:val="20"/>
              </w:rPr>
            </w:pPr>
            <w:r w:rsidRPr="002A3591">
              <w:rPr>
                <w:rFonts w:cs="Calibri"/>
                <w:sz w:val="20"/>
              </w:rPr>
              <w:t>__ /__ / ___</w:t>
            </w:r>
          </w:p>
          <w:p w:rsidR="00E6470A" w:rsidRDefault="00E6470A" w:rsidP="00907E02">
            <w:pPr>
              <w:spacing w:before="120"/>
              <w:rPr>
                <w:rFonts w:cs="Calibri"/>
                <w:sz w:val="20"/>
              </w:rPr>
            </w:pPr>
            <w:r w:rsidRPr="002A3591">
              <w:rPr>
                <w:rFonts w:cs="Calibri"/>
                <w:sz w:val="20"/>
              </w:rPr>
              <w:t>-</w:t>
            </w:r>
          </w:p>
          <w:p w:rsidR="00E6470A" w:rsidRPr="002A3591" w:rsidRDefault="00E6470A" w:rsidP="00907E02">
            <w:pPr>
              <w:spacing w:before="120"/>
              <w:rPr>
                <w:rFonts w:cs="Calibri"/>
                <w:sz w:val="20"/>
              </w:rPr>
            </w:pPr>
            <w:r w:rsidRPr="002A3591">
              <w:rPr>
                <w:rFonts w:cs="Calibri"/>
                <w:sz w:val="20"/>
              </w:rPr>
              <w:t>__ /__ / ___</w:t>
            </w:r>
          </w:p>
        </w:tc>
        <w:tc>
          <w:tcPr>
            <w:tcW w:w="348" w:type="pct"/>
            <w:tcBorders>
              <w:top w:val="double" w:sz="6" w:space="0" w:color="auto"/>
              <w:left w:val="single" w:sz="6" w:space="0" w:color="auto"/>
              <w:bottom w:val="single" w:sz="6" w:space="0" w:color="auto"/>
              <w:right w:val="double" w:sz="6" w:space="0" w:color="auto"/>
            </w:tcBorders>
          </w:tcPr>
          <w:p w:rsidR="00E6470A" w:rsidRPr="002A3591" w:rsidRDefault="00E6470A" w:rsidP="00907E02">
            <w:pPr>
              <w:rPr>
                <w:rFonts w:cs="Calibri"/>
                <w:sz w:val="20"/>
              </w:rPr>
            </w:pP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7"/>
        </w:trPr>
        <w:tc>
          <w:tcPr>
            <w:tcW w:w="1628" w:type="pct"/>
            <w:tcBorders>
              <w:top w:val="nil"/>
              <w:left w:val="double" w:sz="6" w:space="0" w:color="auto"/>
              <w:bottom w:val="nil"/>
              <w:right w:val="single" w:sz="6" w:space="0" w:color="auto"/>
            </w:tcBorders>
          </w:tcPr>
          <w:p w:rsidR="00E6470A" w:rsidRPr="002A3591" w:rsidRDefault="00E6470A" w:rsidP="00907E02">
            <w:pPr>
              <w:rPr>
                <w:rFonts w:cs="Calibri"/>
                <w:sz w:val="20"/>
              </w:rPr>
            </w:pPr>
          </w:p>
          <w:p w:rsidR="00E6470A" w:rsidRPr="002A3591" w:rsidRDefault="00E6470A" w:rsidP="00907E02">
            <w:pPr>
              <w:rPr>
                <w:rFonts w:cs="Calibri"/>
                <w:sz w:val="20"/>
              </w:rPr>
            </w:pPr>
          </w:p>
        </w:tc>
        <w:tc>
          <w:tcPr>
            <w:tcW w:w="675" w:type="pct"/>
            <w:gridSpan w:val="2"/>
            <w:tcBorders>
              <w:top w:val="nil"/>
              <w:left w:val="nil"/>
              <w:bottom w:val="nil"/>
              <w:right w:val="single" w:sz="6" w:space="0" w:color="auto"/>
            </w:tcBorders>
          </w:tcPr>
          <w:p w:rsidR="00E6470A" w:rsidRPr="002A3591" w:rsidRDefault="00E6470A" w:rsidP="00907E02">
            <w:pPr>
              <w:rPr>
                <w:rFonts w:cs="Calibri"/>
                <w:sz w:val="20"/>
              </w:rPr>
            </w:pPr>
          </w:p>
        </w:tc>
        <w:tc>
          <w:tcPr>
            <w:tcW w:w="1517" w:type="pct"/>
            <w:tcBorders>
              <w:top w:val="nil"/>
              <w:left w:val="nil"/>
              <w:bottom w:val="nil"/>
              <w:right w:val="single" w:sz="6" w:space="0" w:color="auto"/>
            </w:tcBorders>
          </w:tcPr>
          <w:p w:rsidR="00E6470A" w:rsidRPr="002A3591" w:rsidRDefault="00E6470A" w:rsidP="00907E02">
            <w:pPr>
              <w:rPr>
                <w:rFonts w:cs="Calibri"/>
                <w:sz w:val="20"/>
              </w:rPr>
            </w:pPr>
          </w:p>
        </w:tc>
        <w:tc>
          <w:tcPr>
            <w:tcW w:w="832" w:type="pct"/>
            <w:tcBorders>
              <w:top w:val="single" w:sz="6" w:space="0" w:color="auto"/>
              <w:left w:val="nil"/>
              <w:bottom w:val="single" w:sz="6" w:space="0" w:color="auto"/>
              <w:right w:val="single" w:sz="6" w:space="0" w:color="auto"/>
            </w:tcBorders>
          </w:tcPr>
          <w:p w:rsidR="00E6470A" w:rsidRPr="002A3591" w:rsidRDefault="00E6470A" w:rsidP="00907E02">
            <w:pPr>
              <w:spacing w:before="120"/>
              <w:rPr>
                <w:rFonts w:cs="Calibri"/>
                <w:sz w:val="20"/>
              </w:rPr>
            </w:pPr>
            <w:r w:rsidRPr="002A3591">
              <w:rPr>
                <w:rFonts w:cs="Calibri"/>
                <w:sz w:val="20"/>
              </w:rPr>
              <w:t>__ /__ / ___</w:t>
            </w:r>
          </w:p>
          <w:p w:rsidR="00E6470A" w:rsidRDefault="00E6470A" w:rsidP="00907E02">
            <w:pPr>
              <w:spacing w:before="120"/>
              <w:rPr>
                <w:rFonts w:cs="Calibri"/>
                <w:sz w:val="20"/>
              </w:rPr>
            </w:pPr>
            <w:r w:rsidRPr="002A3591">
              <w:rPr>
                <w:rFonts w:cs="Calibri"/>
                <w:sz w:val="20"/>
              </w:rPr>
              <w:t>-</w:t>
            </w:r>
          </w:p>
          <w:p w:rsidR="00E6470A" w:rsidRDefault="00E6470A" w:rsidP="00907E02">
            <w:pPr>
              <w:spacing w:before="120"/>
              <w:rPr>
                <w:rFonts w:cs="Calibri"/>
                <w:sz w:val="20"/>
              </w:rPr>
            </w:pPr>
            <w:r w:rsidRPr="002A3591">
              <w:rPr>
                <w:rFonts w:cs="Calibri"/>
                <w:sz w:val="20"/>
              </w:rPr>
              <w:t>__ /__ / ___</w:t>
            </w:r>
          </w:p>
        </w:tc>
        <w:tc>
          <w:tcPr>
            <w:tcW w:w="348" w:type="pct"/>
            <w:tcBorders>
              <w:top w:val="nil"/>
              <w:left w:val="single" w:sz="6" w:space="0" w:color="auto"/>
              <w:bottom w:val="nil"/>
              <w:right w:val="double" w:sz="6" w:space="0" w:color="auto"/>
            </w:tcBorders>
          </w:tcPr>
          <w:p w:rsidR="00E6470A" w:rsidRPr="002A3591" w:rsidRDefault="00E6470A" w:rsidP="00907E02">
            <w:pPr>
              <w:rPr>
                <w:rFonts w:cs="Calibri"/>
                <w:sz w:val="20"/>
              </w:rPr>
            </w:pPr>
          </w:p>
        </w:tc>
      </w:tr>
      <w:tr w:rsidR="00E6470A" w:rsidRPr="002A3591" w:rsidTr="003369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7"/>
        </w:trPr>
        <w:tc>
          <w:tcPr>
            <w:tcW w:w="1628" w:type="pct"/>
            <w:tcBorders>
              <w:top w:val="single" w:sz="6" w:space="0" w:color="auto"/>
              <w:left w:val="double" w:sz="6" w:space="0" w:color="auto"/>
              <w:bottom w:val="double" w:sz="4" w:space="0" w:color="auto"/>
              <w:right w:val="single" w:sz="6" w:space="0" w:color="auto"/>
            </w:tcBorders>
          </w:tcPr>
          <w:p w:rsidR="00E6470A" w:rsidRPr="002A3591" w:rsidRDefault="00E6470A" w:rsidP="00907E02">
            <w:pPr>
              <w:rPr>
                <w:rFonts w:cs="Calibri"/>
                <w:sz w:val="20"/>
              </w:rPr>
            </w:pPr>
          </w:p>
          <w:p w:rsidR="00E6470A" w:rsidRPr="002A3591" w:rsidRDefault="00E6470A" w:rsidP="00907E02">
            <w:pPr>
              <w:rPr>
                <w:rFonts w:cs="Calibri"/>
                <w:sz w:val="20"/>
              </w:rPr>
            </w:pPr>
          </w:p>
        </w:tc>
        <w:tc>
          <w:tcPr>
            <w:tcW w:w="675" w:type="pct"/>
            <w:gridSpan w:val="2"/>
            <w:tcBorders>
              <w:top w:val="single" w:sz="6" w:space="0" w:color="auto"/>
              <w:left w:val="nil"/>
              <w:bottom w:val="double" w:sz="4" w:space="0" w:color="auto"/>
              <w:right w:val="single" w:sz="6" w:space="0" w:color="auto"/>
            </w:tcBorders>
          </w:tcPr>
          <w:p w:rsidR="00E6470A" w:rsidRPr="002A3591" w:rsidRDefault="00E6470A" w:rsidP="00907E02">
            <w:pPr>
              <w:rPr>
                <w:rFonts w:cs="Calibri"/>
                <w:sz w:val="20"/>
              </w:rPr>
            </w:pPr>
          </w:p>
        </w:tc>
        <w:tc>
          <w:tcPr>
            <w:tcW w:w="1517" w:type="pct"/>
            <w:tcBorders>
              <w:top w:val="single" w:sz="6" w:space="0" w:color="auto"/>
              <w:left w:val="nil"/>
              <w:bottom w:val="double" w:sz="4" w:space="0" w:color="auto"/>
              <w:right w:val="single" w:sz="6" w:space="0" w:color="auto"/>
            </w:tcBorders>
          </w:tcPr>
          <w:p w:rsidR="00E6470A" w:rsidRPr="002A3591" w:rsidRDefault="00E6470A" w:rsidP="00907E02">
            <w:pPr>
              <w:rPr>
                <w:rFonts w:cs="Calibri"/>
                <w:sz w:val="20"/>
              </w:rPr>
            </w:pPr>
          </w:p>
        </w:tc>
        <w:tc>
          <w:tcPr>
            <w:tcW w:w="832" w:type="pct"/>
            <w:tcBorders>
              <w:top w:val="single" w:sz="6" w:space="0" w:color="auto"/>
              <w:left w:val="nil"/>
              <w:bottom w:val="double" w:sz="4" w:space="0" w:color="auto"/>
              <w:right w:val="single" w:sz="6" w:space="0" w:color="auto"/>
            </w:tcBorders>
          </w:tcPr>
          <w:p w:rsidR="00E6470A" w:rsidRPr="002A3591" w:rsidRDefault="00E6470A" w:rsidP="00907E02">
            <w:pPr>
              <w:spacing w:before="120"/>
              <w:rPr>
                <w:rFonts w:cs="Calibri"/>
                <w:sz w:val="20"/>
              </w:rPr>
            </w:pPr>
            <w:r w:rsidRPr="002A3591">
              <w:rPr>
                <w:rFonts w:cs="Calibri"/>
                <w:sz w:val="20"/>
              </w:rPr>
              <w:t>__ /__ / ___</w:t>
            </w:r>
          </w:p>
          <w:p w:rsidR="00E6470A" w:rsidRDefault="00E6470A" w:rsidP="00907E02">
            <w:pPr>
              <w:spacing w:before="120"/>
              <w:rPr>
                <w:rFonts w:cs="Calibri"/>
                <w:sz w:val="20"/>
              </w:rPr>
            </w:pPr>
            <w:r w:rsidRPr="002A3591">
              <w:rPr>
                <w:rFonts w:cs="Calibri"/>
                <w:sz w:val="20"/>
              </w:rPr>
              <w:t>-</w:t>
            </w:r>
          </w:p>
          <w:p w:rsidR="00E6470A" w:rsidRDefault="00E6470A" w:rsidP="00907E02">
            <w:pPr>
              <w:spacing w:before="120"/>
              <w:rPr>
                <w:rFonts w:cs="Calibri"/>
                <w:sz w:val="20"/>
              </w:rPr>
            </w:pPr>
            <w:r w:rsidRPr="002A3591">
              <w:rPr>
                <w:rFonts w:cs="Calibri"/>
                <w:sz w:val="20"/>
              </w:rPr>
              <w:t>__ /__ / ___</w:t>
            </w:r>
          </w:p>
        </w:tc>
        <w:tc>
          <w:tcPr>
            <w:tcW w:w="348" w:type="pct"/>
            <w:tcBorders>
              <w:top w:val="single" w:sz="6" w:space="0" w:color="auto"/>
              <w:left w:val="single" w:sz="6" w:space="0" w:color="auto"/>
              <w:bottom w:val="double" w:sz="4" w:space="0" w:color="auto"/>
              <w:right w:val="double" w:sz="6" w:space="0" w:color="auto"/>
            </w:tcBorders>
          </w:tcPr>
          <w:p w:rsidR="00E6470A" w:rsidRPr="002A3591" w:rsidRDefault="00E6470A" w:rsidP="00907E02">
            <w:pPr>
              <w:spacing w:before="120"/>
              <w:rPr>
                <w:rFonts w:cs="Calibri"/>
                <w:sz w:val="20"/>
              </w:rPr>
            </w:pPr>
          </w:p>
        </w:tc>
      </w:tr>
    </w:tbl>
    <w:p w:rsidR="00965F1D" w:rsidRPr="0033691F" w:rsidRDefault="00E6470A" w:rsidP="00965F1D">
      <w:pPr>
        <w:spacing w:before="100" w:beforeAutospacing="1" w:after="100" w:afterAutospacing="1"/>
        <w:rPr>
          <w:rFonts w:cs="Calibri"/>
        </w:rPr>
      </w:pPr>
      <w:r>
        <w:br w:type="page"/>
      </w:r>
    </w:p>
    <w:p w:rsidR="00E6470A" w:rsidRDefault="00E6470A" w:rsidP="00F66099">
      <w:pPr>
        <w:pStyle w:val="1"/>
      </w:pPr>
      <w:bookmarkStart w:id="95" w:name="_Toc319998137"/>
      <w:r>
        <w:lastRenderedPageBreak/>
        <w:t>Πίνακες Συμμόρφωσης</w:t>
      </w:r>
      <w:bookmarkEnd w:id="95"/>
    </w:p>
    <w:p w:rsidR="00E6470A" w:rsidRPr="00E6470A" w:rsidRDefault="00E6470A" w:rsidP="00AF4AD7">
      <w:pPr>
        <w:spacing w:before="100" w:beforeAutospacing="1" w:after="100" w:afterAutospacing="1"/>
        <w:rPr>
          <w:rFonts w:cs="Calibri"/>
          <w:szCs w:val="22"/>
        </w:rPr>
      </w:pPr>
      <w:bookmarkStart w:id="96" w:name="_Toc278755351"/>
      <w:r w:rsidRPr="002A3591">
        <w:rPr>
          <w:rFonts w:cs="Calibri"/>
        </w:rPr>
        <w:t xml:space="preserve">Ο υποψήφιος Ανάδοχος </w:t>
      </w:r>
      <w:r w:rsidRPr="002A3591">
        <w:rPr>
          <w:rFonts w:cs="Calibri"/>
          <w:szCs w:val="22"/>
        </w:rPr>
        <w:t>συμπληρώνει τους παρακάτω πίνακες συμμόρφωσης με την απόλυτη ευθύνη της ακρί</w:t>
      </w:r>
      <w:r>
        <w:rPr>
          <w:rFonts w:cs="Calibri"/>
          <w:szCs w:val="22"/>
        </w:rPr>
        <w:t>β</w:t>
      </w:r>
      <w:r w:rsidRPr="002A3591">
        <w:rPr>
          <w:rFonts w:cs="Calibri"/>
          <w:szCs w:val="22"/>
        </w:rPr>
        <w:t>ειας των δεδομένων.</w:t>
      </w:r>
    </w:p>
    <w:p w:rsidR="00E6470A" w:rsidRDefault="00E6470A" w:rsidP="00664D57">
      <w:pPr>
        <w:pStyle w:val="2"/>
        <w:tabs>
          <w:tab w:val="clear" w:pos="851"/>
          <w:tab w:val="clear" w:pos="2771"/>
          <w:tab w:val="left" w:pos="426"/>
        </w:tabs>
        <w:ind w:left="426"/>
      </w:pPr>
      <w:bookmarkStart w:id="97" w:name="_Toc92525030"/>
      <w:bookmarkStart w:id="98" w:name="_Toc274813053"/>
      <w:bookmarkStart w:id="99" w:name="_Toc277060050"/>
      <w:bookmarkStart w:id="100" w:name="_Toc297800542"/>
      <w:bookmarkStart w:id="101" w:name="_Toc319998138"/>
      <w:bookmarkStart w:id="102" w:name="_Toc62559086"/>
      <w:bookmarkStart w:id="103" w:name="_Toc240445870"/>
      <w:r w:rsidRPr="00FD0A75">
        <w:t>ΓΕΝΙΚΕΣ ΑΠΑΙΤΗΣΕΙΣ</w:t>
      </w:r>
      <w:bookmarkEnd w:id="97"/>
      <w:bookmarkEnd w:id="98"/>
      <w:bookmarkEnd w:id="99"/>
      <w:bookmarkEnd w:id="100"/>
      <w:bookmarkEnd w:id="101"/>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6B2353" w:rsidTr="00430115">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6470A" w:rsidRDefault="00E6470A" w:rsidP="00294D9B">
            <w:pPr>
              <w:spacing w:before="100" w:beforeAutospacing="1" w:after="100" w:afterAutospacing="1"/>
              <w:jc w:val="center"/>
              <w:rPr>
                <w:rFonts w:cs="Calibri"/>
                <w:sz w:val="20"/>
                <w:szCs w:val="20"/>
              </w:rPr>
            </w:pPr>
            <w:r w:rsidRPr="00E6470A">
              <w:rPr>
                <w:rFonts w:cs="Calibri"/>
                <w:sz w:val="20"/>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6470A" w:rsidRDefault="00E6470A" w:rsidP="00294D9B">
            <w:pPr>
              <w:spacing w:before="100" w:beforeAutospacing="1" w:after="100" w:afterAutospacing="1"/>
              <w:jc w:val="center"/>
              <w:rPr>
                <w:rFonts w:cs="Calibri"/>
                <w:sz w:val="20"/>
                <w:szCs w:val="20"/>
              </w:rPr>
            </w:pPr>
            <w:r w:rsidRPr="00E6470A">
              <w:rPr>
                <w:rFonts w:cs="Calibri"/>
                <w:sz w:val="20"/>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6470A" w:rsidRDefault="00E6470A" w:rsidP="00294D9B">
            <w:pPr>
              <w:spacing w:before="100" w:beforeAutospacing="1" w:after="100" w:afterAutospacing="1"/>
              <w:jc w:val="center"/>
              <w:rPr>
                <w:rFonts w:cs="Calibri"/>
                <w:sz w:val="20"/>
                <w:szCs w:val="20"/>
              </w:rPr>
            </w:pPr>
            <w:r w:rsidRPr="00E6470A">
              <w:rPr>
                <w:rFonts w:cs="Calibri"/>
                <w:sz w:val="20"/>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6470A" w:rsidRDefault="00E6470A" w:rsidP="00294D9B">
            <w:pPr>
              <w:spacing w:before="100" w:beforeAutospacing="1" w:after="100" w:afterAutospacing="1"/>
              <w:jc w:val="center"/>
              <w:rPr>
                <w:rFonts w:cs="Calibri"/>
                <w:sz w:val="20"/>
                <w:szCs w:val="20"/>
              </w:rPr>
            </w:pPr>
            <w:r w:rsidRPr="00E6470A">
              <w:rPr>
                <w:rFonts w:cs="Calibri"/>
                <w:sz w:val="20"/>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6470A" w:rsidRDefault="00E6470A" w:rsidP="00294D9B">
            <w:pPr>
              <w:spacing w:before="100" w:beforeAutospacing="1" w:after="100" w:afterAutospacing="1"/>
              <w:jc w:val="center"/>
              <w:rPr>
                <w:rFonts w:cs="Calibri"/>
                <w:sz w:val="20"/>
                <w:szCs w:val="20"/>
              </w:rPr>
            </w:pPr>
            <w:r w:rsidRPr="00E6470A">
              <w:rPr>
                <w:rFonts w:cs="Calibri"/>
                <w:sz w:val="20"/>
                <w:szCs w:val="20"/>
              </w:rPr>
              <w:t>ΠΑΡΑΠΟΜΠΗ ΤΕΚΜΗΡΙΩΣΗΣ</w:t>
            </w: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Αρχιτεκτονική υλοποίησης, σύμφωνα με τις απαιτήσεις της § Α3.2</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r w:rsidRPr="00E6470A">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735C2D"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735C2D" w:rsidRPr="00BD0486" w:rsidRDefault="00735C2D" w:rsidP="00E62246">
            <w:pPr>
              <w:spacing w:before="120" w:line="40" w:lineRule="atLeast"/>
              <w:jc w:val="both"/>
              <w:rPr>
                <w:rFonts w:cs="Tahoma"/>
                <w:sz w:val="18"/>
                <w:szCs w:val="18"/>
              </w:rPr>
            </w:pPr>
            <w:r w:rsidRPr="00BD0486">
              <w:rPr>
                <w:rFonts w:cs="Tahoma"/>
                <w:sz w:val="18"/>
                <w:szCs w:val="18"/>
              </w:rPr>
              <w:t>Χρησιμοποιούμενες τεχνολογίες και σχέδιο έργου σύμφωνα με τις απαιτήσεις της § Α3.3</w:t>
            </w:r>
          </w:p>
        </w:tc>
        <w:tc>
          <w:tcPr>
            <w:tcW w:w="1275"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1F267E">
            <w:pPr>
              <w:numPr>
                <w:ilvl w:val="12"/>
                <w:numId w:val="0"/>
              </w:numPr>
              <w:spacing w:before="120" w:line="40" w:lineRule="atLeast"/>
              <w:jc w:val="center"/>
              <w:rPr>
                <w:rFonts w:cs="Calibri"/>
                <w:sz w:val="20"/>
                <w:szCs w:val="20"/>
              </w:rPr>
            </w:pPr>
            <w:r>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1F267E">
            <w:pPr>
              <w:numPr>
                <w:ilvl w:val="12"/>
                <w:numId w:val="0"/>
              </w:numPr>
              <w:spacing w:before="120" w:line="40" w:lineRule="atLeast"/>
              <w:jc w:val="center"/>
              <w:rPr>
                <w:rFonts w:cs="Calibri"/>
                <w:sz w:val="20"/>
                <w:szCs w:val="20"/>
              </w:rPr>
            </w:pPr>
          </w:p>
        </w:tc>
      </w:tr>
      <w:tr w:rsidR="00735C2D"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735C2D" w:rsidRPr="00BD0486" w:rsidRDefault="00735C2D" w:rsidP="00E62246">
            <w:pPr>
              <w:spacing w:before="120" w:line="40" w:lineRule="atLeast"/>
              <w:jc w:val="both"/>
              <w:rPr>
                <w:rFonts w:cs="Tahoma"/>
                <w:sz w:val="18"/>
                <w:szCs w:val="18"/>
              </w:rPr>
            </w:pPr>
            <w:r w:rsidRPr="00BD0486">
              <w:rPr>
                <w:rFonts w:cs="Tahoma"/>
                <w:sz w:val="18"/>
                <w:szCs w:val="18"/>
              </w:rPr>
              <w:t xml:space="preserve">Η φυσική αρχιτεκτονική του συστήματος που θα προταθεί από τον ανάδοχο πρέπει να καλύπτει όλες τις προδιαγραφές των παραγράφων § Α3.2 και § Α3.3. </w:t>
            </w:r>
          </w:p>
        </w:tc>
        <w:tc>
          <w:tcPr>
            <w:tcW w:w="1275" w:type="dxa"/>
            <w:tcBorders>
              <w:top w:val="single" w:sz="6" w:space="0" w:color="auto"/>
              <w:left w:val="single" w:sz="6" w:space="0" w:color="auto"/>
              <w:bottom w:val="single" w:sz="6" w:space="0" w:color="auto"/>
              <w:right w:val="single" w:sz="6" w:space="0" w:color="auto"/>
            </w:tcBorders>
            <w:vAlign w:val="center"/>
          </w:tcPr>
          <w:p w:rsidR="00735C2D" w:rsidRDefault="00735C2D" w:rsidP="001F267E">
            <w:pPr>
              <w:numPr>
                <w:ilvl w:val="12"/>
                <w:numId w:val="0"/>
              </w:numPr>
              <w:spacing w:before="120" w:line="40" w:lineRule="atLeast"/>
              <w:jc w:val="center"/>
              <w:rPr>
                <w:rFonts w:cs="Calibri"/>
                <w:sz w:val="20"/>
                <w:szCs w:val="20"/>
              </w:rPr>
            </w:pPr>
            <w:r>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735C2D" w:rsidRPr="006B2353" w:rsidRDefault="00735C2D" w:rsidP="001F267E">
            <w:pPr>
              <w:numPr>
                <w:ilvl w:val="12"/>
                <w:numId w:val="0"/>
              </w:numPr>
              <w:spacing w:before="120" w:line="40" w:lineRule="atLeast"/>
              <w:jc w:val="center"/>
              <w:rPr>
                <w:rFonts w:cs="Calibri"/>
                <w:sz w:val="20"/>
                <w:szCs w:val="20"/>
              </w:rPr>
            </w:pP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Διασυνδεσιμότητα και δι</w:t>
            </w:r>
            <w:r w:rsidR="008842B4" w:rsidRPr="00BD0486">
              <w:rPr>
                <w:rFonts w:cs="Tahoma"/>
                <w:sz w:val="18"/>
                <w:szCs w:val="18"/>
              </w:rPr>
              <w:t>αλε</w:t>
            </w:r>
            <w:r w:rsidRPr="00BD0486">
              <w:rPr>
                <w:rFonts w:cs="Tahoma"/>
                <w:sz w:val="18"/>
                <w:szCs w:val="18"/>
              </w:rPr>
              <w:t>ιτουργικότητα σύμφωνα με τις απαιτήσεις της § Α3.7</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r w:rsidRPr="00E6470A">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Ευχρηστία, σύμφωνα με τις απαιτήσεις της § Α.3.11</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r w:rsidRPr="00E6470A">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Ασφάλεια του συστήματος σύμφωνα με τις απαιτήσεις της § Α3.10</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r w:rsidRPr="00E6470A">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Τα προσφερόμενα συστήματα και εφαρμογές θα πρέπει να εξασφαλίζουν την πρόσβαση από σταθμούς εργασίας ανεξαρτήτως λειτουργικού συστήματος και λογισμικού web browser.</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r w:rsidRPr="00E6470A">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E6470A" w:rsidRPr="006B2353" w:rsidTr="001F267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F236F2">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E6470A" w:rsidRPr="00BD0486" w:rsidRDefault="00E6470A" w:rsidP="00E62246">
            <w:pPr>
              <w:spacing w:before="120" w:line="40" w:lineRule="atLeast"/>
              <w:jc w:val="both"/>
              <w:rPr>
                <w:rFonts w:cs="Tahoma"/>
                <w:sz w:val="18"/>
                <w:szCs w:val="18"/>
              </w:rPr>
            </w:pPr>
            <w:r w:rsidRPr="00BD0486">
              <w:rPr>
                <w:rFonts w:cs="Tahoma"/>
                <w:sz w:val="18"/>
                <w:szCs w:val="18"/>
              </w:rPr>
              <w:t xml:space="preserve">Ο κεντρικός διαχειριστής του συστήματος θα </w:t>
            </w:r>
            <w:r w:rsidR="00F52AB2">
              <w:rPr>
                <w:rFonts w:cs="Tahoma"/>
                <w:sz w:val="18"/>
                <w:szCs w:val="18"/>
              </w:rPr>
              <w:t>μπορεί</w:t>
            </w:r>
            <w:r w:rsidRPr="00BD0486">
              <w:rPr>
                <w:rFonts w:cs="Tahoma"/>
                <w:sz w:val="18"/>
                <w:szCs w:val="18"/>
              </w:rPr>
              <w:t xml:space="preserve"> να προσθέτει χρήστες, να αλλάζει τα στοιχεία των καταχωρημένων χρηστών, να παραμετροποιεί τις εφαρμογές ανάλογα με τις ανάγκες του</w:t>
            </w:r>
          </w:p>
        </w:tc>
        <w:tc>
          <w:tcPr>
            <w:tcW w:w="1275" w:type="dxa"/>
            <w:tcBorders>
              <w:top w:val="single" w:sz="6" w:space="0" w:color="auto"/>
              <w:left w:val="single" w:sz="6" w:space="0" w:color="auto"/>
              <w:bottom w:val="single" w:sz="6" w:space="0" w:color="auto"/>
              <w:right w:val="single" w:sz="6" w:space="0" w:color="auto"/>
            </w:tcBorders>
            <w:vAlign w:val="center"/>
          </w:tcPr>
          <w:p w:rsidR="00E6470A" w:rsidRPr="006B2353" w:rsidRDefault="00E6470A" w:rsidP="001F267E">
            <w:pPr>
              <w:numPr>
                <w:ilvl w:val="12"/>
                <w:numId w:val="0"/>
              </w:numPr>
              <w:spacing w:before="120" w:line="40" w:lineRule="atLeast"/>
              <w:jc w:val="center"/>
              <w:rPr>
                <w:rFonts w:cs="Calibri"/>
                <w:sz w:val="20"/>
                <w:szCs w:val="20"/>
              </w:rPr>
            </w:pPr>
            <w:bookmarkStart w:id="104" w:name="OLE_LINK6"/>
            <w:r w:rsidRPr="00E6470A">
              <w:rPr>
                <w:rFonts w:cs="Calibri"/>
                <w:sz w:val="20"/>
                <w:szCs w:val="20"/>
              </w:rPr>
              <w:t>NAI</w:t>
            </w:r>
            <w:bookmarkEnd w:id="104"/>
          </w:p>
        </w:tc>
        <w:tc>
          <w:tcPr>
            <w:tcW w:w="1276"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E6470A" w:rsidRPr="00E6470A" w:rsidRDefault="00E6470A" w:rsidP="001F267E">
            <w:pPr>
              <w:numPr>
                <w:ilvl w:val="12"/>
                <w:numId w:val="0"/>
              </w:numPr>
              <w:spacing w:before="120" w:line="40" w:lineRule="atLeast"/>
              <w:jc w:val="center"/>
              <w:rPr>
                <w:rFonts w:cs="Calibri"/>
                <w:sz w:val="20"/>
                <w:szCs w:val="20"/>
              </w:rPr>
            </w:pPr>
          </w:p>
        </w:tc>
      </w:tr>
      <w:tr w:rsidR="00903C8E" w:rsidRPr="00903C8E" w:rsidTr="008E31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rPr>
          <w:trHeight w:val="364"/>
        </w:trPr>
        <w:tc>
          <w:tcPr>
            <w:tcW w:w="709" w:type="dxa"/>
            <w:tcBorders>
              <w:top w:val="single" w:sz="6" w:space="0" w:color="auto"/>
              <w:left w:val="single" w:sz="6" w:space="0" w:color="auto"/>
              <w:bottom w:val="single" w:sz="6" w:space="0" w:color="auto"/>
              <w:right w:val="single" w:sz="6" w:space="0" w:color="auto"/>
            </w:tcBorders>
            <w:vAlign w:val="center"/>
          </w:tcPr>
          <w:p w:rsidR="00903C8E" w:rsidRPr="006B2353" w:rsidRDefault="00903C8E" w:rsidP="008E31EF">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903C8E" w:rsidRPr="00BD0486" w:rsidRDefault="00903C8E" w:rsidP="00E62246">
            <w:pPr>
              <w:spacing w:before="120" w:line="40" w:lineRule="atLeast"/>
              <w:jc w:val="both"/>
              <w:rPr>
                <w:rFonts w:cs="Tahoma"/>
                <w:sz w:val="18"/>
                <w:szCs w:val="18"/>
              </w:rPr>
            </w:pPr>
            <w:r w:rsidRPr="00BD0486">
              <w:rPr>
                <w:rFonts w:cs="Tahoma"/>
                <w:sz w:val="18"/>
                <w:szCs w:val="18"/>
              </w:rPr>
              <w:t>Όλες οι συνιστώσες του υλικού της προτεινόμενης λύσης θα πρέπει να είναι απόλυτα συμβατές μεταξύ τους και να μπορούν να ενταχθούν λειτουργικά στο περιβάλλον της Υπηρεσίας μας</w:t>
            </w:r>
          </w:p>
        </w:tc>
        <w:tc>
          <w:tcPr>
            <w:tcW w:w="1275" w:type="dxa"/>
            <w:tcBorders>
              <w:top w:val="single" w:sz="6" w:space="0" w:color="auto"/>
              <w:left w:val="single" w:sz="6" w:space="0" w:color="auto"/>
              <w:bottom w:val="single" w:sz="6" w:space="0" w:color="auto"/>
              <w:right w:val="single" w:sz="6" w:space="0" w:color="auto"/>
            </w:tcBorders>
            <w:vAlign w:val="center"/>
          </w:tcPr>
          <w:p w:rsidR="00903C8E" w:rsidRPr="00E6470A" w:rsidRDefault="00903C8E" w:rsidP="00903C8E">
            <w:pPr>
              <w:ind w:left="357"/>
              <w:rPr>
                <w:rFonts w:cs="Calibri"/>
                <w:sz w:val="20"/>
                <w:szCs w:val="20"/>
              </w:rPr>
            </w:pPr>
            <w:r w:rsidRPr="00E6470A">
              <w:rPr>
                <w:rFonts w:cs="Calibri"/>
                <w:sz w:val="20"/>
                <w:szCs w:val="20"/>
              </w:rPr>
              <w:t>NAI</w:t>
            </w:r>
          </w:p>
        </w:tc>
        <w:tc>
          <w:tcPr>
            <w:tcW w:w="1276" w:type="dxa"/>
            <w:tcBorders>
              <w:top w:val="single" w:sz="6" w:space="0" w:color="auto"/>
              <w:left w:val="single" w:sz="6" w:space="0" w:color="auto"/>
              <w:bottom w:val="single" w:sz="6" w:space="0" w:color="auto"/>
              <w:right w:val="single" w:sz="6" w:space="0" w:color="auto"/>
            </w:tcBorders>
            <w:vAlign w:val="center"/>
          </w:tcPr>
          <w:p w:rsidR="00903C8E" w:rsidRPr="00E6470A" w:rsidRDefault="00903C8E" w:rsidP="00903C8E">
            <w:pPr>
              <w:ind w:left="357"/>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903C8E" w:rsidRPr="00E6470A" w:rsidRDefault="00903C8E" w:rsidP="00903C8E">
            <w:pPr>
              <w:ind w:left="357"/>
              <w:rPr>
                <w:rFonts w:cs="Calibri"/>
                <w:sz w:val="20"/>
                <w:szCs w:val="20"/>
              </w:rPr>
            </w:pPr>
          </w:p>
        </w:tc>
      </w:tr>
      <w:tr w:rsidR="00D35B04" w:rsidRPr="00D35B04" w:rsidTr="008E31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c>
          <w:tcPr>
            <w:tcW w:w="709" w:type="dxa"/>
            <w:tcBorders>
              <w:top w:val="single" w:sz="6" w:space="0" w:color="auto"/>
              <w:left w:val="single" w:sz="6" w:space="0" w:color="auto"/>
              <w:bottom w:val="single" w:sz="6" w:space="0" w:color="auto"/>
              <w:right w:val="single" w:sz="6" w:space="0" w:color="auto"/>
            </w:tcBorders>
            <w:vAlign w:val="center"/>
          </w:tcPr>
          <w:p w:rsidR="00D35B04" w:rsidRPr="006B2353" w:rsidRDefault="00D35B04" w:rsidP="008E31EF">
            <w:pPr>
              <w:numPr>
                <w:ilvl w:val="0"/>
                <w:numId w:val="6"/>
              </w:numPr>
              <w:ind w:left="357" w:hanging="357"/>
              <w:rPr>
                <w:rFonts w:cs="Calibri"/>
                <w:sz w:val="20"/>
                <w:szCs w:val="20"/>
              </w:rPr>
            </w:pPr>
          </w:p>
        </w:tc>
        <w:tc>
          <w:tcPr>
            <w:tcW w:w="5104" w:type="dxa"/>
            <w:tcBorders>
              <w:top w:val="single" w:sz="6" w:space="0" w:color="auto"/>
              <w:left w:val="single" w:sz="6" w:space="0" w:color="auto"/>
              <w:bottom w:val="single" w:sz="6" w:space="0" w:color="auto"/>
              <w:right w:val="single" w:sz="6" w:space="0" w:color="auto"/>
            </w:tcBorders>
            <w:vAlign w:val="center"/>
          </w:tcPr>
          <w:p w:rsidR="00D35B04" w:rsidRPr="00BD0486" w:rsidRDefault="00435DB9" w:rsidP="00E62246">
            <w:pPr>
              <w:spacing w:before="120" w:line="40" w:lineRule="atLeast"/>
              <w:jc w:val="both"/>
              <w:rPr>
                <w:rFonts w:cs="Tahoma"/>
                <w:sz w:val="18"/>
                <w:szCs w:val="18"/>
              </w:rPr>
            </w:pPr>
            <w:r w:rsidRPr="00BD0486">
              <w:rPr>
                <w:rFonts w:cs="Tahoma"/>
                <w:sz w:val="18"/>
                <w:szCs w:val="18"/>
              </w:rPr>
              <w:t xml:space="preserve">Να περιγραφεί η διαδικασία που θα </w:t>
            </w:r>
            <w:r w:rsidR="00D35B04" w:rsidRPr="00BD0486">
              <w:rPr>
                <w:rFonts w:cs="Tahoma"/>
                <w:sz w:val="18"/>
                <w:szCs w:val="18"/>
              </w:rPr>
              <w:t xml:space="preserve"> διασφαλ</w:t>
            </w:r>
            <w:r w:rsidRPr="00BD0486">
              <w:rPr>
                <w:rFonts w:cs="Tahoma"/>
                <w:sz w:val="18"/>
                <w:szCs w:val="18"/>
              </w:rPr>
              <w:t>ίζει</w:t>
            </w:r>
            <w:r w:rsidR="00D35B04" w:rsidRPr="00BD0486">
              <w:rPr>
                <w:rFonts w:cs="Tahoma"/>
                <w:sz w:val="18"/>
                <w:szCs w:val="18"/>
              </w:rPr>
              <w:t xml:space="preserve"> </w:t>
            </w:r>
            <w:r w:rsidRPr="00BD0486">
              <w:rPr>
                <w:rFonts w:cs="Tahoma"/>
                <w:sz w:val="18"/>
                <w:szCs w:val="18"/>
              </w:rPr>
              <w:t>τ</w:t>
            </w:r>
            <w:r w:rsidR="00D35B04" w:rsidRPr="00BD0486">
              <w:rPr>
                <w:rFonts w:cs="Tahoma"/>
                <w:sz w:val="18"/>
                <w:szCs w:val="18"/>
              </w:rPr>
              <w:t>η</w:t>
            </w:r>
            <w:r w:rsidRPr="00BD0486">
              <w:rPr>
                <w:rFonts w:cs="Tahoma"/>
                <w:sz w:val="18"/>
                <w:szCs w:val="18"/>
              </w:rPr>
              <w:t>ν</w:t>
            </w:r>
            <w:r w:rsidR="00D35B04" w:rsidRPr="00BD0486">
              <w:rPr>
                <w:rFonts w:cs="Tahoma"/>
                <w:sz w:val="18"/>
                <w:szCs w:val="18"/>
              </w:rPr>
              <w:t xml:space="preserve"> ασφαλή  μετάδοση σε ευαίσθητα δεδομένα με υψηλή ασφάλεια και υποστήριξη τεχνολογιών. </w:t>
            </w:r>
          </w:p>
        </w:tc>
        <w:tc>
          <w:tcPr>
            <w:tcW w:w="1275" w:type="dxa"/>
            <w:tcBorders>
              <w:top w:val="single" w:sz="6" w:space="0" w:color="auto"/>
              <w:left w:val="single" w:sz="6" w:space="0" w:color="auto"/>
              <w:bottom w:val="single" w:sz="6" w:space="0" w:color="auto"/>
              <w:right w:val="single" w:sz="6" w:space="0" w:color="auto"/>
            </w:tcBorders>
            <w:vAlign w:val="center"/>
          </w:tcPr>
          <w:p w:rsidR="00D35B04" w:rsidRPr="00E6470A" w:rsidRDefault="00D35B04" w:rsidP="00D35B04">
            <w:pPr>
              <w:ind w:left="357"/>
              <w:rPr>
                <w:rFonts w:cs="Calibri"/>
                <w:sz w:val="20"/>
                <w:szCs w:val="20"/>
              </w:rPr>
            </w:pPr>
            <w:r>
              <w:rPr>
                <w:rFonts w:cs="Calibri"/>
                <w:sz w:val="20"/>
                <w:szCs w:val="20"/>
              </w:rPr>
              <w:t>ΝΑΙ</w:t>
            </w:r>
          </w:p>
        </w:tc>
        <w:tc>
          <w:tcPr>
            <w:tcW w:w="1276" w:type="dxa"/>
            <w:tcBorders>
              <w:top w:val="single" w:sz="6" w:space="0" w:color="auto"/>
              <w:left w:val="single" w:sz="6" w:space="0" w:color="auto"/>
              <w:bottom w:val="single" w:sz="6" w:space="0" w:color="auto"/>
              <w:right w:val="single" w:sz="6" w:space="0" w:color="auto"/>
            </w:tcBorders>
            <w:vAlign w:val="center"/>
          </w:tcPr>
          <w:p w:rsidR="00D35B04" w:rsidRPr="00E6470A" w:rsidRDefault="00D35B04" w:rsidP="00D35B04">
            <w:pPr>
              <w:ind w:left="357"/>
              <w:rPr>
                <w:rFonts w:cs="Calibri"/>
                <w:sz w:val="20"/>
                <w:szCs w:val="20"/>
              </w:rPr>
            </w:pPr>
          </w:p>
        </w:tc>
        <w:tc>
          <w:tcPr>
            <w:tcW w:w="1559" w:type="dxa"/>
            <w:tcBorders>
              <w:top w:val="single" w:sz="6" w:space="0" w:color="auto"/>
              <w:left w:val="single" w:sz="6" w:space="0" w:color="auto"/>
              <w:bottom w:val="single" w:sz="6" w:space="0" w:color="auto"/>
              <w:right w:val="single" w:sz="6" w:space="0" w:color="auto"/>
            </w:tcBorders>
            <w:vAlign w:val="center"/>
          </w:tcPr>
          <w:p w:rsidR="00D35B04" w:rsidRPr="00E6470A" w:rsidRDefault="00D35B04" w:rsidP="00D35B04">
            <w:pPr>
              <w:ind w:left="357"/>
              <w:rPr>
                <w:rFonts w:cs="Calibri"/>
                <w:sz w:val="20"/>
                <w:szCs w:val="20"/>
              </w:rPr>
            </w:pPr>
          </w:p>
        </w:tc>
      </w:tr>
    </w:tbl>
    <w:p w:rsidR="00C52AAA" w:rsidRPr="0033691F" w:rsidRDefault="00C52AAA" w:rsidP="0033691F">
      <w:pPr>
        <w:spacing w:before="100" w:beforeAutospacing="1" w:after="100" w:afterAutospacing="1"/>
        <w:rPr>
          <w:rFonts w:cs="Calibri"/>
        </w:rPr>
      </w:pPr>
      <w:bookmarkStart w:id="105" w:name="_Toc297800552"/>
    </w:p>
    <w:p w:rsidR="004500D0" w:rsidRPr="00664D57" w:rsidRDefault="004500D0" w:rsidP="00664D57">
      <w:pPr>
        <w:pStyle w:val="2"/>
        <w:tabs>
          <w:tab w:val="clear" w:pos="851"/>
          <w:tab w:val="clear" w:pos="2771"/>
          <w:tab w:val="left" w:pos="426"/>
        </w:tabs>
        <w:ind w:left="426"/>
      </w:pPr>
      <w:bookmarkStart w:id="106" w:name="_Toc319998139"/>
      <w:r>
        <w:t>ΕΞΟΠΛΙΣΜΟΣ</w:t>
      </w:r>
      <w:bookmarkEnd w:id="106"/>
    </w:p>
    <w:p w:rsidR="0094196E" w:rsidRPr="00735C2D" w:rsidRDefault="00415211" w:rsidP="0094196E">
      <w:pPr>
        <w:pStyle w:val="3"/>
        <w:numPr>
          <w:ilvl w:val="2"/>
          <w:numId w:val="5"/>
        </w:numPr>
        <w:tabs>
          <w:tab w:val="left" w:pos="851"/>
        </w:tabs>
        <w:spacing w:before="120" w:beforeAutospacing="0" w:after="240" w:afterAutospacing="0" w:line="40" w:lineRule="atLeast"/>
        <w:jc w:val="left"/>
      </w:pPr>
      <w:bookmarkStart w:id="107" w:name="_Toc319998140"/>
      <w:r>
        <w:t>Εξυπηρετητές (</w:t>
      </w:r>
      <w:r w:rsidRPr="00735C2D">
        <w:t>servers)</w:t>
      </w:r>
      <w:bookmarkEnd w:id="107"/>
    </w:p>
    <w:p w:rsidR="00415211" w:rsidRDefault="00415211" w:rsidP="00415211">
      <w:pPr>
        <w:rPr>
          <w:lang w:val="en-US"/>
        </w:rPr>
      </w:pPr>
    </w:p>
    <w:tbl>
      <w:tblPr>
        <w:tblW w:w="5830" w:type="pct"/>
        <w:jc w:val="center"/>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5"/>
        <w:gridCol w:w="5160"/>
        <w:gridCol w:w="1201"/>
        <w:gridCol w:w="1262"/>
        <w:gridCol w:w="1507"/>
      </w:tblGrid>
      <w:tr w:rsidR="00415211" w:rsidRPr="00256DA8" w:rsidTr="001F267E">
        <w:trPr>
          <w:tblHeader/>
          <w:jc w:val="center"/>
        </w:trPr>
        <w:tc>
          <w:tcPr>
            <w:tcW w:w="354" w:type="pct"/>
            <w:shd w:val="clear" w:color="auto" w:fill="CCCCCC"/>
            <w:tcMar>
              <w:left w:w="57" w:type="dxa"/>
              <w:right w:w="57" w:type="dxa"/>
            </w:tcMar>
            <w:vAlign w:val="center"/>
          </w:tcPr>
          <w:p w:rsidR="00415211" w:rsidRPr="00256DA8" w:rsidRDefault="00415211" w:rsidP="001F267E">
            <w:pPr>
              <w:spacing w:before="60" w:after="60"/>
              <w:jc w:val="center"/>
              <w:rPr>
                <w:rFonts w:cs="Tahoma"/>
                <w:b/>
                <w:sz w:val="18"/>
                <w:szCs w:val="18"/>
              </w:rPr>
            </w:pPr>
            <w:r w:rsidRPr="00256DA8">
              <w:rPr>
                <w:rFonts w:cs="Tahoma"/>
                <w:b/>
                <w:sz w:val="18"/>
                <w:szCs w:val="18"/>
              </w:rPr>
              <w:t>Α/Α</w:t>
            </w:r>
          </w:p>
        </w:tc>
        <w:tc>
          <w:tcPr>
            <w:tcW w:w="2626" w:type="pct"/>
            <w:shd w:val="clear" w:color="auto" w:fill="CCCCCC"/>
            <w:tcMar>
              <w:left w:w="57" w:type="dxa"/>
              <w:right w:w="57" w:type="dxa"/>
            </w:tcMar>
            <w:vAlign w:val="center"/>
          </w:tcPr>
          <w:p w:rsidR="00415211" w:rsidRPr="00256DA8" w:rsidRDefault="00415211" w:rsidP="001F267E">
            <w:pPr>
              <w:spacing w:before="60" w:after="60" w:line="240" w:lineRule="exact"/>
              <w:jc w:val="center"/>
              <w:rPr>
                <w:rFonts w:cs="Tahoma"/>
                <w:b/>
                <w:sz w:val="18"/>
                <w:szCs w:val="18"/>
              </w:rPr>
            </w:pPr>
            <w:r w:rsidRPr="00256DA8">
              <w:rPr>
                <w:rFonts w:cs="Tahoma"/>
                <w:b/>
                <w:sz w:val="18"/>
                <w:szCs w:val="18"/>
              </w:rPr>
              <w:t>ΠΡΟΔΙΑΓΡΑΦΗ</w:t>
            </w:r>
          </w:p>
        </w:tc>
        <w:tc>
          <w:tcPr>
            <w:tcW w:w="611" w:type="pct"/>
            <w:tcBorders>
              <w:bottom w:val="single" w:sz="4" w:space="0" w:color="auto"/>
            </w:tcBorders>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b/>
                <w:sz w:val="18"/>
                <w:szCs w:val="18"/>
              </w:rPr>
            </w:pPr>
            <w:r w:rsidRPr="00DA04F5">
              <w:rPr>
                <w:rFonts w:cs="Tahoma"/>
                <w:b/>
                <w:sz w:val="18"/>
                <w:szCs w:val="18"/>
              </w:rPr>
              <w:t>ΑΠΑΙΤΗΣΗ</w:t>
            </w:r>
          </w:p>
        </w:tc>
        <w:tc>
          <w:tcPr>
            <w:tcW w:w="642" w:type="pct"/>
            <w:tcBorders>
              <w:bottom w:val="single" w:sz="4" w:space="0" w:color="auto"/>
            </w:tcBorders>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b/>
                <w:sz w:val="18"/>
                <w:szCs w:val="18"/>
              </w:rPr>
            </w:pPr>
            <w:r w:rsidRPr="00DA04F5">
              <w:rPr>
                <w:rFonts w:cs="Tahoma"/>
                <w:b/>
                <w:sz w:val="18"/>
                <w:szCs w:val="18"/>
              </w:rPr>
              <w:t>ΑΠΑΝΤΗΣΗ</w:t>
            </w:r>
          </w:p>
        </w:tc>
        <w:tc>
          <w:tcPr>
            <w:tcW w:w="767" w:type="pct"/>
            <w:tcBorders>
              <w:bottom w:val="single" w:sz="4" w:space="0" w:color="auto"/>
            </w:tcBorders>
            <w:shd w:val="clear" w:color="auto" w:fill="CCCCCC"/>
            <w:tcMar>
              <w:left w:w="57" w:type="dxa"/>
              <w:right w:w="57" w:type="dxa"/>
            </w:tcMar>
            <w:vAlign w:val="center"/>
          </w:tcPr>
          <w:p w:rsidR="00415211" w:rsidRPr="00DA04F5" w:rsidRDefault="00415211" w:rsidP="001F267E">
            <w:pPr>
              <w:spacing w:line="240" w:lineRule="exact"/>
              <w:jc w:val="center"/>
              <w:rPr>
                <w:rFonts w:cs="Tahoma"/>
                <w:b/>
                <w:sz w:val="18"/>
                <w:szCs w:val="18"/>
              </w:rPr>
            </w:pPr>
            <w:r w:rsidRPr="00DA04F5">
              <w:rPr>
                <w:rFonts w:cs="Tahoma"/>
                <w:b/>
                <w:sz w:val="18"/>
                <w:szCs w:val="18"/>
              </w:rPr>
              <w:t>ΠΑΡΑΠΟΜΠΗ</w:t>
            </w:r>
          </w:p>
          <w:p w:rsidR="00415211" w:rsidRPr="00DA04F5" w:rsidRDefault="00415211" w:rsidP="001F267E">
            <w:pPr>
              <w:spacing w:line="240" w:lineRule="exact"/>
              <w:jc w:val="center"/>
              <w:rPr>
                <w:rFonts w:cs="Tahoma"/>
                <w:b/>
                <w:sz w:val="18"/>
                <w:szCs w:val="18"/>
              </w:rPr>
            </w:pPr>
            <w:r w:rsidRPr="00DA04F5">
              <w:rPr>
                <w:rFonts w:cs="Tahoma"/>
                <w:b/>
                <w:sz w:val="18"/>
                <w:szCs w:val="18"/>
              </w:rPr>
              <w:t>ΤΕΚΜΗΡΙΩΣΗΣ</w:t>
            </w:r>
          </w:p>
        </w:tc>
      </w:tr>
      <w:tr w:rsidR="00415211" w:rsidRPr="00256DA8" w:rsidTr="001F267E">
        <w:trPr>
          <w:jc w:val="center"/>
        </w:trPr>
        <w:tc>
          <w:tcPr>
            <w:tcW w:w="354" w:type="pct"/>
            <w:tcMar>
              <w:left w:w="57" w:type="dxa"/>
              <w:right w:w="57" w:type="dxa"/>
            </w:tcMar>
            <w:vAlign w:val="center"/>
          </w:tcPr>
          <w:p w:rsidR="00415211" w:rsidRPr="00256DA8" w:rsidRDefault="00415211" w:rsidP="00F236F2">
            <w:pPr>
              <w:numPr>
                <w:ilvl w:val="0"/>
                <w:numId w:val="22"/>
              </w:numPr>
              <w:ind w:left="431" w:hanging="431"/>
              <w:rPr>
                <w:rFonts w:cs="Tahoma"/>
                <w:b/>
                <w:sz w:val="18"/>
                <w:szCs w:val="18"/>
              </w:rPr>
            </w:pPr>
          </w:p>
        </w:tc>
        <w:tc>
          <w:tcPr>
            <w:tcW w:w="2626" w:type="pct"/>
            <w:tcMar>
              <w:left w:w="57" w:type="dxa"/>
              <w:right w:w="57" w:type="dxa"/>
            </w:tcMar>
            <w:vAlign w:val="center"/>
          </w:tcPr>
          <w:p w:rsidR="00415211" w:rsidRPr="00256DA8" w:rsidRDefault="00415211" w:rsidP="001F267E">
            <w:pPr>
              <w:spacing w:before="60" w:after="60" w:line="240" w:lineRule="exact"/>
              <w:rPr>
                <w:rFonts w:cs="Tahoma"/>
                <w:b/>
                <w:sz w:val="18"/>
                <w:szCs w:val="18"/>
              </w:rPr>
            </w:pPr>
            <w:r w:rsidRPr="00256DA8">
              <w:rPr>
                <w:rFonts w:cs="Tahoma"/>
                <w:b/>
                <w:sz w:val="18"/>
                <w:szCs w:val="18"/>
              </w:rPr>
              <w:t xml:space="preserve">ΓΕΝΙΚΑ ΧΑΡΑΚΤΗΡΙΣΤΙΚΑ </w:t>
            </w:r>
          </w:p>
        </w:tc>
        <w:tc>
          <w:tcPr>
            <w:tcW w:w="611"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642"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shd w:val="clear" w:color="auto" w:fill="CCCCCC"/>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Αριθμός προσφερόμενων εξυπηρετητών</w:t>
            </w:r>
            <w:r w:rsidR="00F944E1">
              <w:rPr>
                <w:rFonts w:cs="Tahoma"/>
                <w:sz w:val="18"/>
                <w:szCs w:val="18"/>
              </w:rPr>
              <w:t>, να αναφερθεί ανάλογα με τη λύση του αναδόχου</w:t>
            </w:r>
          </w:p>
        </w:tc>
        <w:tc>
          <w:tcPr>
            <w:tcW w:w="611" w:type="pct"/>
            <w:tcMar>
              <w:left w:w="57" w:type="dxa"/>
              <w:right w:w="57" w:type="dxa"/>
            </w:tcMar>
            <w:vAlign w:val="center"/>
          </w:tcPr>
          <w:p w:rsidR="00415211" w:rsidRPr="00DA04F5" w:rsidRDefault="00F944E1" w:rsidP="001F267E">
            <w:pPr>
              <w:spacing w:before="60" w:after="60" w:line="240" w:lineRule="exact"/>
              <w:jc w:val="center"/>
              <w:rPr>
                <w:rFonts w:cs="Tahoma"/>
                <w:sz w:val="18"/>
                <w:szCs w:val="18"/>
              </w:rPr>
            </w:pPr>
            <w:r w:rsidRPr="00DA04F5">
              <w:rPr>
                <w:rFonts w:cs="Tahoma"/>
                <w:sz w:val="18"/>
                <w:szCs w:val="18"/>
              </w:rPr>
              <w:t>ΝΑΙ</w:t>
            </w:r>
          </w:p>
        </w:tc>
        <w:tc>
          <w:tcPr>
            <w:tcW w:w="642"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C52AAA">
            <w:pPr>
              <w:spacing w:before="60" w:after="60" w:line="240" w:lineRule="exact"/>
              <w:rPr>
                <w:rFonts w:cs="Tahoma"/>
                <w:sz w:val="18"/>
                <w:szCs w:val="18"/>
              </w:rPr>
            </w:pPr>
            <w:r w:rsidRPr="00256DA8">
              <w:rPr>
                <w:rFonts w:cs="Tahoma"/>
                <w:sz w:val="18"/>
                <w:szCs w:val="18"/>
              </w:rPr>
              <w:t>Υλοποίηση του συστήματος εξυπηρετητών σε τρία επίπεδα: Database –</w:t>
            </w:r>
            <w:r>
              <w:rPr>
                <w:rFonts w:cs="Tahoma"/>
                <w:sz w:val="18"/>
                <w:szCs w:val="18"/>
              </w:rPr>
              <w:t xml:space="preserve"> Application – Web. Η υλοποίηση </w:t>
            </w:r>
            <w:r w:rsidR="00C52AAA">
              <w:rPr>
                <w:rFonts w:cs="Tahoma"/>
                <w:sz w:val="18"/>
                <w:szCs w:val="18"/>
              </w:rPr>
              <w:t>θα πρέπει</w:t>
            </w:r>
            <w:r>
              <w:rPr>
                <w:rFonts w:cs="Tahoma"/>
                <w:sz w:val="18"/>
                <w:szCs w:val="18"/>
              </w:rPr>
              <w:t xml:space="preserve"> να </w:t>
            </w:r>
            <w:r w:rsidRPr="00256DA8">
              <w:rPr>
                <w:rFonts w:cs="Tahoma"/>
                <w:sz w:val="18"/>
                <w:szCs w:val="18"/>
              </w:rPr>
              <w:t xml:space="preserve">γίνει με </w:t>
            </w:r>
            <w:r w:rsidRPr="00256DA8">
              <w:rPr>
                <w:rFonts w:cs="Tahoma"/>
                <w:sz w:val="18"/>
                <w:szCs w:val="18"/>
              </w:rPr>
              <w:lastRenderedPageBreak/>
              <w:t>χρήση εικονικών μηχανών (virtual machines). Θα πρέπει να διαθέτει χαρακτηριστικά υψηλής διαθεσιμότητας και στα τρία επίπεδα</w:t>
            </w:r>
            <w:r w:rsidR="00C52AAA">
              <w:rPr>
                <w:rFonts w:cs="Tahoma"/>
                <w:sz w:val="18"/>
                <w:szCs w:val="18"/>
              </w:rPr>
              <w:t xml:space="preserve">. </w:t>
            </w:r>
            <w:r w:rsidR="00C52AAA" w:rsidRPr="00C52AAA">
              <w:rPr>
                <w:rFonts w:cs="Tahoma"/>
                <w:sz w:val="18"/>
                <w:szCs w:val="18"/>
              </w:rPr>
              <w:t>Θα πρέπει να υπάρχει πρόβλεψή τόσο σε επίπεδο υλικού (π.χ. διαθεσιμότητα κ.λπ.) όσο και σε επίπεδο λογισμικού ώστε σε περίπτωση αστοχίας του υλικού οποιουδήποτε  εξυπηρετητή να μεταφέρονται αυτόματα οι εικονικές μηχανές του προβληματικού εξυπηρετητή στους υπόλοιπους διαθέσιμους εξυπηρετητές</w:t>
            </w:r>
            <w:r w:rsidRPr="00256DA8">
              <w:rPr>
                <w:rFonts w:cs="Tahoma"/>
                <w:sz w:val="18"/>
                <w:szCs w:val="18"/>
              </w:rPr>
              <w:t xml:space="preserve"> </w:t>
            </w:r>
          </w:p>
        </w:tc>
        <w:tc>
          <w:tcPr>
            <w:tcW w:w="611"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lastRenderedPageBreak/>
              <w:t>ΝΑΙ</w:t>
            </w:r>
          </w:p>
        </w:tc>
        <w:tc>
          <w:tcPr>
            <w:tcW w:w="642"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F44D44" w:rsidRPr="00256DA8" w:rsidTr="001F267E">
        <w:trPr>
          <w:jc w:val="center"/>
        </w:trPr>
        <w:tc>
          <w:tcPr>
            <w:tcW w:w="354" w:type="pct"/>
            <w:shd w:val="clear" w:color="auto" w:fill="auto"/>
            <w:tcMar>
              <w:left w:w="57" w:type="dxa"/>
              <w:right w:w="57" w:type="dxa"/>
            </w:tcMar>
            <w:vAlign w:val="center"/>
          </w:tcPr>
          <w:p w:rsidR="00F44D44" w:rsidRPr="00256DA8" w:rsidRDefault="00F44D44"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F44D44" w:rsidRDefault="00F44D44" w:rsidP="001F267E">
            <w:pPr>
              <w:rPr>
                <w:rFonts w:cs="Tahoma"/>
                <w:sz w:val="18"/>
                <w:szCs w:val="18"/>
              </w:rPr>
            </w:pPr>
            <w:r>
              <w:rPr>
                <w:rFonts w:cs="Tahoma"/>
                <w:sz w:val="18"/>
                <w:szCs w:val="18"/>
              </w:rPr>
              <w:t>Το προσφερόμενο σύστημα εξυπηρετών θα πρέπει να υλοποιεί τεκμηριωμένα σε κάθε επίπεδο χαρακτηριστικά υψηλής διαθεσιμότητας.</w:t>
            </w:r>
            <w:r w:rsidR="00C52AAA">
              <w:rPr>
                <w:rFonts w:cs="Tahoma"/>
                <w:sz w:val="18"/>
                <w:szCs w:val="18"/>
              </w:rPr>
              <w:t xml:space="preserve"> Να αναφερθεί η προσφερόμενη διαθεσιμότητα.</w:t>
            </w:r>
          </w:p>
        </w:tc>
        <w:tc>
          <w:tcPr>
            <w:tcW w:w="611" w:type="pct"/>
            <w:tcBorders>
              <w:bottom w:val="single" w:sz="4" w:space="0" w:color="auto"/>
            </w:tcBorders>
            <w:tcMar>
              <w:left w:w="57" w:type="dxa"/>
              <w:right w:w="57" w:type="dxa"/>
            </w:tcMar>
            <w:vAlign w:val="center"/>
          </w:tcPr>
          <w:p w:rsidR="00F44D44" w:rsidRPr="00DA04F5" w:rsidRDefault="00F44D44" w:rsidP="001F267E">
            <w:pPr>
              <w:jc w:val="center"/>
              <w:rPr>
                <w:rFonts w:cs="Tahoma"/>
                <w:sz w:val="18"/>
                <w:szCs w:val="18"/>
              </w:rPr>
            </w:pPr>
            <w:r w:rsidRPr="00DA04F5">
              <w:rPr>
                <w:rFonts w:cs="Tahoma"/>
                <w:sz w:val="18"/>
                <w:szCs w:val="18"/>
                <w:lang w:val="en-US"/>
              </w:rPr>
              <w:t>≥</w:t>
            </w:r>
            <w:r w:rsidRPr="00DA04F5">
              <w:rPr>
                <w:rFonts w:cs="Tahoma"/>
                <w:sz w:val="18"/>
                <w:szCs w:val="18"/>
              </w:rPr>
              <w:t xml:space="preserve"> 99,9 %</w:t>
            </w:r>
          </w:p>
        </w:tc>
        <w:tc>
          <w:tcPr>
            <w:tcW w:w="642" w:type="pct"/>
            <w:tcBorders>
              <w:bottom w:val="single" w:sz="4" w:space="0" w:color="auto"/>
            </w:tcBorders>
            <w:tcMar>
              <w:left w:w="57" w:type="dxa"/>
              <w:right w:w="57" w:type="dxa"/>
            </w:tcMar>
            <w:vAlign w:val="center"/>
          </w:tcPr>
          <w:p w:rsidR="00F44D44" w:rsidRPr="00DA04F5" w:rsidRDefault="00F44D44"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F44D44" w:rsidRPr="00DA04F5" w:rsidRDefault="00F44D44"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 xml:space="preserve">Να αναφερθεί ο κατασκευαστής και το μοντέλο </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Ο προσφερόμενος Εξοπλισμός πρέπει να είναι σύγχρονος (χρόνος ανακοίνωσης ή τελευταίας ενημέρωσης, μικρότερος από 12 μήνες από την ημερομηνία κατάθεσης της προσφοράς του Αναδόχου και να μην υπάρχει ανακοίνωση περί αντικατάστασης/απόσυρσης του). Δηλαδή δεν πρέπει να έχει σταματήσει η παραγωγή του ή να βρίσκεται στην κατάσταση End Of Life</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Να αναφερθούν οι συνολικές απαιτήσεις σε ισχύ ρεύματος (σε W στα 230V) σε κατάσταση πλήρους φορτίου του προσφερόμενου συστήματος</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Να αναφερθούν οι απαιτήσεις θερμοαπαγωγής (BTUs/hr) σε κατάσταση πλήρους φορτίου του προσφερόμενου συστήματος</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Πιστοποίηση CE</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 xml:space="preserve">Να αναφερθούν ISO και λοιπά κατασκευαστικά standards </w:t>
            </w:r>
          </w:p>
        </w:tc>
        <w:tc>
          <w:tcPr>
            <w:tcW w:w="611" w:type="pct"/>
            <w:tcBorders>
              <w:bottom w:val="single" w:sz="4" w:space="0" w:color="auto"/>
            </w:tcBorders>
            <w:tcMar>
              <w:left w:w="57" w:type="dxa"/>
              <w:right w:w="57" w:type="dxa"/>
            </w:tcMar>
            <w:vAlign w:val="center"/>
          </w:tcPr>
          <w:p w:rsidR="00415211" w:rsidRPr="00DA04F5" w:rsidRDefault="00F93DED" w:rsidP="001F267E">
            <w:pPr>
              <w:spacing w:before="60" w:after="60" w:line="240" w:lineRule="exact"/>
              <w:jc w:val="center"/>
              <w:rPr>
                <w:rFonts w:cs="Tahoma"/>
                <w:sz w:val="18"/>
                <w:szCs w:val="18"/>
              </w:rPr>
            </w:pPr>
            <w:r>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F93DED" w:rsidRPr="00256DA8" w:rsidTr="001F267E">
        <w:trPr>
          <w:jc w:val="center"/>
        </w:trPr>
        <w:tc>
          <w:tcPr>
            <w:tcW w:w="354" w:type="pct"/>
            <w:shd w:val="clear" w:color="auto" w:fill="auto"/>
            <w:tcMar>
              <w:left w:w="57" w:type="dxa"/>
              <w:right w:w="57" w:type="dxa"/>
            </w:tcMar>
            <w:vAlign w:val="center"/>
          </w:tcPr>
          <w:p w:rsidR="00F93DED" w:rsidRPr="00256DA8" w:rsidRDefault="00F93DED"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F93DED" w:rsidRPr="00256DA8" w:rsidRDefault="00F93DED" w:rsidP="001F267E">
            <w:pPr>
              <w:spacing w:before="60" w:after="60" w:line="240" w:lineRule="exact"/>
              <w:rPr>
                <w:rFonts w:cs="Tahoma"/>
                <w:sz w:val="18"/>
                <w:szCs w:val="18"/>
              </w:rPr>
            </w:pPr>
            <w:r w:rsidRPr="00F93DED">
              <w:rPr>
                <w:rFonts w:cs="Tahoma"/>
                <w:sz w:val="18"/>
                <w:szCs w:val="18"/>
              </w:rPr>
              <w:t>Τύπου rack mounted</w:t>
            </w:r>
          </w:p>
        </w:tc>
        <w:tc>
          <w:tcPr>
            <w:tcW w:w="611" w:type="pct"/>
            <w:tcBorders>
              <w:bottom w:val="single" w:sz="4" w:space="0" w:color="auto"/>
            </w:tcBorders>
            <w:tcMar>
              <w:left w:w="57" w:type="dxa"/>
              <w:right w:w="57" w:type="dxa"/>
            </w:tcMar>
            <w:vAlign w:val="center"/>
          </w:tcPr>
          <w:p w:rsidR="00F93DED" w:rsidRPr="00DA04F5" w:rsidRDefault="00F93DED" w:rsidP="001F267E">
            <w:pPr>
              <w:spacing w:before="60" w:after="60" w:line="240" w:lineRule="exact"/>
              <w:jc w:val="center"/>
              <w:rPr>
                <w:rFonts w:cs="Tahoma"/>
                <w:sz w:val="18"/>
                <w:szCs w:val="18"/>
              </w:rPr>
            </w:pPr>
            <w:r>
              <w:rPr>
                <w:rFonts w:cs="Tahoma"/>
                <w:sz w:val="18"/>
                <w:szCs w:val="18"/>
              </w:rPr>
              <w:t>ΝΑΙ</w:t>
            </w:r>
          </w:p>
        </w:tc>
        <w:tc>
          <w:tcPr>
            <w:tcW w:w="642" w:type="pct"/>
            <w:tcBorders>
              <w:bottom w:val="single" w:sz="4" w:space="0" w:color="auto"/>
            </w:tcBorders>
            <w:tcMar>
              <w:left w:w="57" w:type="dxa"/>
              <w:right w:w="57" w:type="dxa"/>
            </w:tcMar>
            <w:vAlign w:val="center"/>
          </w:tcPr>
          <w:p w:rsidR="00F93DED" w:rsidRPr="00DA04F5" w:rsidRDefault="00F93DED"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F93DED" w:rsidRPr="00DA04F5" w:rsidRDefault="00F93DED" w:rsidP="001F267E">
            <w:pPr>
              <w:spacing w:line="240" w:lineRule="exact"/>
              <w:jc w:val="center"/>
              <w:rPr>
                <w:rFonts w:cs="Tahoma"/>
                <w:sz w:val="18"/>
                <w:szCs w:val="18"/>
              </w:rPr>
            </w:pPr>
          </w:p>
        </w:tc>
      </w:tr>
      <w:tr w:rsidR="00415211" w:rsidRPr="00256DA8" w:rsidTr="001F267E">
        <w:trPr>
          <w:jc w:val="center"/>
        </w:trPr>
        <w:tc>
          <w:tcPr>
            <w:tcW w:w="354" w:type="pct"/>
            <w:tcMar>
              <w:left w:w="57" w:type="dxa"/>
              <w:right w:w="57" w:type="dxa"/>
            </w:tcMar>
            <w:vAlign w:val="center"/>
          </w:tcPr>
          <w:p w:rsidR="00415211" w:rsidRPr="00256DA8" w:rsidRDefault="00415211" w:rsidP="00F236F2">
            <w:pPr>
              <w:numPr>
                <w:ilvl w:val="0"/>
                <w:numId w:val="22"/>
              </w:numPr>
              <w:rPr>
                <w:rFonts w:cs="Tahoma"/>
                <w:b/>
                <w:sz w:val="18"/>
                <w:szCs w:val="18"/>
              </w:rPr>
            </w:pPr>
          </w:p>
        </w:tc>
        <w:tc>
          <w:tcPr>
            <w:tcW w:w="2626" w:type="pct"/>
            <w:tcMar>
              <w:left w:w="57" w:type="dxa"/>
              <w:right w:w="57" w:type="dxa"/>
            </w:tcMar>
            <w:vAlign w:val="center"/>
          </w:tcPr>
          <w:p w:rsidR="00415211" w:rsidRPr="00256DA8" w:rsidRDefault="00415211" w:rsidP="001F267E">
            <w:pPr>
              <w:spacing w:before="60" w:after="60" w:line="240" w:lineRule="exact"/>
              <w:rPr>
                <w:rFonts w:cs="Tahoma"/>
                <w:b/>
                <w:sz w:val="18"/>
                <w:szCs w:val="18"/>
              </w:rPr>
            </w:pPr>
            <w:r w:rsidRPr="00256DA8">
              <w:rPr>
                <w:rFonts w:cs="Tahoma"/>
                <w:b/>
                <w:sz w:val="18"/>
                <w:szCs w:val="18"/>
              </w:rPr>
              <w:t xml:space="preserve">ΑΡΧΙΤΕΚΤΟΝΙΚΗ </w:t>
            </w:r>
            <w:r w:rsidR="00034426">
              <w:rPr>
                <w:rFonts w:cs="Tahoma"/>
                <w:b/>
                <w:sz w:val="18"/>
                <w:szCs w:val="18"/>
              </w:rPr>
              <w:t>–</w:t>
            </w:r>
            <w:r w:rsidRPr="00256DA8">
              <w:rPr>
                <w:rFonts w:cs="Tahoma"/>
                <w:b/>
                <w:sz w:val="18"/>
                <w:szCs w:val="18"/>
              </w:rPr>
              <w:t xml:space="preserve"> ΔΙΑΘΕΣΙΜΟΤΗΤΑ</w:t>
            </w:r>
          </w:p>
        </w:tc>
        <w:tc>
          <w:tcPr>
            <w:tcW w:w="611"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642"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shd w:val="clear" w:color="auto" w:fill="CCCCCC"/>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Να περιγραφεί η αρχιτεκτονική υλοποίησης του συστήματος εξυπηρετητών (ενδεικτικά αναφέρεται αριθμός cpus ή/και cores, μνήμης κλπ.  ανά επίπεδο και χρήση)</w:t>
            </w:r>
          </w:p>
        </w:tc>
        <w:tc>
          <w:tcPr>
            <w:tcW w:w="611"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bottom w:val="single" w:sz="4" w:space="0" w:color="auto"/>
            </w:tcBorders>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Ειδικά για το επίπεδο του web server να εξασφαλίζονται χαρακτηριστικά ισοκατανομής φόρτου και βέλτιστης αξιοποίησης των πόρων του συστήματος</w:t>
            </w:r>
          </w:p>
        </w:tc>
        <w:tc>
          <w:tcPr>
            <w:tcW w:w="611" w:type="pct"/>
            <w:shd w:val="clear" w:color="auto" w:fill="auto"/>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shd w:val="clear" w:color="auto" w:fill="auto"/>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shd w:val="clear" w:color="auto" w:fill="auto"/>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0"/>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b/>
                <w:sz w:val="18"/>
                <w:szCs w:val="18"/>
              </w:rPr>
            </w:pPr>
            <w:r w:rsidRPr="00256DA8">
              <w:rPr>
                <w:rFonts w:cs="Tahoma"/>
                <w:b/>
                <w:sz w:val="18"/>
                <w:szCs w:val="18"/>
              </w:rPr>
              <w:t xml:space="preserve">ΤΕΧΝΙΚΑ ΧΑΡΑΚΤΗΡΙΣΤΙΚΑ ΕΞΥΠΗΡΕΤΗΤΗ </w:t>
            </w:r>
          </w:p>
        </w:tc>
        <w:tc>
          <w:tcPr>
            <w:tcW w:w="611"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642" w:type="pct"/>
            <w:shd w:val="clear" w:color="auto" w:fill="CCCCCC"/>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shd w:val="clear" w:color="auto" w:fill="CCCCCC"/>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RDefault="00415211" w:rsidP="001F267E">
            <w:pPr>
              <w:spacing w:before="60" w:after="60" w:line="240" w:lineRule="exact"/>
              <w:rPr>
                <w:rFonts w:cs="Tahoma"/>
                <w:sz w:val="18"/>
                <w:szCs w:val="18"/>
              </w:rPr>
            </w:pPr>
            <w:r w:rsidRPr="00256DA8">
              <w:rPr>
                <w:rFonts w:cs="Tahoma"/>
                <w:sz w:val="18"/>
                <w:szCs w:val="18"/>
              </w:rPr>
              <w:t>Αρχιτεκτονική x86 64bit ή ανώτερο ή ισοδύναμο</w:t>
            </w:r>
          </w:p>
        </w:tc>
        <w:tc>
          <w:tcPr>
            <w:tcW w:w="611"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Del="00286BF6" w:rsidRDefault="00415211" w:rsidP="001F267E">
            <w:pPr>
              <w:spacing w:before="60" w:after="60" w:line="240" w:lineRule="exact"/>
              <w:rPr>
                <w:rFonts w:cs="Tahoma"/>
                <w:sz w:val="18"/>
                <w:szCs w:val="18"/>
              </w:rPr>
            </w:pPr>
            <w:r w:rsidRPr="00256DA8">
              <w:rPr>
                <w:rFonts w:cs="Tahoma"/>
                <w:sz w:val="18"/>
                <w:szCs w:val="18"/>
              </w:rPr>
              <w:t>Πλήρης υποστήριξη για hardware assisted x86 virtualization (ανάλογα με τον κατασκευαστή απαιτούνται τα κατάλληλα processor extensions, π.χ. AMD-V, Intel VT-x κλπ)</w:t>
            </w:r>
          </w:p>
        </w:tc>
        <w:tc>
          <w:tcPr>
            <w:tcW w:w="611"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r w:rsidRPr="00DA04F5">
              <w:rPr>
                <w:rFonts w:cs="Tahoma"/>
                <w:sz w:val="18"/>
                <w:szCs w:val="18"/>
              </w:rPr>
              <w:t>ΝΑΙ</w:t>
            </w:r>
          </w:p>
        </w:tc>
        <w:tc>
          <w:tcPr>
            <w:tcW w:w="642"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415211" w:rsidRPr="00256DA8" w:rsidTr="001F267E">
        <w:trPr>
          <w:jc w:val="center"/>
        </w:trPr>
        <w:tc>
          <w:tcPr>
            <w:tcW w:w="354" w:type="pct"/>
            <w:shd w:val="clear" w:color="auto" w:fill="auto"/>
            <w:tcMar>
              <w:left w:w="57" w:type="dxa"/>
              <w:right w:w="57" w:type="dxa"/>
            </w:tcMar>
            <w:vAlign w:val="center"/>
          </w:tcPr>
          <w:p w:rsidR="00415211" w:rsidRPr="00256DA8" w:rsidRDefault="00415211" w:rsidP="00F236F2">
            <w:pPr>
              <w:numPr>
                <w:ilvl w:val="1"/>
                <w:numId w:val="22"/>
              </w:numPr>
              <w:rPr>
                <w:rFonts w:cs="Tahoma"/>
                <w:b/>
                <w:sz w:val="18"/>
                <w:szCs w:val="18"/>
              </w:rPr>
            </w:pPr>
          </w:p>
        </w:tc>
        <w:tc>
          <w:tcPr>
            <w:tcW w:w="2626" w:type="pct"/>
            <w:shd w:val="clear" w:color="auto" w:fill="auto"/>
            <w:tcMar>
              <w:left w:w="57" w:type="dxa"/>
              <w:right w:w="57" w:type="dxa"/>
            </w:tcMar>
            <w:vAlign w:val="center"/>
          </w:tcPr>
          <w:p w:rsidR="00415211" w:rsidRPr="00256DA8" w:rsidDel="00286BF6" w:rsidRDefault="00C12C6B" w:rsidP="00C12C6B">
            <w:pPr>
              <w:spacing w:before="60" w:after="60" w:line="240" w:lineRule="exact"/>
              <w:rPr>
                <w:rFonts w:cs="Tahoma"/>
                <w:sz w:val="18"/>
                <w:szCs w:val="18"/>
              </w:rPr>
            </w:pPr>
            <w:r w:rsidRPr="004D1EF6">
              <w:rPr>
                <w:rFonts w:cs="Tahoma"/>
                <w:sz w:val="18"/>
                <w:szCs w:val="18"/>
              </w:rPr>
              <w:t>Αριθμός εξυπηρετητών ανά επίπεδο προκειμένου να διασφαλίζεται υψηλή διαθεσιμότητα.</w:t>
            </w:r>
          </w:p>
        </w:tc>
        <w:tc>
          <w:tcPr>
            <w:tcW w:w="611" w:type="pct"/>
            <w:tcMar>
              <w:left w:w="57" w:type="dxa"/>
              <w:right w:w="57" w:type="dxa"/>
            </w:tcMar>
            <w:vAlign w:val="center"/>
          </w:tcPr>
          <w:p w:rsidR="00415211" w:rsidRPr="00DA04F5" w:rsidRDefault="00C12C6B" w:rsidP="001F267E">
            <w:pPr>
              <w:spacing w:before="60" w:after="60" w:line="240" w:lineRule="exact"/>
              <w:jc w:val="center"/>
              <w:rPr>
                <w:rFonts w:cs="Tahoma"/>
                <w:sz w:val="18"/>
                <w:szCs w:val="18"/>
              </w:rPr>
            </w:pPr>
            <w:r w:rsidRPr="004D1EF6">
              <w:rPr>
                <w:rFonts w:cs="Tahoma"/>
                <w:sz w:val="18"/>
                <w:szCs w:val="18"/>
              </w:rPr>
              <w:t>≥ 2</w:t>
            </w:r>
          </w:p>
        </w:tc>
        <w:tc>
          <w:tcPr>
            <w:tcW w:w="642" w:type="pct"/>
            <w:tcMar>
              <w:left w:w="57" w:type="dxa"/>
              <w:right w:w="57" w:type="dxa"/>
            </w:tcMar>
            <w:vAlign w:val="center"/>
          </w:tcPr>
          <w:p w:rsidR="00415211" w:rsidRPr="00DA04F5" w:rsidRDefault="00415211" w:rsidP="001F267E">
            <w:pPr>
              <w:spacing w:before="60" w:after="60" w:line="240" w:lineRule="exact"/>
              <w:jc w:val="center"/>
              <w:rPr>
                <w:rFonts w:cs="Tahoma"/>
                <w:sz w:val="18"/>
                <w:szCs w:val="18"/>
              </w:rPr>
            </w:pPr>
          </w:p>
        </w:tc>
        <w:tc>
          <w:tcPr>
            <w:tcW w:w="767" w:type="pct"/>
            <w:tcMar>
              <w:left w:w="57" w:type="dxa"/>
              <w:right w:w="57" w:type="dxa"/>
            </w:tcMar>
            <w:vAlign w:val="center"/>
          </w:tcPr>
          <w:p w:rsidR="00415211" w:rsidRPr="00DA04F5" w:rsidRDefault="00415211" w:rsidP="001F267E">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Σε επίπεδο </w:t>
            </w:r>
            <w:r w:rsidRPr="004D1EF6">
              <w:rPr>
                <w:rFonts w:cs="Tahoma"/>
                <w:b/>
                <w:sz w:val="18"/>
                <w:szCs w:val="18"/>
              </w:rPr>
              <w:t>Database</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lang w:val="en-US"/>
              </w:rPr>
              <w:t>-</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lang w:val="en-US"/>
              </w:rPr>
            </w:pPr>
            <w:r w:rsidRPr="004D1EF6">
              <w:rPr>
                <w:rFonts w:cs="Tahoma"/>
                <w:sz w:val="18"/>
                <w:szCs w:val="18"/>
              </w:rPr>
              <w:t xml:space="preserve">Αριθμός </w:t>
            </w:r>
            <w:r w:rsidRPr="004D1EF6">
              <w:rPr>
                <w:rFonts w:cs="Tahoma"/>
                <w:sz w:val="18"/>
                <w:szCs w:val="18"/>
                <w:lang w:val="en-US"/>
              </w:rPr>
              <w:t>core</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32</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Μέγεθος προσφερόμενης μνήμης  RAM (GB)</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128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Μέγεθος υποστηριζόμενης μνήμης RAM (GB) (χωρίς αντικατάσταση υπαρχόντων αρθρωμάτων), </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256</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Σε επίπεδο </w:t>
            </w:r>
            <w:r w:rsidRPr="004D1EF6">
              <w:rPr>
                <w:rFonts w:cs="Tahoma"/>
                <w:b/>
                <w:sz w:val="18"/>
                <w:szCs w:val="18"/>
              </w:rPr>
              <w:t>Application</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lang w:val="en-US"/>
              </w:rPr>
              <w:t>-</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lang w:val="en-US"/>
              </w:rPr>
            </w:pPr>
            <w:r w:rsidRPr="004D1EF6">
              <w:rPr>
                <w:rFonts w:cs="Tahoma"/>
                <w:sz w:val="18"/>
                <w:szCs w:val="18"/>
              </w:rPr>
              <w:t xml:space="preserve">Αριθμός </w:t>
            </w:r>
            <w:r w:rsidRPr="004D1EF6">
              <w:rPr>
                <w:rFonts w:cs="Tahoma"/>
                <w:sz w:val="18"/>
                <w:szCs w:val="18"/>
                <w:lang w:val="en-US"/>
              </w:rPr>
              <w:t>core</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16</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Μέγεθος προσφερόμενης μνήμης  RAM (GB)</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64</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Μέγεθος υποστηριζόμενης μνήμης RAM (GB) (χωρίς αντικατάσταση υπαρχόντων αρθρωμάτων), </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128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Σε επίπεδο </w:t>
            </w:r>
            <w:r w:rsidRPr="004D1EF6">
              <w:rPr>
                <w:rFonts w:cs="Tahoma"/>
                <w:b/>
                <w:sz w:val="18"/>
                <w:szCs w:val="18"/>
                <w:lang w:val="en-US"/>
              </w:rPr>
              <w:t>Web</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lang w:val="en-US"/>
              </w:rPr>
              <w:t>-</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lang w:val="en-US"/>
              </w:rPr>
            </w:pPr>
            <w:r w:rsidRPr="004D1EF6">
              <w:rPr>
                <w:rFonts w:cs="Tahoma"/>
                <w:sz w:val="18"/>
                <w:szCs w:val="18"/>
              </w:rPr>
              <w:t xml:space="preserve">Αριθμός </w:t>
            </w:r>
            <w:r w:rsidRPr="004D1EF6">
              <w:rPr>
                <w:rFonts w:cs="Tahoma"/>
                <w:sz w:val="18"/>
                <w:szCs w:val="18"/>
                <w:lang w:val="en-US"/>
              </w:rPr>
              <w:t>core</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Μέγεθος προσφερόμενης μνήμης RAM (GB)</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64</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Μέγεθος υποστηριζόμενης μνήμης RAM (GB) (χωρίς αντικατάσταση υπαρχόντων αρθρωμάτων), </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128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b/>
                <w:sz w:val="18"/>
                <w:szCs w:val="18"/>
              </w:rPr>
              <w:t>Σε επίπεδο άλλων εξυπηρετητών</w:t>
            </w:r>
            <w:r w:rsidRPr="004D1EF6">
              <w:rPr>
                <w:rFonts w:cs="Tahoma"/>
                <w:sz w:val="18"/>
                <w:szCs w:val="18"/>
              </w:rPr>
              <w:t xml:space="preserve"> ανάλογα με τη λύση του αναδόχου (</w:t>
            </w:r>
            <w:r w:rsidRPr="004D1EF6">
              <w:rPr>
                <w:rFonts w:cs="Tahoma"/>
                <w:sz w:val="18"/>
                <w:szCs w:val="18"/>
                <w:lang w:val="en-US"/>
              </w:rPr>
              <w:t>DNS</w:t>
            </w:r>
            <w:r w:rsidRPr="004D1EF6">
              <w:rPr>
                <w:rFonts w:cs="Tahoma"/>
                <w:sz w:val="18"/>
                <w:szCs w:val="18"/>
              </w:rPr>
              <w:t xml:space="preserve">, </w:t>
            </w:r>
            <w:r w:rsidRPr="004D1EF6">
              <w:rPr>
                <w:rFonts w:cs="Tahoma"/>
                <w:sz w:val="18"/>
                <w:szCs w:val="18"/>
                <w:lang w:val="en-US"/>
              </w:rPr>
              <w:t>LDAP</w:t>
            </w:r>
            <w:r w:rsidRPr="004D1EF6">
              <w:rPr>
                <w:rFonts w:cs="Tahoma"/>
                <w:sz w:val="18"/>
                <w:szCs w:val="18"/>
              </w:rPr>
              <w:t xml:space="preserve">, </w:t>
            </w:r>
            <w:r w:rsidRPr="004D1EF6">
              <w:rPr>
                <w:rFonts w:cs="Tahoma"/>
                <w:sz w:val="18"/>
                <w:szCs w:val="18"/>
                <w:lang w:val="en-US"/>
              </w:rPr>
              <w:t>Backup</w:t>
            </w:r>
            <w:r w:rsidRPr="004D1EF6">
              <w:rPr>
                <w:rFonts w:cs="Tahoma"/>
                <w:sz w:val="18"/>
                <w:szCs w:val="18"/>
              </w:rPr>
              <w:t xml:space="preserve">, </w:t>
            </w:r>
            <w:r w:rsidRPr="004D1EF6">
              <w:rPr>
                <w:rFonts w:cs="Tahoma"/>
                <w:sz w:val="18"/>
                <w:szCs w:val="18"/>
                <w:lang w:val="en-US"/>
              </w:rPr>
              <w:t>File</w:t>
            </w:r>
            <w:r w:rsidRPr="004D1EF6">
              <w:rPr>
                <w:rFonts w:cs="Tahoma"/>
                <w:sz w:val="18"/>
                <w:szCs w:val="18"/>
              </w:rPr>
              <w:t xml:space="preserve"> </w:t>
            </w:r>
            <w:r w:rsidRPr="004D1EF6">
              <w:rPr>
                <w:rFonts w:cs="Tahoma"/>
                <w:sz w:val="18"/>
                <w:szCs w:val="18"/>
                <w:lang w:val="en-US"/>
              </w:rPr>
              <w:t>server</w:t>
            </w:r>
            <w:r w:rsidRPr="004D1EF6">
              <w:rPr>
                <w:rFonts w:cs="Tahoma"/>
                <w:sz w:val="18"/>
                <w:szCs w:val="18"/>
              </w:rPr>
              <w:t xml:space="preserve">, </w:t>
            </w:r>
            <w:r w:rsidRPr="004D1EF6">
              <w:rPr>
                <w:rFonts w:cs="Tahoma"/>
                <w:sz w:val="18"/>
                <w:szCs w:val="18"/>
                <w:lang w:val="en-US"/>
              </w:rPr>
              <w:t>load</w:t>
            </w:r>
            <w:r w:rsidRPr="004D1EF6">
              <w:rPr>
                <w:rFonts w:cs="Tahoma"/>
                <w:sz w:val="18"/>
                <w:szCs w:val="18"/>
              </w:rPr>
              <w:t xml:space="preserve"> </w:t>
            </w:r>
            <w:r w:rsidRPr="004D1EF6">
              <w:rPr>
                <w:rFonts w:cs="Tahoma"/>
                <w:sz w:val="18"/>
                <w:szCs w:val="18"/>
                <w:lang w:val="en-US"/>
              </w:rPr>
              <w:t>balancers</w:t>
            </w:r>
            <w:r w:rsidRPr="004D1EF6">
              <w:rPr>
                <w:rFonts w:cs="Tahoma"/>
                <w:sz w:val="18"/>
                <w:szCs w:val="18"/>
              </w:rPr>
              <w:t xml:space="preserve">, </w:t>
            </w:r>
            <w:r w:rsidRPr="004D1EF6">
              <w:rPr>
                <w:rFonts w:cs="Tahoma"/>
                <w:sz w:val="18"/>
                <w:szCs w:val="18"/>
                <w:lang w:val="en-US"/>
              </w:rPr>
              <w:t>remote</w:t>
            </w:r>
            <w:r w:rsidRPr="004D1EF6">
              <w:rPr>
                <w:rFonts w:cs="Tahoma"/>
                <w:sz w:val="18"/>
                <w:szCs w:val="18"/>
              </w:rPr>
              <w:t xml:space="preserve"> </w:t>
            </w:r>
            <w:r w:rsidRPr="004D1EF6">
              <w:rPr>
                <w:rFonts w:cs="Tahoma"/>
                <w:sz w:val="18"/>
                <w:szCs w:val="18"/>
                <w:lang w:val="en-US"/>
              </w:rPr>
              <w:t>access</w:t>
            </w:r>
            <w:r w:rsidRPr="004D1EF6">
              <w:rPr>
                <w:rFonts w:cs="Tahoma"/>
                <w:sz w:val="18"/>
                <w:szCs w:val="18"/>
              </w:rPr>
              <w:t>, κλπ)</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lang w:val="en-US"/>
              </w:rPr>
            </w:pPr>
            <w:r w:rsidRPr="004D1EF6">
              <w:rPr>
                <w:rFonts w:cs="Tahoma"/>
                <w:sz w:val="18"/>
                <w:szCs w:val="18"/>
              </w:rPr>
              <w:t xml:space="preserve">Αριθμός </w:t>
            </w:r>
            <w:r w:rsidRPr="004D1EF6">
              <w:rPr>
                <w:rFonts w:cs="Tahoma"/>
                <w:sz w:val="18"/>
                <w:szCs w:val="18"/>
                <w:lang w:val="en-US"/>
              </w:rPr>
              <w:t>core</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Μέγεθος προσφερόμενης μνήμης  RAM (GB)</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64</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3"/>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Μέγεθος υποστηριζόμενης μνήμης RAM (GB) (χωρίς αντικατάσταση υπαρχόντων αρθρωμάτων), </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128</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Υποστηριζόμενος αριθμός επεξεργαστών. Να αναφερθεί χωριστά για κάθε εξυπηρετητή</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αναφερθεί η ιεραρχία μνήμης Cache (ποσότητα ανά επίπεδο – Level 1, 2 και 3) και φυσική τοποθεσία</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Υποστήριξη ταυτόχρονης εκτέλεσης πολλαπλών νημάτων ανά πυρήνα (multi-threading). Να αναφερθεί ο αριθμός.</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Τύπος μνήμης </w:t>
            </w:r>
            <w:r w:rsidRPr="004D1EF6">
              <w:rPr>
                <w:rFonts w:cs="Tahoma"/>
                <w:sz w:val="18"/>
                <w:szCs w:val="18"/>
                <w:lang w:val="en-US"/>
              </w:rPr>
              <w:t>RAM</w:t>
            </w:r>
            <w:r w:rsidRPr="004D1EF6">
              <w:rPr>
                <w:rFonts w:cs="Tahoma"/>
                <w:sz w:val="18"/>
                <w:szCs w:val="18"/>
              </w:rPr>
              <w:t xml:space="preserve"> DDR3  ή ισοδύναμος ή ανώτερος</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Del="002322F8" w:rsidRDefault="007E7CE2" w:rsidP="00651AAF">
            <w:pPr>
              <w:spacing w:before="60" w:after="60" w:line="240" w:lineRule="exact"/>
              <w:rPr>
                <w:rFonts w:cs="Tahoma"/>
                <w:sz w:val="18"/>
                <w:szCs w:val="18"/>
              </w:rPr>
            </w:pPr>
            <w:r w:rsidRPr="004D1EF6">
              <w:rPr>
                <w:rFonts w:cs="Tahoma"/>
                <w:sz w:val="18"/>
                <w:szCs w:val="18"/>
              </w:rPr>
              <w:t xml:space="preserve">Να αναφερθεί ο τύπος μνήμης </w:t>
            </w:r>
            <w:r w:rsidRPr="004D1EF6">
              <w:rPr>
                <w:rFonts w:cs="Tahoma"/>
                <w:sz w:val="18"/>
                <w:szCs w:val="18"/>
                <w:lang w:val="en-US"/>
              </w:rPr>
              <w:t>RAM</w:t>
            </w:r>
            <w:r w:rsidRPr="004D1EF6">
              <w:rPr>
                <w:rFonts w:cs="Tahoma"/>
                <w:sz w:val="18"/>
                <w:szCs w:val="18"/>
              </w:rPr>
              <w:t xml:space="preserve"> και τα τεχνικά χαρακτηριστικά της (π.χ. συχνότητα (ΜΗz), latency κλπ)</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Υποστήριξη χαρακτηριστικών διασφάλισης ακεραιότητας δεδομένων μνήμης </w:t>
            </w:r>
            <w:r w:rsidRPr="004D1EF6">
              <w:rPr>
                <w:rFonts w:cs="Tahoma"/>
                <w:sz w:val="18"/>
                <w:szCs w:val="18"/>
                <w:lang w:val="en-US"/>
              </w:rPr>
              <w:t>RAM</w:t>
            </w:r>
            <w:r w:rsidRPr="004D1EF6">
              <w:rPr>
                <w:rFonts w:cs="Tahoma"/>
                <w:sz w:val="18"/>
                <w:szCs w:val="18"/>
              </w:rPr>
              <w:t xml:space="preserve"> (π.χ. Ενσωματωμένο κύκλωμα για τη διόρθωση λαθών -ECC)</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αναφερθεί  ο  ρυθμός μετάδοσης δεδομένων μεταξύ επεξεργαστών και μνήμης (FSB ή αντίστοιχη τεχνολογία) και ο χρονισμός</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αναφερθούν οι συνολικές και κατειλημμένες υποδοχές επέκτασης PCI/PCI Express</w:t>
            </w:r>
          </w:p>
        </w:tc>
        <w:tc>
          <w:tcPr>
            <w:tcW w:w="611"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κατατεθούν τα σχετικά αποτελέσματα των benchmarks SPECint_rate2006 και SPECfp_rate2006. Τα αποτελέσματα μπορούν να είναι:</w:t>
            </w:r>
          </w:p>
          <w:p w:rsidR="007E7CE2" w:rsidRPr="004D1EF6" w:rsidRDefault="007E7CE2" w:rsidP="00651AAF">
            <w:pPr>
              <w:overflowPunct w:val="0"/>
              <w:autoSpaceDE w:val="0"/>
              <w:autoSpaceDN w:val="0"/>
              <w:adjustRightInd w:val="0"/>
              <w:snapToGrid w:val="0"/>
              <w:spacing w:before="60" w:after="60" w:line="240" w:lineRule="exact"/>
              <w:textAlignment w:val="baseline"/>
              <w:rPr>
                <w:rFonts w:cs="Tahoma"/>
                <w:sz w:val="18"/>
                <w:szCs w:val="18"/>
              </w:rPr>
            </w:pPr>
            <w:r w:rsidRPr="004D1EF6">
              <w:rPr>
                <w:rFonts w:cs="Tahoma"/>
                <w:sz w:val="18"/>
                <w:szCs w:val="18"/>
              </w:rPr>
              <w:t xml:space="preserve">επίσημα έγγραφα πιστοποιημένα από το αντίστοιχο διεθνή οργανισμό αξιολόγησης επιδόσεων υπολογιστικών συστημάτων (Standard Performance Evaluation Corporation - SPEC). </w:t>
            </w:r>
          </w:p>
          <w:p w:rsidR="007E7CE2" w:rsidRPr="004D1EF6" w:rsidRDefault="007E7CE2" w:rsidP="00651AAF">
            <w:pPr>
              <w:overflowPunct w:val="0"/>
              <w:autoSpaceDE w:val="0"/>
              <w:autoSpaceDN w:val="0"/>
              <w:adjustRightInd w:val="0"/>
              <w:snapToGrid w:val="0"/>
              <w:spacing w:before="60" w:after="60" w:line="240" w:lineRule="exact"/>
              <w:textAlignment w:val="baseline"/>
              <w:rPr>
                <w:rFonts w:cs="Tahoma"/>
                <w:sz w:val="18"/>
                <w:szCs w:val="18"/>
              </w:rPr>
            </w:pPr>
            <w:r w:rsidRPr="004D1EF6">
              <w:rPr>
                <w:rFonts w:cs="Tahoma"/>
                <w:sz w:val="18"/>
                <w:szCs w:val="18"/>
              </w:rPr>
              <w:t>εκτυπώσεις από τους επίσημους και μόνο δικτυακούς τόπους των εταιριών κατασκευής με την αντίστοιχη ηλεκτρονική διεύθυνση</w:t>
            </w:r>
          </w:p>
          <w:p w:rsidR="007E7CE2" w:rsidRPr="004D1EF6" w:rsidRDefault="007E7CE2" w:rsidP="00651AAF">
            <w:pPr>
              <w:overflowPunct w:val="0"/>
              <w:autoSpaceDE w:val="0"/>
              <w:autoSpaceDN w:val="0"/>
              <w:adjustRightInd w:val="0"/>
              <w:snapToGrid w:val="0"/>
              <w:spacing w:before="60" w:after="60" w:line="240" w:lineRule="exact"/>
              <w:textAlignment w:val="baseline"/>
              <w:rPr>
                <w:rFonts w:cs="Tahoma"/>
                <w:sz w:val="18"/>
                <w:szCs w:val="18"/>
              </w:rPr>
            </w:pPr>
            <w:r w:rsidRPr="004D1EF6">
              <w:rPr>
                <w:rFonts w:cs="Tahoma"/>
                <w:sz w:val="18"/>
                <w:szCs w:val="18"/>
              </w:rPr>
              <w:t>εκτυπώσεις από τον επίσημο και μόνο δικτυακό τόπο του διεθνή οργανισμού αξιολόγησης επιδόσεων υπολογιστικών συστημάτων (Standard Performance Evaluation Corporation - SPEC) με την αντίστοιχη ηλεκτρονική διεύθυνση</w:t>
            </w:r>
          </w:p>
          <w:p w:rsidR="007E7CE2" w:rsidRPr="004D1EF6" w:rsidRDefault="007E7CE2" w:rsidP="00651AAF">
            <w:pPr>
              <w:overflowPunct w:val="0"/>
              <w:autoSpaceDE w:val="0"/>
              <w:autoSpaceDN w:val="0"/>
              <w:adjustRightInd w:val="0"/>
              <w:snapToGrid w:val="0"/>
              <w:spacing w:before="60" w:after="60" w:line="240" w:lineRule="exact"/>
              <w:textAlignment w:val="baseline"/>
              <w:rPr>
                <w:rFonts w:cs="Tahoma"/>
                <w:sz w:val="18"/>
                <w:szCs w:val="18"/>
              </w:rPr>
            </w:pPr>
            <w:r w:rsidRPr="004D1EF6">
              <w:rPr>
                <w:rFonts w:cs="Tahoma"/>
                <w:sz w:val="18"/>
                <w:szCs w:val="18"/>
              </w:rPr>
              <w:lastRenderedPageBreak/>
              <w:t>μετρήσεις που έχουν εκτελεστεί από τον υποψήφιο Ανάδοχο</w:t>
            </w:r>
          </w:p>
        </w:tc>
        <w:tc>
          <w:tcPr>
            <w:tcW w:w="611"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lastRenderedPageBreak/>
              <w:t>ΝΑΙ</w:t>
            </w:r>
          </w:p>
        </w:tc>
        <w:tc>
          <w:tcPr>
            <w:tcW w:w="642"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Έκαστος εξυπηρετητής να διαθέτει controller HBA FC με 2 θύρες με ταχύτητα  σε </w:t>
            </w:r>
            <w:r w:rsidRPr="004D1EF6">
              <w:rPr>
                <w:rFonts w:cs="Tahoma"/>
                <w:sz w:val="18"/>
                <w:szCs w:val="18"/>
                <w:lang w:val="en-US"/>
              </w:rPr>
              <w:t>Gbps</w:t>
            </w:r>
          </w:p>
        </w:tc>
        <w:tc>
          <w:tcPr>
            <w:tcW w:w="611"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lang w:val="en-US"/>
              </w:rPr>
            </w:pPr>
            <w:r w:rsidRPr="004D1EF6">
              <w:rPr>
                <w:rFonts w:cs="Tahoma"/>
                <w:sz w:val="18"/>
                <w:szCs w:val="18"/>
              </w:rPr>
              <w:t xml:space="preserve">≥ </w:t>
            </w:r>
            <w:r w:rsidRPr="004D1EF6">
              <w:rPr>
                <w:rFonts w:cs="Tahoma"/>
                <w:sz w:val="18"/>
                <w:szCs w:val="18"/>
                <w:lang w:val="en-US"/>
              </w:rPr>
              <w:t>8</w:t>
            </w:r>
          </w:p>
        </w:tc>
        <w:tc>
          <w:tcPr>
            <w:tcW w:w="642"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Θύρες Ethernet Gigabit ανά εξυπηρετητή</w:t>
            </w:r>
          </w:p>
        </w:tc>
        <w:tc>
          <w:tcPr>
            <w:tcW w:w="611"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 4</w:t>
            </w:r>
          </w:p>
        </w:tc>
        <w:tc>
          <w:tcPr>
            <w:tcW w:w="642"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Αριθμός τροφοδοτικών ανά εξυπηρετητή</w:t>
            </w:r>
          </w:p>
        </w:tc>
        <w:tc>
          <w:tcPr>
            <w:tcW w:w="611"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 2</w:t>
            </w:r>
          </w:p>
        </w:tc>
        <w:tc>
          <w:tcPr>
            <w:tcW w:w="642" w:type="pct"/>
            <w:tcBorders>
              <w:bottom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bottom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Αλλαγή τροφοδοτικού hot-plag</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numPr>
                <w:ilvl w:val="0"/>
                <w:numId w:val="23"/>
              </w:numPr>
              <w:tabs>
                <w:tab w:val="clear" w:pos="-3612"/>
                <w:tab w:val="num" w:pos="2061"/>
              </w:tabs>
              <w:spacing w:before="60" w:after="60" w:line="240" w:lineRule="exact"/>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numPr>
                <w:ilvl w:val="0"/>
                <w:numId w:val="23"/>
              </w:numPr>
              <w:tabs>
                <w:tab w:val="clear" w:pos="-3612"/>
                <w:tab w:val="num" w:pos="2061"/>
              </w:tabs>
              <w:spacing w:after="120" w:line="240" w:lineRule="exact"/>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Ανεμιστήρες εξαερισμού χαμηλού θορύβου</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 2</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numPr>
                <w:ilvl w:val="0"/>
                <w:numId w:val="23"/>
              </w:numPr>
              <w:tabs>
                <w:tab w:val="clear" w:pos="-3612"/>
                <w:tab w:val="num" w:pos="2061"/>
              </w:tabs>
              <w:spacing w:before="60" w:after="60" w:line="240" w:lineRule="exact"/>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numPr>
                <w:ilvl w:val="0"/>
                <w:numId w:val="23"/>
              </w:numPr>
              <w:tabs>
                <w:tab w:val="clear" w:pos="-3612"/>
                <w:tab w:val="num" w:pos="2061"/>
              </w:tabs>
              <w:spacing w:after="120" w:line="240" w:lineRule="exact"/>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Έξοδος VGA για οθόνη</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Θύρες USB (Να αναφερθεί ο αριθμός και ο τύπος τους) </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Δυνατότητες τοπικής αποθήκευσης ανά Εξυπηρετητή</w:t>
            </w:r>
          </w:p>
        </w:tc>
        <w:tc>
          <w:tcPr>
            <w:tcW w:w="611"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642"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Ελεγκτής δίσκων με υποστήριξη RAID-1. Οι δίσκοι να βρίσκονται στη διάταξη αυτή</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Πλήθος μονάδων </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 2</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Raw χωρητικότητα έκαστου δίσκου (GΒ)</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 140 GB</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Τύπος δίσκων Serial Attached SCSI (SAS) ή ισοδύναμος ή ανώτερος</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Ταχύτητα περιστροφής (rpm)</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≥15k</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αναφερθεί η χωρητικότητα της εσωτερικής Cache του δίσκου (MB)</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ΛΕΙΤΟΥΡΓΙΚΟ ΣΥΣΤΗΜΑ (OS)</w:t>
            </w:r>
          </w:p>
        </w:tc>
        <w:tc>
          <w:tcPr>
            <w:tcW w:w="611"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642"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Να αναφερθεί η ονομασία, η έκδοση και ο τύπος του Λειτουργικού Συστήματος </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Η έκδοση να είναι η τελευταία ενημερωμένη έκδοση του έτους της διακήρυξης, και να συνοδεύεται από την επίσημη άδεια χρήσης και το γνήσιο CD εγκατάστασης.</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Η παροχή του λειτουργικού συστήματος  των εξυπηρετητών ανήκει στις υποχρεώσεις του αναδόχου. Να αναφερθεί ο κατασκευαστής και η προσφερόμενη έκδοση.</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Οι προσφερόμενες άδειες θα πρέπει να καλύπτουν κατ’ ελάχιστον το σύνολο των παραπάνω εξυπηρετητών</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Σε περίπτωση που ο Ανάδοχος στην προσφερόμενη από αυτόν Τεχνική Λύση  προτείνει παραπάνω επεξεργαστική ισχύ, τότε  οι προσφερόμενες άδειες λειτουργικών συστημάτων θα πρέπει να καλύπτουν τη λύση αυτή</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Η εγκατάσταση των λειτουργικών συστημάτων στους εξυπηρετητές που θα διατεθούν για  την υλοποίηση του Έργου αποτελεί ευθύνη του αναδόχου</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αναφερθούν οι υποστηριζόμενες τεχνολογίες επεξεργαστών έκαστου λειτουργικού συστήματος</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Να αναφερθούν οι λοιπές δυνατότητες του προσφερόμενου λογισμικού. </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δοθούν τα τεχνικά εγχειρίδια για έκαστο λειτουργικό σε ηλεκτρονική μορφή και προαιρετικά σε έντυπη</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3"/>
              </w:numPr>
              <w:tabs>
                <w:tab w:val="clear" w:pos="-3612"/>
                <w:tab w:val="num" w:pos="2061"/>
              </w:tabs>
              <w:ind w:left="2061"/>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ΛΟΙΠΟ ΛΟΓΙΣΜΙΚΟ</w:t>
            </w:r>
          </w:p>
        </w:tc>
        <w:tc>
          <w:tcPr>
            <w:tcW w:w="611"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642"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Για το σύνολο των εξυπηρετητών θα προσφερθεί λογισμικό  προστασίας από υιούς</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Οι ενημερώσεις της βάσης για τους ιούς θα προσφέρονται για  όλο το χρονικό διάστημα  της προσφερόμενης εγγύησης και δωρεάν συντήρησης</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0"/>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ΔΙΑΧΕΙΡΙΣΗ - ΠΑΡΑΚΟΛΟΥΘΗΣΗ</w:t>
            </w:r>
          </w:p>
        </w:tc>
        <w:tc>
          <w:tcPr>
            <w:tcW w:w="611"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642"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shd w:val="clear" w:color="auto" w:fill="CCCCCC"/>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Υποστήριξη ενεργοποίησης/απενεργοποίησης του συστήματος μέσω του περιβάλλοντος διαχείρισης (remote power on/off) καθώς και απομακρυσμένου reboot και stand-by του εξυπηρετητή, η απομακρυσμένη διαχείριση θα είναι δυνατή μόνο από σημείο του εσωτερικού δικτύου.</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υποστηρίζει Remote Wake on LAN, η απομακρυσμένη διαχείριση θα είναι δυνατή μόνο από σημείο του εσωτερικού δικτύου.</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Υποστήριξη SNMP, με δυνατότητα ειδοποίησης σε περίπτωση βλάβης</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ΠΡΟΑΙΡΕΤΙΚΟ</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 xml:space="preserve">Να δοθεί συνοδευτικό λογισμικό για την απομακρυσμένη παρακολούθηση και διαχείριση συνολικά του συστήματος εξυπηρετητών. </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Για το παραπάνω λογισμικό να αναφερθούν:</w:t>
            </w:r>
          </w:p>
        </w:tc>
        <w:tc>
          <w:tcPr>
            <w:tcW w:w="2020" w:type="pct"/>
            <w:gridSpan w:val="3"/>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τα στοιχεία του συστήματος που είναι δυνατόν να παρακολουθούνται όπως π.χ. ανεμιστήρες, σκληροί δίσκοι, κλπ.</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2"/>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Να περιγραφούν οι δυνατότητες παρακολούθησης και διαχείρισης που καλύπτει</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7E7CE2" w:rsidRPr="004D1EF6" w:rsidTr="00651AAF">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E7CE2" w:rsidRPr="004D1EF6" w:rsidRDefault="007E7CE2" w:rsidP="00651AAF">
            <w:pPr>
              <w:spacing w:before="60" w:after="60" w:line="240" w:lineRule="exact"/>
              <w:rPr>
                <w:rFonts w:cs="Tahoma"/>
                <w:sz w:val="18"/>
                <w:szCs w:val="18"/>
              </w:rPr>
            </w:pPr>
            <w:r w:rsidRPr="004D1EF6">
              <w:rPr>
                <w:rFonts w:cs="Tahoma"/>
                <w:sz w:val="18"/>
                <w:szCs w:val="18"/>
              </w:rPr>
              <w:t>Κατ’ ελάχιστον θα πρέπει να παρακολουθείται:</w:t>
            </w:r>
          </w:p>
          <w:p w:rsidR="007E7CE2" w:rsidRPr="004D1EF6" w:rsidRDefault="007E7CE2" w:rsidP="00651AAF">
            <w:pPr>
              <w:spacing w:before="60" w:after="60" w:line="240" w:lineRule="exact"/>
              <w:rPr>
                <w:rFonts w:cs="Tahoma"/>
                <w:sz w:val="18"/>
                <w:szCs w:val="18"/>
              </w:rPr>
            </w:pPr>
            <w:r w:rsidRPr="004D1EF6">
              <w:rPr>
                <w:rFonts w:cs="Tahoma"/>
                <w:sz w:val="18"/>
                <w:szCs w:val="18"/>
              </w:rPr>
              <w:t>Εσωτερική θερμοκρασία εξυπηρετητή</w:t>
            </w:r>
          </w:p>
          <w:p w:rsidR="007E7CE2" w:rsidRPr="004D1EF6" w:rsidRDefault="007E7CE2" w:rsidP="00651AAF">
            <w:pPr>
              <w:spacing w:before="60" w:after="60" w:line="240" w:lineRule="exact"/>
              <w:rPr>
                <w:rFonts w:cs="Tahoma"/>
                <w:sz w:val="18"/>
                <w:szCs w:val="18"/>
              </w:rPr>
            </w:pPr>
            <w:r w:rsidRPr="004D1EF6">
              <w:rPr>
                <w:rFonts w:cs="Tahoma"/>
                <w:sz w:val="18"/>
                <w:szCs w:val="18"/>
              </w:rPr>
              <w:t>Λειτουργία ανεμιστήρων εξυπηρετητή</w:t>
            </w:r>
          </w:p>
        </w:tc>
        <w:tc>
          <w:tcPr>
            <w:tcW w:w="611"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r w:rsidRPr="004D1EF6">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E7CE2" w:rsidRPr="004D1EF6" w:rsidRDefault="007E7CE2" w:rsidP="00651AAF">
            <w:pPr>
              <w:spacing w:line="240" w:lineRule="exact"/>
              <w:jc w:val="center"/>
              <w:rPr>
                <w:rFonts w:cs="Tahoma"/>
                <w:sz w:val="18"/>
                <w:szCs w:val="18"/>
              </w:rPr>
            </w:pPr>
          </w:p>
        </w:tc>
      </w:tr>
      <w:tr w:rsidR="00F44D44" w:rsidRPr="00256DA8" w:rsidTr="001F267E">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F44D44" w:rsidRPr="00256DA8" w:rsidRDefault="00F44D44" w:rsidP="00F236F2">
            <w:pPr>
              <w:numPr>
                <w:ilvl w:val="1"/>
                <w:numId w:val="22"/>
              </w:numPr>
              <w:rPr>
                <w:rFonts w:cs="Tahoma"/>
                <w:b/>
                <w:sz w:val="18"/>
                <w:szCs w:val="18"/>
              </w:rPr>
            </w:pPr>
          </w:p>
        </w:tc>
        <w:tc>
          <w:tcPr>
            <w:tcW w:w="262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F44D44" w:rsidRPr="00256DA8" w:rsidRDefault="00F44D44" w:rsidP="001F267E">
            <w:pPr>
              <w:spacing w:before="60" w:after="60" w:line="240" w:lineRule="exact"/>
              <w:rPr>
                <w:rFonts w:cs="Tahoma"/>
                <w:sz w:val="18"/>
                <w:szCs w:val="18"/>
              </w:rPr>
            </w:pPr>
            <w:r w:rsidRPr="00256DA8">
              <w:rPr>
                <w:rFonts w:cs="Tahoma"/>
                <w:sz w:val="18"/>
                <w:szCs w:val="18"/>
              </w:rPr>
              <w:t>Να δοθεί ο απαραίτητος αριθμός  μονάδων των παρακάτω περιφερειακών στοιχείων για τη σωστή διαχείριση του συστήματος:</w:t>
            </w:r>
          </w:p>
          <w:p w:rsidR="00F44D44" w:rsidRPr="00256DA8" w:rsidRDefault="00F44D44" w:rsidP="001361B5">
            <w:pPr>
              <w:spacing w:before="60" w:after="60" w:line="240" w:lineRule="exact"/>
              <w:rPr>
                <w:rFonts w:cs="Tahoma"/>
                <w:sz w:val="18"/>
                <w:szCs w:val="18"/>
              </w:rPr>
            </w:pPr>
            <w:r w:rsidRPr="00256DA8">
              <w:rPr>
                <w:rFonts w:cs="Tahoma"/>
                <w:sz w:val="18"/>
                <w:szCs w:val="18"/>
              </w:rPr>
              <w:t xml:space="preserve">DVD </w:t>
            </w:r>
            <w:r w:rsidR="001361B5">
              <w:rPr>
                <w:rFonts w:cs="Tahoma"/>
                <w:sz w:val="18"/>
                <w:szCs w:val="18"/>
                <w:lang w:val="en-US"/>
              </w:rPr>
              <w:t>Recorder</w:t>
            </w:r>
            <w:r w:rsidRPr="00256DA8">
              <w:rPr>
                <w:rFonts w:cs="Tahoma"/>
                <w:sz w:val="18"/>
                <w:szCs w:val="18"/>
              </w:rPr>
              <w:t>, Άλλες μονάδες</w:t>
            </w:r>
          </w:p>
        </w:tc>
        <w:tc>
          <w:tcPr>
            <w:tcW w:w="6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F44D44" w:rsidRPr="00DA04F5" w:rsidRDefault="00F44D44" w:rsidP="001F267E">
            <w:pPr>
              <w:spacing w:before="60" w:after="60" w:line="240" w:lineRule="exact"/>
              <w:jc w:val="center"/>
              <w:rPr>
                <w:rFonts w:cs="Tahoma"/>
                <w:sz w:val="18"/>
                <w:szCs w:val="18"/>
              </w:rPr>
            </w:pPr>
            <w:r w:rsidRPr="00DA04F5">
              <w:rPr>
                <w:rFonts w:cs="Tahoma"/>
                <w:sz w:val="18"/>
                <w:szCs w:val="18"/>
              </w:rPr>
              <w:t>ΝΑΙ</w:t>
            </w:r>
          </w:p>
        </w:tc>
        <w:tc>
          <w:tcPr>
            <w:tcW w:w="642"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F44D44" w:rsidRPr="00DA04F5" w:rsidRDefault="00F44D44" w:rsidP="001F267E">
            <w:pPr>
              <w:spacing w:before="60" w:after="60" w:line="240" w:lineRule="exact"/>
              <w:jc w:val="center"/>
              <w:rPr>
                <w:rFonts w:cs="Tahoma"/>
                <w:sz w:val="18"/>
                <w:szCs w:val="18"/>
              </w:rPr>
            </w:pPr>
          </w:p>
        </w:tc>
        <w:tc>
          <w:tcPr>
            <w:tcW w:w="76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F44D44" w:rsidRPr="00DA04F5" w:rsidRDefault="00F44D44" w:rsidP="001F267E">
            <w:pPr>
              <w:spacing w:line="240" w:lineRule="exact"/>
              <w:jc w:val="center"/>
              <w:rPr>
                <w:rFonts w:cs="Tahoma"/>
                <w:sz w:val="18"/>
                <w:szCs w:val="18"/>
              </w:rPr>
            </w:pPr>
          </w:p>
        </w:tc>
      </w:tr>
    </w:tbl>
    <w:p w:rsidR="0094196E" w:rsidRDefault="0094196E" w:rsidP="0094196E">
      <w:pPr>
        <w:rPr>
          <w:b/>
        </w:rPr>
      </w:pPr>
    </w:p>
    <w:p w:rsidR="00735C2D" w:rsidRPr="003546F5" w:rsidRDefault="00735C2D" w:rsidP="00735C2D">
      <w:pPr>
        <w:pStyle w:val="3"/>
        <w:numPr>
          <w:ilvl w:val="2"/>
          <w:numId w:val="5"/>
        </w:numPr>
        <w:tabs>
          <w:tab w:val="left" w:pos="851"/>
        </w:tabs>
        <w:spacing w:before="120" w:beforeAutospacing="0" w:after="240" w:afterAutospacing="0" w:line="40" w:lineRule="atLeast"/>
        <w:jc w:val="left"/>
      </w:pPr>
      <w:bookmarkStart w:id="108" w:name="_Ref280620336"/>
      <w:bookmarkStart w:id="109" w:name="_Toc293488560"/>
      <w:bookmarkStart w:id="110" w:name="_Toc319998141"/>
      <w:bookmarkStart w:id="111" w:name="_Toc181677766"/>
      <w:r w:rsidRPr="003546F5">
        <w:t>Εξωτερικό Σύστημα Δίσκων</w:t>
      </w:r>
      <w:r w:rsidRPr="00735C2D">
        <w:t xml:space="preserve"> (SAN)</w:t>
      </w:r>
      <w:bookmarkEnd w:id="108"/>
      <w:bookmarkEnd w:id="109"/>
      <w:bookmarkEnd w:id="110"/>
    </w:p>
    <w:tbl>
      <w:tblPr>
        <w:tblW w:w="9777" w:type="dxa"/>
        <w:jc w:val="center"/>
        <w:tblLayout w:type="fixed"/>
        <w:tblLook w:val="0000"/>
      </w:tblPr>
      <w:tblGrid>
        <w:gridCol w:w="777"/>
        <w:gridCol w:w="5126"/>
        <w:gridCol w:w="1134"/>
        <w:gridCol w:w="1276"/>
        <w:gridCol w:w="1464"/>
      </w:tblGrid>
      <w:tr w:rsidR="00735C2D" w:rsidRPr="00DA04F5" w:rsidTr="00DA04F5">
        <w:trPr>
          <w:tblHeader/>
          <w:jc w:val="center"/>
        </w:trPr>
        <w:tc>
          <w:tcPr>
            <w:tcW w:w="777"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
                <w:sz w:val="18"/>
                <w:szCs w:val="18"/>
              </w:rPr>
            </w:pPr>
            <w:r w:rsidRPr="00DA04F5">
              <w:rPr>
                <w:rFonts w:cs="Tahoma"/>
                <w:b/>
                <w:sz w:val="18"/>
                <w:szCs w:val="18"/>
              </w:rPr>
              <w:t>Α/Α</w:t>
            </w:r>
          </w:p>
        </w:tc>
        <w:tc>
          <w:tcPr>
            <w:tcW w:w="512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
                <w:sz w:val="18"/>
                <w:szCs w:val="18"/>
              </w:rPr>
            </w:pPr>
            <w:r w:rsidRPr="00DA04F5">
              <w:rPr>
                <w:rFonts w:cs="Tahoma"/>
                <w:b/>
                <w:sz w:val="18"/>
                <w:szCs w:val="18"/>
              </w:rPr>
              <w:t>ΠΡΟΔΙΑΓΡΑΦΗ</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
                <w:sz w:val="18"/>
                <w:szCs w:val="18"/>
              </w:rPr>
            </w:pPr>
            <w:r w:rsidRPr="00DA04F5">
              <w:rPr>
                <w:rFonts w:cs="Tahoma"/>
                <w:b/>
                <w:sz w:val="18"/>
                <w:szCs w:val="18"/>
              </w:rPr>
              <w:t>ΑΠΑΙΤΗΣΗ</w:t>
            </w: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
                <w:sz w:val="18"/>
                <w:szCs w:val="18"/>
              </w:rPr>
            </w:pPr>
            <w:r w:rsidRPr="00DA04F5">
              <w:rPr>
                <w:rFonts w:cs="Tahoma"/>
                <w:b/>
                <w:sz w:val="18"/>
                <w:szCs w:val="18"/>
              </w:rPr>
              <w:t>ΑΠΑΝΤΗΣΗ</w:t>
            </w: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jc w:val="center"/>
              <w:rPr>
                <w:rFonts w:cs="Tahoma"/>
                <w:b/>
                <w:sz w:val="18"/>
                <w:szCs w:val="18"/>
                <w:lang w:val="en-US"/>
              </w:rPr>
            </w:pPr>
            <w:r w:rsidRPr="00DA04F5">
              <w:rPr>
                <w:rFonts w:cs="Tahoma"/>
                <w:b/>
                <w:sz w:val="18"/>
                <w:szCs w:val="18"/>
              </w:rPr>
              <w:t>ΠΑΡΑΠΟΜΠΗ</w:t>
            </w:r>
          </w:p>
          <w:p w:rsidR="00735C2D" w:rsidRPr="00DA04F5" w:rsidRDefault="00735C2D" w:rsidP="00DA04F5">
            <w:pPr>
              <w:snapToGrid w:val="0"/>
              <w:jc w:val="center"/>
              <w:rPr>
                <w:rFonts w:cs="Tahoma"/>
                <w:b/>
                <w:sz w:val="18"/>
                <w:szCs w:val="18"/>
              </w:rPr>
            </w:pPr>
            <w:r w:rsidRPr="00DA04F5">
              <w:rPr>
                <w:rFonts w:cs="Tahoma"/>
                <w:b/>
                <w:sz w:val="18"/>
                <w:szCs w:val="18"/>
              </w:rPr>
              <w:t>ΤΕΚΜΗΡΙΩΣΗΣ</w:t>
            </w: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ind w:left="431" w:hanging="431"/>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b/>
                <w:bCs/>
                <w:sz w:val="18"/>
                <w:szCs w:val="18"/>
              </w:rPr>
            </w:pPr>
            <w:r w:rsidRPr="003546F5">
              <w:rPr>
                <w:rFonts w:cs="Tahoma"/>
                <w:b/>
                <w:bCs/>
                <w:sz w:val="18"/>
                <w:szCs w:val="18"/>
              </w:rPr>
              <w:t>ΓΕΝΙΚΑ ΧΑΡΑΚΤΗΡΙΣΤΙΚΑ</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Συγκρότημα αποθήκευσης δεδομένων (FC SAN storage)</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αναφερθεί μοντέλο και εταιρεία κατασκευής.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Χρόνος ανακοίνωσης του προσφερόμενου μοντέλου &lt;= από 24 μήνες από την ημερομηνία διεξαγωγής του διαγωνισμού</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Τα βασικά τμήματα της συστοιχίας αποθήκευσης θα πρέπει να βρίσκονται σε παραγωγή από τον κατασκευαστή τους την χρονική στιγμή υποβολής της προσφοράς. Δηλαδή δεν πρέπει να έχει σταματήσει η παραγωγή τους ή να βρίσκονται στην κατάσταση </w:t>
            </w:r>
            <w:r w:rsidRPr="003546F5">
              <w:rPr>
                <w:rFonts w:cs="Tahoma"/>
                <w:sz w:val="18"/>
                <w:szCs w:val="18"/>
                <w:lang w:val="en-US"/>
              </w:rPr>
              <w:t>End</w:t>
            </w:r>
            <w:r w:rsidRPr="003546F5">
              <w:rPr>
                <w:rFonts w:cs="Tahoma"/>
                <w:sz w:val="18"/>
                <w:szCs w:val="18"/>
              </w:rPr>
              <w:t xml:space="preserve"> </w:t>
            </w:r>
            <w:r w:rsidRPr="003546F5">
              <w:rPr>
                <w:rFonts w:cs="Tahoma"/>
                <w:sz w:val="18"/>
                <w:szCs w:val="18"/>
                <w:lang w:val="en-US"/>
              </w:rPr>
              <w:t>Of</w:t>
            </w:r>
            <w:r w:rsidRPr="003546F5">
              <w:rPr>
                <w:rFonts w:cs="Tahoma"/>
                <w:sz w:val="18"/>
                <w:szCs w:val="18"/>
              </w:rPr>
              <w:t xml:space="preserve"> </w:t>
            </w:r>
            <w:r w:rsidRPr="003546F5">
              <w:rPr>
                <w:rFonts w:cs="Tahoma"/>
                <w:sz w:val="18"/>
                <w:szCs w:val="18"/>
                <w:lang w:val="en-US"/>
              </w:rPr>
              <w:t>Life</w:t>
            </w:r>
            <w:r w:rsidRPr="003546F5">
              <w:rPr>
                <w:rFonts w:cs="Tahoma"/>
                <w:sz w:val="18"/>
                <w:szCs w:val="18"/>
              </w:rPr>
              <w:t xml:space="preserve">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Αριθμός μονάδων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 1</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3546F5" w:rsidRDefault="00735C2D" w:rsidP="00DA04F5">
            <w:pPr>
              <w:snapToGrid w:val="0"/>
              <w:rPr>
                <w:rFonts w:cs="Tahoma"/>
                <w:sz w:val="18"/>
                <w:szCs w:val="18"/>
                <w:lang w:val="en-AU"/>
              </w:rPr>
            </w:pPr>
            <w:r w:rsidRPr="003546F5">
              <w:rPr>
                <w:rFonts w:cs="Tahoma"/>
                <w:sz w:val="18"/>
                <w:szCs w:val="18"/>
              </w:rPr>
              <w:t>Συνολική προσφερόμενη χωρητικότητα δίσκων (</w:t>
            </w:r>
            <w:r w:rsidRPr="003546F5">
              <w:rPr>
                <w:rFonts w:cs="Tahoma"/>
                <w:sz w:val="18"/>
                <w:szCs w:val="18"/>
                <w:lang w:val="en-AU"/>
              </w:rPr>
              <w:t>raw</w:t>
            </w:r>
            <w:r w:rsidRPr="003546F5">
              <w:rPr>
                <w:rFonts w:cs="Tahoma"/>
                <w:sz w:val="18"/>
                <w:szCs w:val="18"/>
              </w:rPr>
              <w:t xml:space="preserve"> </w:t>
            </w:r>
            <w:r w:rsidRPr="003546F5">
              <w:rPr>
                <w:rFonts w:cs="Tahoma"/>
                <w:sz w:val="18"/>
                <w:szCs w:val="18"/>
                <w:lang w:val="en-AU"/>
              </w:rPr>
              <w:t>capacity</w:t>
            </w:r>
            <w:r w:rsidRPr="003546F5">
              <w:rPr>
                <w:rFonts w:cs="Tahoma"/>
                <w:sz w:val="18"/>
                <w:szCs w:val="18"/>
              </w:rPr>
              <w:t xml:space="preserve">, πριν την εφαρμογή </w:t>
            </w:r>
            <w:r w:rsidRPr="003546F5">
              <w:rPr>
                <w:rFonts w:cs="Tahoma"/>
                <w:sz w:val="18"/>
                <w:szCs w:val="18"/>
                <w:lang w:val="en-AU"/>
              </w:rPr>
              <w:t>raid</w:t>
            </w:r>
            <w:r w:rsidRPr="003546F5">
              <w:rPr>
                <w:rFonts w:cs="Tahoma"/>
                <w:sz w:val="18"/>
                <w:szCs w:val="18"/>
              </w:rPr>
              <w:t xml:space="preserve">) σε </w:t>
            </w:r>
            <w:r w:rsidRPr="003546F5">
              <w:rPr>
                <w:rFonts w:cs="Tahoma"/>
                <w:sz w:val="18"/>
                <w:szCs w:val="18"/>
                <w:lang w:val="en-AU"/>
              </w:rPr>
              <w:t>TB</w:t>
            </w:r>
            <w:r w:rsidRPr="003546F5">
              <w:rPr>
                <w:rFonts w:cs="Tahoma"/>
                <w:sz w:val="18"/>
                <w:szCs w:val="18"/>
              </w:rPr>
              <w:t>. Στην</w:t>
            </w:r>
            <w:r w:rsidRPr="003546F5">
              <w:rPr>
                <w:rFonts w:cs="Tahoma"/>
                <w:sz w:val="18"/>
                <w:szCs w:val="18"/>
                <w:lang w:val="en-AU"/>
              </w:rPr>
              <w:t xml:space="preserve"> συνολική ποσότητα δεν υπολογίζονται οι εφεδρικοί δίσκοι. </w:t>
            </w:r>
          </w:p>
        </w:tc>
        <w:tc>
          <w:tcPr>
            <w:tcW w:w="1134"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DA04F5" w:rsidRDefault="00735C2D" w:rsidP="00DA04F5">
            <w:pPr>
              <w:snapToGrid w:val="0"/>
              <w:jc w:val="center"/>
              <w:rPr>
                <w:rFonts w:cs="Tahoma"/>
                <w:sz w:val="18"/>
                <w:szCs w:val="18"/>
                <w:lang w:val="en-US"/>
              </w:rPr>
            </w:pPr>
            <w:r w:rsidRPr="00DA04F5">
              <w:rPr>
                <w:rFonts w:cs="Tahoma"/>
                <w:sz w:val="18"/>
                <w:szCs w:val="18"/>
              </w:rPr>
              <w:t xml:space="preserve">≥ </w:t>
            </w:r>
            <w:r w:rsidR="008A6D7C" w:rsidRPr="00DA04F5">
              <w:rPr>
                <w:rFonts w:cs="Tahoma"/>
                <w:sz w:val="18"/>
                <w:szCs w:val="18"/>
                <w:lang w:val="en-US"/>
              </w:rPr>
              <w:t>1</w:t>
            </w:r>
            <w:r w:rsidR="009C2C95">
              <w:rPr>
                <w:rFonts w:cs="Tahoma"/>
                <w:sz w:val="18"/>
                <w:szCs w:val="18"/>
                <w:lang w:val="en-US"/>
              </w:rPr>
              <w:t>4</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keepNext/>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Μέγιστη </w:t>
            </w:r>
            <w:r w:rsidRPr="003546F5">
              <w:rPr>
                <w:rFonts w:cs="Tahoma"/>
                <w:color w:val="000000"/>
                <w:sz w:val="18"/>
                <w:szCs w:val="18"/>
              </w:rPr>
              <w:t>συνολική υποστηριζόμενη</w:t>
            </w:r>
            <w:r w:rsidRPr="003546F5">
              <w:rPr>
                <w:rFonts w:cs="Tahoma"/>
                <w:sz w:val="18"/>
                <w:szCs w:val="18"/>
              </w:rPr>
              <w:t xml:space="preserve"> χωρητικότητα (με επέκταση της ζητούμενης σύνθεσης) </w:t>
            </w:r>
            <w:r w:rsidRPr="003546F5">
              <w:rPr>
                <w:rFonts w:cs="Tahoma"/>
                <w:color w:val="000000"/>
                <w:sz w:val="18"/>
                <w:szCs w:val="18"/>
              </w:rPr>
              <w:t>(raw capacity) σε TB</w:t>
            </w:r>
          </w:p>
        </w:tc>
        <w:tc>
          <w:tcPr>
            <w:tcW w:w="1134"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 xml:space="preserve">≥ </w:t>
            </w:r>
            <w:r w:rsidR="008A6D7C" w:rsidRPr="00DA04F5">
              <w:rPr>
                <w:rFonts w:cs="Tahoma"/>
                <w:sz w:val="18"/>
                <w:szCs w:val="18"/>
                <w:lang w:val="en-US"/>
              </w:rPr>
              <w:t>2</w:t>
            </w:r>
            <w:r w:rsidR="009C2C95">
              <w:rPr>
                <w:rFonts w:cs="Tahoma"/>
                <w:sz w:val="18"/>
                <w:szCs w:val="18"/>
                <w:lang w:val="en-US"/>
              </w:rPr>
              <w:t>8</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keepNext/>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3546F5" w:rsidRDefault="00735C2D" w:rsidP="00DA04F5">
            <w:pPr>
              <w:snapToGrid w:val="0"/>
              <w:rPr>
                <w:rFonts w:cs="Tahoma"/>
                <w:sz w:val="18"/>
                <w:szCs w:val="18"/>
              </w:rPr>
            </w:pPr>
            <w:r w:rsidRPr="003546F5">
              <w:rPr>
                <w:rFonts w:cs="Tahoma"/>
                <w:color w:val="000000"/>
                <w:sz w:val="18"/>
                <w:szCs w:val="18"/>
              </w:rPr>
              <w:t>Να περιγραφεί ο τρόπος επέκτασης του προσφερόμενου συστήματος</w:t>
            </w:r>
          </w:p>
        </w:tc>
        <w:tc>
          <w:tcPr>
            <w:tcW w:w="1134"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keepNext/>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Το προσφερόμενο σύστημα να πληροί χαρακτηριστικά υψηλής διαθεσιμότητας χωρίς κανένα μοναδικό σημείο αστοχίας (</w:t>
            </w:r>
            <w:r w:rsidRPr="003546F5">
              <w:rPr>
                <w:rFonts w:cs="Tahoma"/>
                <w:sz w:val="18"/>
                <w:szCs w:val="18"/>
                <w:lang w:val="en-US"/>
              </w:rPr>
              <w:t>no</w:t>
            </w:r>
            <w:r w:rsidRPr="003546F5">
              <w:rPr>
                <w:rFonts w:cs="Tahoma"/>
                <w:sz w:val="18"/>
                <w:szCs w:val="18"/>
              </w:rPr>
              <w:t xml:space="preserve"> </w:t>
            </w:r>
            <w:r w:rsidRPr="003546F5">
              <w:rPr>
                <w:rFonts w:cs="Tahoma"/>
                <w:sz w:val="18"/>
                <w:szCs w:val="18"/>
                <w:lang w:val="en-US"/>
              </w:rPr>
              <w:t>single</w:t>
            </w:r>
            <w:r w:rsidRPr="003546F5">
              <w:rPr>
                <w:rFonts w:cs="Tahoma"/>
                <w:sz w:val="18"/>
                <w:szCs w:val="18"/>
              </w:rPr>
              <w:t xml:space="preserve"> </w:t>
            </w:r>
            <w:r w:rsidRPr="003546F5">
              <w:rPr>
                <w:rFonts w:cs="Tahoma"/>
                <w:sz w:val="18"/>
                <w:szCs w:val="18"/>
                <w:lang w:val="en-US"/>
              </w:rPr>
              <w:t>point</w:t>
            </w:r>
            <w:r w:rsidRPr="003546F5">
              <w:rPr>
                <w:rFonts w:cs="Tahoma"/>
                <w:sz w:val="18"/>
                <w:szCs w:val="18"/>
              </w:rPr>
              <w:t xml:space="preserve"> </w:t>
            </w:r>
            <w:r w:rsidRPr="003546F5">
              <w:rPr>
                <w:rFonts w:cs="Tahoma"/>
                <w:sz w:val="18"/>
                <w:szCs w:val="18"/>
                <w:lang w:val="en-US"/>
              </w:rPr>
              <w:t>of</w:t>
            </w:r>
            <w:r w:rsidRPr="003546F5">
              <w:rPr>
                <w:rFonts w:cs="Tahoma"/>
                <w:sz w:val="18"/>
                <w:szCs w:val="18"/>
              </w:rPr>
              <w:t xml:space="preserve"> </w:t>
            </w:r>
            <w:r w:rsidRPr="003546F5">
              <w:rPr>
                <w:rFonts w:cs="Tahoma"/>
                <w:sz w:val="18"/>
                <w:szCs w:val="18"/>
                <w:lang w:val="en-US"/>
              </w:rPr>
              <w:t>failure</w:t>
            </w:r>
            <w:r w:rsidRPr="003546F5">
              <w:rPr>
                <w:rFonts w:cs="Tahoma"/>
                <w:sz w:val="18"/>
                <w:szCs w:val="18"/>
              </w:rPr>
              <w:t xml:space="preserve">) </w:t>
            </w:r>
          </w:p>
        </w:tc>
        <w:tc>
          <w:tcPr>
            <w:tcW w:w="1134" w:type="dxa"/>
            <w:tcBorders>
              <w:top w:val="single" w:sz="4" w:space="0" w:color="000000"/>
              <w:left w:val="single" w:sz="4" w:space="0" w:color="000000"/>
              <w:bottom w:val="single" w:sz="4" w:space="0" w:color="000000"/>
            </w:tcBorders>
            <w:shd w:val="clear" w:color="auto" w:fill="FFFFFF"/>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 99,9%</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keepNext/>
              <w:snapToGrid w:val="0"/>
              <w:ind w:left="432"/>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Τύπος σασί </w:t>
            </w:r>
            <w:r w:rsidRPr="003546F5">
              <w:rPr>
                <w:rFonts w:cs="Tahoma"/>
                <w:sz w:val="18"/>
                <w:szCs w:val="18"/>
                <w:lang w:val="en-GB"/>
              </w:rPr>
              <w:t>rack</w:t>
            </w:r>
            <w:r w:rsidRPr="003546F5">
              <w:rPr>
                <w:rFonts w:cs="Tahoma"/>
                <w:sz w:val="18"/>
                <w:szCs w:val="18"/>
              </w:rPr>
              <w:t xml:space="preserve"> </w:t>
            </w:r>
            <w:r w:rsidRPr="003546F5">
              <w:rPr>
                <w:rFonts w:cs="Tahoma"/>
                <w:sz w:val="18"/>
                <w:szCs w:val="18"/>
                <w:lang w:val="en-GB"/>
              </w:rPr>
              <w:t>mounted</w:t>
            </w:r>
            <w:r w:rsidRPr="003546F5">
              <w:rPr>
                <w:rFonts w:cs="Tahoma"/>
                <w:sz w:val="18"/>
                <w:szCs w:val="18"/>
              </w:rPr>
              <w:t>, για ενσωμάτωση σε ικρίωμα 19’’ (</w:t>
            </w:r>
            <w:r w:rsidRPr="003546F5">
              <w:rPr>
                <w:rFonts w:cs="Tahoma"/>
                <w:sz w:val="18"/>
                <w:szCs w:val="18"/>
                <w:lang w:val="en-GB"/>
              </w:rPr>
              <w:t>rack</w:t>
            </w:r>
            <w:r w:rsidRPr="003546F5">
              <w:rPr>
                <w:rFonts w:cs="Tahoma"/>
                <w:sz w:val="18"/>
                <w:szCs w:val="18"/>
              </w:rPr>
              <w:t>) . Να αναφερθεί το συνολικό μέγεθος της μονάδας σε U (</w:t>
            </w:r>
            <w:r w:rsidRPr="003546F5">
              <w:rPr>
                <w:rFonts w:cs="Tahoma"/>
                <w:sz w:val="18"/>
                <w:szCs w:val="18"/>
                <w:lang w:val="en-GB"/>
              </w:rPr>
              <w:t>rack</w:t>
            </w:r>
            <w:r w:rsidRPr="003546F5">
              <w:rPr>
                <w:rFonts w:cs="Tahoma"/>
                <w:sz w:val="18"/>
                <w:szCs w:val="18"/>
              </w:rPr>
              <w:t xml:space="preserve"> </w:t>
            </w:r>
            <w:r w:rsidRPr="003546F5">
              <w:rPr>
                <w:rFonts w:cs="Tahoma"/>
                <w:sz w:val="18"/>
                <w:szCs w:val="18"/>
                <w:lang w:val="en-GB"/>
              </w:rPr>
              <w:t>units</w:t>
            </w:r>
            <w:r w:rsidRPr="003546F5">
              <w:rPr>
                <w:rFonts w:cs="Tahoma"/>
                <w:sz w:val="18"/>
                <w:szCs w:val="18"/>
              </w:rPr>
              <w:t>)</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αναφερθούν οι απαιτήσεις θερμοαπαγωγής (BTUs/hr) σε κατάσταση πλήρους φορτίου του προσφερόμενου συστήματος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αναφερθούν οι συνολικές απαιτήσεις σε ισχύ ρεύματος (σε W στα 230V) σε κατάσταση πλήρους φορτίου του προσφερόμενου συστήματος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ind w:left="431" w:hanging="431"/>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b/>
                <w:bCs/>
                <w:sz w:val="18"/>
                <w:szCs w:val="18"/>
                <w:lang w:val="en-US"/>
              </w:rPr>
            </w:pPr>
            <w:r w:rsidRPr="003546F5">
              <w:rPr>
                <w:rFonts w:cs="Tahoma"/>
                <w:b/>
                <w:bCs/>
                <w:sz w:val="18"/>
                <w:szCs w:val="18"/>
              </w:rPr>
              <w:t>ΕΛΕΓΚΤΕΣ ΔΙΣΚΩΝ</w:t>
            </w:r>
            <w:r w:rsidRPr="003546F5">
              <w:rPr>
                <w:rFonts w:cs="Tahoma"/>
                <w:b/>
                <w:bCs/>
                <w:sz w:val="18"/>
                <w:szCs w:val="18"/>
                <w:lang w:val="en-US"/>
              </w:rPr>
              <w:t xml:space="preserve"> (Storage Controllers)</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lang w:val="en-US"/>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lang w:val="en-US"/>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lang w:val="en-US"/>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αριθμός, ο τύπος και η αρχιτεκτονική (π.χ. επεξεργαστές, διασύνδεση - επικοινωνία με εξυπηρετητές / δίσκους, κλπ) των ελεγκτών στην προσφερόμενη σύνθεση</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color w:val="000000"/>
                <w:sz w:val="18"/>
                <w:szCs w:val="18"/>
              </w:rPr>
              <w:t>Το λογισμικό των ελεγκτών θα πρέπει να αναβαθμίζεται δυναμικά χωρίς τη διακοπή λειτουργίας του συστήματος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Λειτουργία Failover σε περίπτωση βλάβης του ελεγκτή.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μέγιστος υποστηριζόμενος αριθμός ελεγκτών του προσφερόμενου μοντέλου</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αναφερθεί η συνολική προσφερόμενη μνήμη Cache (Read/Write). </w:t>
            </w:r>
            <w:r w:rsidRPr="003546F5">
              <w:rPr>
                <w:rFonts w:cs="Tahoma"/>
                <w:color w:val="000000"/>
                <w:sz w:val="18"/>
                <w:szCs w:val="18"/>
              </w:rPr>
              <w:t>Να αναφερθεί ο τύπος της μνήμης</w:t>
            </w:r>
            <w:r w:rsidRPr="003546F5">
              <w:rPr>
                <w:rFonts w:cs="Tahoma"/>
                <w:sz w:val="18"/>
                <w:szCs w:val="18"/>
              </w:rPr>
              <w:t xml:space="preserve"> και η διάταξη αυτής.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9C2C95" w:rsidP="00DA04F5">
            <w:pPr>
              <w:rPr>
                <w:rFonts w:cs="Tahoma"/>
                <w:color w:val="000000"/>
                <w:sz w:val="18"/>
                <w:szCs w:val="18"/>
              </w:rPr>
            </w:pPr>
            <w:r w:rsidRPr="004D1EF6">
              <w:rPr>
                <w:rFonts w:cs="Tahoma"/>
                <w:color w:val="000000"/>
                <w:sz w:val="18"/>
                <w:szCs w:val="18"/>
              </w:rPr>
              <w:t xml:space="preserve">Ο αριθμός των προσφερόμενων διεπαφών (θυρών διασύνδεσης) </w:t>
            </w:r>
            <w:r w:rsidRPr="004D1EF6">
              <w:rPr>
                <w:rFonts w:cs="Tahoma"/>
                <w:color w:val="000000"/>
                <w:sz w:val="18"/>
                <w:szCs w:val="18"/>
                <w:lang w:val="en-US"/>
              </w:rPr>
              <w:t>FC</w:t>
            </w:r>
            <w:r w:rsidRPr="004D1EF6">
              <w:rPr>
                <w:rFonts w:cs="Tahoma"/>
                <w:color w:val="000000"/>
                <w:sz w:val="18"/>
                <w:szCs w:val="18"/>
              </w:rPr>
              <w:t xml:space="preserve"> </w:t>
            </w:r>
            <w:r w:rsidRPr="004D1EF6">
              <w:rPr>
                <w:rFonts w:cs="Tahoma"/>
                <w:sz w:val="18"/>
                <w:szCs w:val="18"/>
              </w:rPr>
              <w:t xml:space="preserve">8 </w:t>
            </w:r>
            <w:r w:rsidRPr="004D1EF6">
              <w:rPr>
                <w:rFonts w:cs="Tahoma"/>
                <w:sz w:val="18"/>
                <w:szCs w:val="18"/>
                <w:lang w:val="en-US"/>
              </w:rPr>
              <w:t>Gbps</w:t>
            </w:r>
            <w:r w:rsidRPr="004D1EF6">
              <w:rPr>
                <w:rFonts w:cs="Tahoma"/>
                <w:sz w:val="18"/>
                <w:szCs w:val="18"/>
              </w:rPr>
              <w:t xml:space="preserve"> συνολικά για  το </w:t>
            </w:r>
            <w:r w:rsidRPr="004D1EF6">
              <w:rPr>
                <w:rFonts w:cs="Tahoma"/>
                <w:sz w:val="18"/>
                <w:szCs w:val="18"/>
                <w:lang w:val="en-US"/>
              </w:rPr>
              <w:t>SAN</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9C2C95" w:rsidP="00DA04F5">
            <w:pPr>
              <w:snapToGrid w:val="0"/>
              <w:jc w:val="center"/>
              <w:rPr>
                <w:rFonts w:cs="Tahoma"/>
                <w:sz w:val="18"/>
                <w:szCs w:val="18"/>
              </w:rPr>
            </w:pPr>
            <w:r w:rsidRPr="004D1EF6">
              <w:rPr>
                <w:rFonts w:cs="Tahoma"/>
                <w:sz w:val="18"/>
                <w:szCs w:val="18"/>
                <w:lang w:val="en-US"/>
              </w:rPr>
              <w:t>&gt;= 8</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rPr>
                <w:rFonts w:cs="Tahoma"/>
                <w:color w:val="000000"/>
                <w:sz w:val="18"/>
                <w:szCs w:val="18"/>
              </w:rPr>
            </w:pPr>
            <w:r w:rsidRPr="003546F5">
              <w:rPr>
                <w:rFonts w:cs="Tahoma"/>
                <w:color w:val="000000"/>
                <w:sz w:val="18"/>
                <w:szCs w:val="18"/>
              </w:rPr>
              <w:t xml:space="preserve">Για τη διασύνδεση του </w:t>
            </w:r>
            <w:r w:rsidRPr="003546F5">
              <w:rPr>
                <w:rFonts w:cs="Tahoma"/>
                <w:color w:val="000000"/>
                <w:sz w:val="18"/>
                <w:szCs w:val="18"/>
                <w:lang w:val="en-US"/>
              </w:rPr>
              <w:t>SAN</w:t>
            </w:r>
            <w:r w:rsidRPr="003546F5">
              <w:rPr>
                <w:rFonts w:cs="Tahoma"/>
                <w:color w:val="000000"/>
                <w:sz w:val="18"/>
                <w:szCs w:val="18"/>
              </w:rPr>
              <w:t xml:space="preserve">  (με τους εξυπηρετητές ή/και το </w:t>
            </w:r>
            <w:r w:rsidRPr="003546F5">
              <w:rPr>
                <w:rFonts w:cs="Tahoma"/>
                <w:color w:val="000000"/>
                <w:sz w:val="18"/>
                <w:szCs w:val="18"/>
                <w:lang w:val="en-US"/>
              </w:rPr>
              <w:t>tape</w:t>
            </w:r>
            <w:r w:rsidRPr="003546F5">
              <w:rPr>
                <w:rFonts w:cs="Tahoma"/>
                <w:color w:val="000000"/>
                <w:sz w:val="18"/>
                <w:szCs w:val="18"/>
              </w:rPr>
              <w:t xml:space="preserve">) δύναται να προσφερθεί </w:t>
            </w:r>
            <w:r w:rsidRPr="003546F5">
              <w:rPr>
                <w:rFonts w:cs="Tahoma"/>
                <w:color w:val="000000"/>
                <w:sz w:val="18"/>
                <w:szCs w:val="18"/>
                <w:lang w:val="en-US"/>
              </w:rPr>
              <w:t>FC</w:t>
            </w:r>
            <w:r w:rsidRPr="003546F5">
              <w:rPr>
                <w:rFonts w:cs="Tahoma"/>
                <w:color w:val="000000"/>
                <w:sz w:val="18"/>
                <w:szCs w:val="18"/>
              </w:rPr>
              <w:t xml:space="preserve"> </w:t>
            </w:r>
            <w:r w:rsidRPr="003546F5">
              <w:rPr>
                <w:rFonts w:cs="Tahoma"/>
                <w:color w:val="000000"/>
                <w:sz w:val="18"/>
                <w:szCs w:val="18"/>
                <w:lang w:val="en-US"/>
              </w:rPr>
              <w:t>switch</w:t>
            </w:r>
            <w:r w:rsidRPr="003546F5">
              <w:rPr>
                <w:rFonts w:cs="Tahoma"/>
                <w:color w:val="000000"/>
                <w:sz w:val="18"/>
                <w:szCs w:val="18"/>
              </w:rPr>
              <w:t xml:space="preserve"> με τον απαιτούμενο αριθμό θυρών ώστε να καλύπτονται οι ανάγκες της προσφερόμενης λύσης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το πλήθος των επιπλέον δίσκων που μπορούν να προστεθούν στο σύστημα χωρίς προσθήκη οποιουδήποτε άλλου εξοπλισμού</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Υποστήριξη επιπέδων RAID 5 , RAID 10 ή ισοδύναμων ή ανώτερων</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οι ελάχιστοι/μέγιστοι αριθμοί δίσκων σε κάθε RAID group</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αναφερθεί ο μέγιστος αριθμός λογικών χώρων (volumes) που υποστηρίζεται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μέγιστος αριθμός δίσκων ανά λογικό χώρο (volumes) που υποστηρίζεται</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w:t>
            </w:r>
            <w:r w:rsidR="00452431">
              <w:rPr>
                <w:rFonts w:cs="Tahoma"/>
                <w:sz w:val="18"/>
                <w:szCs w:val="18"/>
              </w:rPr>
              <w:t>αυτούς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Ενσωματωμένη δυνατότητα δημιουργίας snapshots. Να αναφερθούν οι υποστηριζόμενες τεχνικές δημιουργίας snapshots.</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δοθούν τεκμηριωτικά στοιχεία της απόδοσης του προσφερόμενου συστήματος αποθήκευσης. Να αναφερθούν αν υπάρχουν μετρήσεις απόδοσης του συστήματος (πχ IO/sec ή/και MB/sec)</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Αριθμός τροφοδοτικών (σε διάταξη N+1 εν εφεδρεία)</w:t>
            </w:r>
            <w:r w:rsidRPr="003546F5">
              <w:rPr>
                <w:rFonts w:cs="Tahoma"/>
                <w:sz w:val="18"/>
                <w:szCs w:val="18"/>
              </w:rPr>
              <w:tab/>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 2</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Δυνατότητα αλλαγής ελαττωματικού τροφοδοτικού χωρίς τη διακοπή της λειτουργίας του αποθηκευτικού συστήματος </w:t>
            </w:r>
            <w:r w:rsidRPr="003546F5">
              <w:rPr>
                <w:rFonts w:cs="Tahoma"/>
                <w:sz w:val="18"/>
                <w:szCs w:val="18"/>
              </w:rPr>
              <w:lastRenderedPageBreak/>
              <w:t>(hotswap).</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lastRenderedPageBreak/>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b/>
                <w:bCs/>
                <w:sz w:val="18"/>
                <w:szCs w:val="18"/>
              </w:rPr>
            </w:pPr>
            <w:r w:rsidRPr="003546F5">
              <w:rPr>
                <w:rFonts w:cs="Tahoma"/>
                <w:b/>
                <w:bCs/>
                <w:sz w:val="18"/>
                <w:szCs w:val="18"/>
              </w:rPr>
              <w:t>ΔΙΣΚΟΙ</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bCs/>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Οι δίσκοι θα έχουν την δυνατότητα hot-swap/hot-plug</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αναφερθούν οι άλλοι δυνατοί τύποι δίσκων που μπορεί να υποστηρίξει το σύστημα, πχ SATA, </w:t>
            </w:r>
            <w:r w:rsidRPr="003546F5">
              <w:rPr>
                <w:rFonts w:cs="Tahoma"/>
                <w:sz w:val="18"/>
                <w:szCs w:val="18"/>
                <w:lang w:val="en-US"/>
              </w:rPr>
              <w:t>SAS</w:t>
            </w:r>
            <w:r w:rsidRPr="003546F5">
              <w:rPr>
                <w:rFonts w:cs="Tahoma"/>
                <w:sz w:val="18"/>
                <w:szCs w:val="18"/>
              </w:rPr>
              <w:t xml:space="preserve">, SSD κ.λπ..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συνολικός προσφερόμενος αριθμός δίσκων, ο τύπος τους και η ονομαστική χωρητικότητα αυτών</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προσφερθούν οι εφεδρικοί δίσκοι που συνιστά ο κατασκευαστής αυξημένοι κατά ένα</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trHeight w:val="411"/>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Ταχύτητα περιστροφής προσφερόμενων δίσκων (rpm)</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0704C5" w:rsidP="00DA04F5">
            <w:pPr>
              <w:snapToGrid w:val="0"/>
              <w:jc w:val="center"/>
              <w:rPr>
                <w:rFonts w:cs="Tahoma"/>
                <w:sz w:val="18"/>
                <w:szCs w:val="18"/>
              </w:rPr>
            </w:pPr>
            <w:r>
              <w:rPr>
                <w:rFonts w:cs="Tahoma"/>
                <w:sz w:val="18"/>
                <w:szCs w:val="18"/>
              </w:rPr>
              <w:t>≥ 1</w:t>
            </w:r>
            <w:r>
              <w:rPr>
                <w:rFonts w:cs="Tahoma"/>
                <w:sz w:val="18"/>
                <w:szCs w:val="18"/>
                <w:lang w:val="en-US"/>
              </w:rPr>
              <w:t>5</w:t>
            </w:r>
            <w:r w:rsidR="00735C2D" w:rsidRPr="00DA04F5">
              <w:rPr>
                <w:rFonts w:cs="Tahoma"/>
                <w:sz w:val="18"/>
                <w:szCs w:val="18"/>
              </w:rPr>
              <w:t>.000</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lang w:val="en-US"/>
              </w:rPr>
            </w:pPr>
          </w:p>
        </w:tc>
      </w:tr>
      <w:tr w:rsidR="00735C2D" w:rsidRPr="003546F5" w:rsidTr="00DA04F5">
        <w:trPr>
          <w:trHeight w:val="393"/>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lang w:val="en-GB"/>
              </w:rPr>
            </w:pPr>
            <w:r w:rsidRPr="003546F5">
              <w:rPr>
                <w:rFonts w:cs="Tahoma"/>
                <w:sz w:val="18"/>
                <w:szCs w:val="18"/>
              </w:rPr>
              <w:t>Να</w:t>
            </w:r>
            <w:r w:rsidRPr="003546F5">
              <w:rPr>
                <w:rFonts w:cs="Tahoma"/>
                <w:sz w:val="18"/>
                <w:szCs w:val="18"/>
                <w:lang w:val="en-GB"/>
              </w:rPr>
              <w:t xml:space="preserve"> </w:t>
            </w:r>
            <w:r w:rsidRPr="003546F5">
              <w:rPr>
                <w:rFonts w:cs="Tahoma"/>
                <w:sz w:val="18"/>
                <w:szCs w:val="18"/>
              </w:rPr>
              <w:t>αναφερθεί</w:t>
            </w:r>
            <w:r w:rsidRPr="003546F5">
              <w:rPr>
                <w:rFonts w:cs="Tahoma"/>
                <w:sz w:val="18"/>
                <w:szCs w:val="18"/>
                <w:lang w:val="en-GB"/>
              </w:rPr>
              <w:t xml:space="preserve"> Sustained Transfer Rate (disk head to disk buffer) (MB/sec)</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trHeight w:val="393"/>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μέσος χρόνος μεταξύ διαδοχικών βλαβών για κάθε τύπο δίσκου (Mean Time Between Failure - MTBF)</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Ενδεικτική λυχνία σφάλματος για κάθε δίσκο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34240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αναφερθεί αν υπάρχει ενδεικτική λυχνία λειτουργίας ανά συστοιχία δίσκων (disk shelf/tray)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b/>
                <w:bCs/>
                <w:sz w:val="18"/>
                <w:szCs w:val="18"/>
              </w:rPr>
            </w:pPr>
            <w:r w:rsidRPr="003546F5">
              <w:rPr>
                <w:rFonts w:cs="Tahoma"/>
                <w:b/>
                <w:bCs/>
                <w:sz w:val="18"/>
                <w:szCs w:val="18"/>
              </w:rPr>
              <w:t>ΔΙΑΧΕΙΡΙΣΗ</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αναφερθεί ο τρόπος διαχείρισης του συστήματος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Δυνατότητα διαχείρισης της συστοιχίας μέσω πρωτοκόλλων επικοινωνίας που λειτουργούν πάνω από δίκτυα TCP/IP </w:t>
            </w:r>
            <w:r w:rsidRPr="003546F5">
              <w:rPr>
                <w:rFonts w:cs="Tahoma"/>
                <w:color w:val="000000"/>
                <w:sz w:val="18"/>
                <w:szCs w:val="18"/>
              </w:rPr>
              <w:t>είτε μέσω Web Brows</w:t>
            </w:r>
            <w:r w:rsidRPr="003546F5">
              <w:rPr>
                <w:rFonts w:cs="Tahoma"/>
                <w:sz w:val="18"/>
                <w:szCs w:val="18"/>
              </w:rPr>
              <w:t>er είτε μέσω εξειδικευμένου λογισμικού με γραφικό περιβάλλον (GUI) (Client Software) το</w:t>
            </w:r>
            <w:r w:rsidRPr="003546F5">
              <w:rPr>
                <w:rFonts w:cs="Tahoma"/>
                <w:color w:val="000000"/>
                <w:sz w:val="18"/>
                <w:szCs w:val="18"/>
              </w:rPr>
              <w:t xml:space="preserve"> οποίο θα πρέπει να προσφερθεί</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ind w:right="-13"/>
              <w:rPr>
                <w:rFonts w:cs="Tahoma"/>
                <w:color w:val="000000"/>
                <w:sz w:val="18"/>
                <w:szCs w:val="18"/>
              </w:rPr>
            </w:pPr>
            <w:r w:rsidRPr="003546F5">
              <w:rPr>
                <w:rFonts w:cs="Tahoma"/>
                <w:color w:val="000000"/>
                <w:sz w:val="18"/>
                <w:szCs w:val="18"/>
              </w:rPr>
              <w:t>Αδιάλειπτη λειτουργία όλων των επιμέρους τμημάτων  (ελεγκτές, μνήμη, δίσκοι, κλπ) κατά την διάρκεια της:</w:t>
            </w:r>
          </w:p>
          <w:p w:rsidR="00735C2D" w:rsidRPr="003546F5" w:rsidRDefault="00735C2D" w:rsidP="00F236F2">
            <w:pPr>
              <w:numPr>
                <w:ilvl w:val="0"/>
                <w:numId w:val="29"/>
              </w:numPr>
              <w:spacing w:after="120"/>
              <w:ind w:right="-13"/>
              <w:rPr>
                <w:rFonts w:cs="Tahoma"/>
                <w:color w:val="000000"/>
                <w:sz w:val="18"/>
                <w:szCs w:val="18"/>
              </w:rPr>
            </w:pPr>
            <w:r w:rsidRPr="003546F5">
              <w:rPr>
                <w:rFonts w:cs="Tahoma"/>
                <w:color w:val="000000"/>
                <w:sz w:val="18"/>
                <w:szCs w:val="18"/>
              </w:rPr>
              <w:t>επέκτασης του (expansion)</w:t>
            </w:r>
          </w:p>
          <w:p w:rsidR="00735C2D" w:rsidRPr="003546F5" w:rsidRDefault="00735C2D" w:rsidP="00F236F2">
            <w:pPr>
              <w:numPr>
                <w:ilvl w:val="0"/>
                <w:numId w:val="29"/>
              </w:numPr>
              <w:spacing w:after="120"/>
              <w:ind w:right="-13"/>
              <w:rPr>
                <w:rFonts w:cs="Tahoma"/>
                <w:color w:val="000000"/>
                <w:sz w:val="18"/>
                <w:szCs w:val="18"/>
              </w:rPr>
            </w:pPr>
            <w:r w:rsidRPr="003546F5">
              <w:rPr>
                <w:rFonts w:cs="Tahoma"/>
                <w:color w:val="000000"/>
                <w:sz w:val="18"/>
                <w:szCs w:val="18"/>
              </w:rPr>
              <w:t>αναδιάρθρωσης του (reconfiguration)</w:t>
            </w:r>
          </w:p>
          <w:p w:rsidR="00735C2D" w:rsidRPr="003546F5" w:rsidRDefault="00735C2D" w:rsidP="00DA04F5">
            <w:pPr>
              <w:snapToGrid w:val="0"/>
              <w:rPr>
                <w:rFonts w:cs="Tahoma"/>
                <w:sz w:val="18"/>
                <w:szCs w:val="18"/>
              </w:rPr>
            </w:pPr>
            <w:r w:rsidRPr="003546F5">
              <w:rPr>
                <w:rFonts w:cs="Tahoma"/>
                <w:color w:val="000000"/>
                <w:sz w:val="18"/>
                <w:szCs w:val="18"/>
              </w:rPr>
              <w:t>Να αναλυθεί ο τρόπος αναβάθμισης και επέκτασης των επιμέρους τμημάτων του αποθηκευτικού συστήματος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4F14F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Υποστήριξη ορισμού λογικών μονάδων/συστοιχιών RAID μέσω του περιβάλλοντος διαχείρισης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4F14F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F52AB2" w:rsidP="00F52AB2">
            <w:pPr>
              <w:snapToGrid w:val="0"/>
              <w:rPr>
                <w:rFonts w:cs="Tahoma"/>
                <w:sz w:val="18"/>
                <w:szCs w:val="18"/>
              </w:rPr>
            </w:pPr>
            <w:r>
              <w:rPr>
                <w:rFonts w:cs="Tahoma"/>
                <w:color w:val="000000"/>
                <w:sz w:val="18"/>
                <w:szCs w:val="18"/>
              </w:rPr>
              <w:t>Κ</w:t>
            </w:r>
            <w:r w:rsidR="00735C2D" w:rsidRPr="003546F5">
              <w:rPr>
                <w:rFonts w:cs="Tahoma"/>
                <w:color w:val="000000"/>
                <w:sz w:val="18"/>
                <w:szCs w:val="18"/>
              </w:rPr>
              <w:t>αταγραφή ιστορικών και online στατιστικών στοιχείων για την δραστηριότητα λογικών και φυσικών συσκευών σε ανάλογα χρονικά διαστήματα.</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4F14FB" w:rsidP="00DA04F5">
            <w:pPr>
              <w:snapToGrid w:val="0"/>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color w:val="000000"/>
                <w:sz w:val="18"/>
                <w:szCs w:val="18"/>
              </w:rPr>
            </w:pPr>
            <w:r w:rsidRPr="003546F5">
              <w:rPr>
                <w:rFonts w:cs="Tahoma"/>
                <w:color w:val="000000"/>
                <w:sz w:val="18"/>
                <w:szCs w:val="18"/>
              </w:rPr>
              <w:t>Αυτόματη ειδοποίηση του διαχειριστή (administrator) σε περίπτωση βλάβης (paging, email, alert)</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color w:val="000000"/>
                <w:sz w:val="18"/>
                <w:szCs w:val="18"/>
              </w:rPr>
            </w:pPr>
            <w:r w:rsidRPr="003546F5">
              <w:rPr>
                <w:rFonts w:cs="Tahoma"/>
                <w:color w:val="000000"/>
                <w:sz w:val="18"/>
                <w:szCs w:val="18"/>
              </w:rPr>
              <w:t>Το Σύστημα Αποθήκευσης Δεδομένων θα πρέπει να προσφερθεί με υποσύστημα ελέγχου σε διάταξη υψηλής διαθεσιμότητας για την  παρακολούθηση της λειτουργίας του και να γίνεται μέσω γραφικού  περιβάλλοντος (GUI) και εντολών Secure CLI (για scripting).</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4F14FB" w:rsidP="00DA04F5">
            <w:pPr>
              <w:jc w:val="center"/>
              <w:rPr>
                <w:rFonts w:cs="Tahoma"/>
                <w:sz w:val="18"/>
                <w:szCs w:val="18"/>
              </w:rPr>
            </w:pPr>
            <w:r>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Υποστήριξη πρωτοκόλλου SNMP με δυνατότητα ειδοποίησης σε περίπτωση βλάβης</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4F14FB" w:rsidP="00DA04F5">
            <w:pPr>
              <w:snapToGrid w:val="0"/>
              <w:jc w:val="center"/>
              <w:rPr>
                <w:rFonts w:cs="Tahoma"/>
                <w:sz w:val="18"/>
                <w:szCs w:val="18"/>
              </w:rPr>
            </w:pPr>
            <w:r>
              <w:rPr>
                <w:rFonts w:cs="Tahoma"/>
                <w:sz w:val="18"/>
                <w:szCs w:val="18"/>
              </w:rPr>
              <w:t>ΠΡΟΑΙΡΕΤΙΚΟ</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b/>
                <w:bCs/>
                <w:sz w:val="18"/>
                <w:szCs w:val="18"/>
              </w:rPr>
            </w:pPr>
            <w:r w:rsidRPr="003546F5">
              <w:rPr>
                <w:rFonts w:cs="Tahoma"/>
                <w:b/>
                <w:bCs/>
                <w:sz w:val="18"/>
                <w:szCs w:val="18"/>
              </w:rPr>
              <w:t>ΛΟΓΙΣΜΙΚΟ</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Σε περίπτωση που απαιτούνται άδειες λογισμικού για υποχρεωτικές λειτουργίες του συστήματος  θα πρέπει να περιλαμβάνονται στη προσφορά.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 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αναφερθούν όλες οι διαθέσιμες άδειες λογισμικού που  προσφέρει ο κατασκευαστής για το σύστημα  και να διευκρινιστούν </w:t>
            </w:r>
            <w:r w:rsidRPr="003546F5">
              <w:rPr>
                <w:rFonts w:cs="Tahoma"/>
                <w:sz w:val="18"/>
                <w:szCs w:val="18"/>
              </w:rPr>
              <w:lastRenderedPageBreak/>
              <w:t xml:space="preserve">οι περιορισμοί του προσφερόμενου συστήματος.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lastRenderedPageBreak/>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rPr>
                <w:rFonts w:cs="Tahoma"/>
                <w:sz w:val="18"/>
                <w:szCs w:val="18"/>
              </w:rPr>
            </w:pPr>
            <w:r w:rsidRPr="003546F5">
              <w:rPr>
                <w:rFonts w:cs="Tahoma"/>
                <w:sz w:val="18"/>
                <w:szCs w:val="18"/>
              </w:rPr>
              <w:t xml:space="preserve">Τεκμηριωμένη υποστήριξη διασυνδεσιμότητας ετερογενών λειτουργικών συστημάτων </w:t>
            </w:r>
            <w:r w:rsidR="005E6395" w:rsidRPr="005E6395">
              <w:rPr>
                <w:rFonts w:cs="Tahoma"/>
                <w:sz w:val="18"/>
                <w:szCs w:val="18"/>
              </w:rPr>
              <w:t>.</w:t>
            </w:r>
          </w:p>
          <w:p w:rsidR="00735C2D" w:rsidRPr="003546F5" w:rsidRDefault="00735C2D" w:rsidP="005E6395">
            <w:pPr>
              <w:rPr>
                <w:rFonts w:cs="Tahoma"/>
                <w:sz w:val="18"/>
                <w:szCs w:val="18"/>
              </w:rPr>
            </w:pPr>
            <w:r w:rsidRPr="003546F5">
              <w:rPr>
                <w:rFonts w:cs="Tahoma"/>
                <w:sz w:val="18"/>
                <w:szCs w:val="18"/>
              </w:rPr>
              <w:t xml:space="preserve">Αναφέρατε </w:t>
            </w:r>
            <w:r w:rsidR="005E6395">
              <w:rPr>
                <w:rFonts w:cs="Tahoma"/>
                <w:sz w:val="18"/>
                <w:szCs w:val="18"/>
              </w:rPr>
              <w:t xml:space="preserve">αναλυτικά όλα τα </w:t>
            </w:r>
            <w:r w:rsidRPr="003546F5">
              <w:rPr>
                <w:rFonts w:cs="Tahoma"/>
                <w:sz w:val="18"/>
                <w:szCs w:val="18"/>
              </w:rPr>
              <w:t xml:space="preserve"> υποστηριζόμενα λειτουργικά</w:t>
            </w:r>
            <w:r w:rsidR="005E6395">
              <w:rPr>
                <w:rFonts w:cs="Tahoma"/>
                <w:sz w:val="18"/>
                <w:szCs w:val="18"/>
              </w:rPr>
              <w:t xml:space="preserve"> συστήματα</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EF7C36" w:rsidRDefault="00735C2D" w:rsidP="005E639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0"/>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rPr>
                <w:rFonts w:cs="Tahoma"/>
                <w:b/>
                <w:sz w:val="18"/>
                <w:szCs w:val="18"/>
                <w:lang w:val="en-US"/>
              </w:rPr>
            </w:pPr>
            <w:r w:rsidRPr="003546F5">
              <w:rPr>
                <w:rFonts w:cs="Tahoma"/>
                <w:b/>
                <w:sz w:val="18"/>
                <w:szCs w:val="18"/>
                <w:lang w:val="en-US"/>
              </w:rPr>
              <w:t>FC Switches</w:t>
            </w:r>
          </w:p>
        </w:tc>
        <w:tc>
          <w:tcPr>
            <w:tcW w:w="1134"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jc w:val="center"/>
              <w:rPr>
                <w:rFonts w:cs="Tahoma"/>
                <w:sz w:val="18"/>
                <w:szCs w:val="18"/>
              </w:rPr>
            </w:pPr>
          </w:p>
        </w:tc>
        <w:tc>
          <w:tcPr>
            <w:tcW w:w="1276" w:type="dxa"/>
            <w:tcBorders>
              <w:top w:val="single" w:sz="4" w:space="0" w:color="000000"/>
              <w:left w:val="single" w:sz="4" w:space="0" w:color="000000"/>
              <w:bottom w:val="single" w:sz="4" w:space="0" w:color="000000"/>
            </w:tcBorders>
            <w:shd w:val="clear" w:color="auto" w:fill="CCCCCC"/>
            <w:tcMar>
              <w:left w:w="57" w:type="dxa"/>
              <w:right w:w="57" w:type="dxa"/>
            </w:tcMar>
            <w:vAlign w:val="center"/>
          </w:tcPr>
          <w:p w:rsidR="00735C2D" w:rsidRPr="00DA04F5" w:rsidRDefault="00735C2D" w:rsidP="00DA04F5">
            <w:pPr>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CCCCCC"/>
            <w:tcMar>
              <w:left w:w="57" w:type="dxa"/>
              <w:right w:w="57" w:type="dxa"/>
            </w:tcMar>
            <w:vAlign w:val="center"/>
          </w:tcPr>
          <w:p w:rsidR="00735C2D" w:rsidRPr="00DA04F5" w:rsidRDefault="00735C2D" w:rsidP="00DA04F5">
            <w:pPr>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8A6D7C" w:rsidRDefault="00735C2D" w:rsidP="00DA04F5">
            <w:pPr>
              <w:overflowPunct w:val="0"/>
              <w:autoSpaceDE w:val="0"/>
              <w:autoSpaceDN w:val="0"/>
              <w:adjustRightInd w:val="0"/>
              <w:textAlignment w:val="baseline"/>
              <w:rPr>
                <w:rFonts w:cs="Tahoma"/>
                <w:sz w:val="18"/>
                <w:szCs w:val="18"/>
              </w:rPr>
            </w:pPr>
            <w:r w:rsidRPr="003546F5">
              <w:rPr>
                <w:rFonts w:cs="Tahoma"/>
                <w:sz w:val="18"/>
                <w:szCs w:val="18"/>
              </w:rPr>
              <w:t xml:space="preserve">Για την διασύνδεση του Συστήματος Δίσκων με τους εξυπηρετητές (όποιους απαιτείται) θα προσφερθούν </w:t>
            </w:r>
            <w:r w:rsidRPr="003546F5">
              <w:rPr>
                <w:rFonts w:cs="Tahoma"/>
                <w:sz w:val="18"/>
                <w:szCs w:val="18"/>
                <w:lang w:val="en-US"/>
              </w:rPr>
              <w:t>FC</w:t>
            </w:r>
            <w:r w:rsidRPr="003546F5">
              <w:rPr>
                <w:rFonts w:cs="Tahoma"/>
                <w:sz w:val="18"/>
                <w:szCs w:val="18"/>
              </w:rPr>
              <w:t xml:space="preserve"> </w:t>
            </w:r>
            <w:r w:rsidRPr="003546F5">
              <w:rPr>
                <w:rFonts w:cs="Tahoma"/>
                <w:sz w:val="18"/>
                <w:szCs w:val="18"/>
                <w:lang w:val="en-US"/>
              </w:rPr>
              <w:t>Switches</w:t>
            </w:r>
            <w:r w:rsidRPr="003546F5">
              <w:rPr>
                <w:rFonts w:cs="Tahoma"/>
                <w:sz w:val="18"/>
                <w:szCs w:val="18"/>
              </w:rPr>
              <w:t>.</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≥2</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overflowPunct w:val="0"/>
              <w:autoSpaceDE w:val="0"/>
              <w:autoSpaceDN w:val="0"/>
              <w:adjustRightInd w:val="0"/>
              <w:textAlignment w:val="baseline"/>
              <w:rPr>
                <w:rFonts w:cs="Tahoma"/>
                <w:sz w:val="18"/>
                <w:szCs w:val="18"/>
              </w:rPr>
            </w:pPr>
            <w:r w:rsidRPr="003546F5">
              <w:rPr>
                <w:rFonts w:cs="Tahoma"/>
                <w:sz w:val="18"/>
                <w:szCs w:val="18"/>
                <w:lang w:val="en-US"/>
              </w:rPr>
              <w:t>N</w:t>
            </w:r>
            <w:r w:rsidRPr="003546F5">
              <w:rPr>
                <w:rFonts w:cs="Tahoma"/>
                <w:sz w:val="18"/>
                <w:szCs w:val="18"/>
              </w:rPr>
              <w:t xml:space="preserve">α αναφερθεί κατασκευαστής μοντέλο και το έτος κυκλοφορίας  </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r w:rsidR="00735C2D" w:rsidRPr="003546F5" w:rsidTr="00DA04F5">
        <w:trPr>
          <w:jc w:val="center"/>
        </w:trPr>
        <w:tc>
          <w:tcPr>
            <w:tcW w:w="777"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F236F2">
            <w:pPr>
              <w:numPr>
                <w:ilvl w:val="1"/>
                <w:numId w:val="22"/>
              </w:numPr>
              <w:spacing w:after="120"/>
              <w:rPr>
                <w:rFonts w:cs="Tahoma"/>
                <w:b/>
                <w:sz w:val="18"/>
                <w:szCs w:val="18"/>
              </w:rPr>
            </w:pPr>
          </w:p>
        </w:tc>
        <w:tc>
          <w:tcPr>
            <w:tcW w:w="512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3546F5" w:rsidRDefault="00735C2D" w:rsidP="00DA04F5">
            <w:pPr>
              <w:overflowPunct w:val="0"/>
              <w:autoSpaceDE w:val="0"/>
              <w:autoSpaceDN w:val="0"/>
              <w:adjustRightInd w:val="0"/>
              <w:textAlignment w:val="baseline"/>
              <w:rPr>
                <w:rFonts w:cs="Tahoma"/>
                <w:sz w:val="18"/>
                <w:szCs w:val="18"/>
              </w:rPr>
            </w:pPr>
            <w:r w:rsidRPr="003546F5">
              <w:rPr>
                <w:rFonts w:cs="Tahoma"/>
                <w:sz w:val="18"/>
                <w:szCs w:val="18"/>
              </w:rPr>
              <w:t xml:space="preserve">Να προσφερθεί ο απαιτούμενος αριθμός θυρών ≥4 </w:t>
            </w:r>
            <w:r w:rsidRPr="003546F5">
              <w:rPr>
                <w:rFonts w:cs="Tahoma"/>
                <w:sz w:val="18"/>
                <w:szCs w:val="18"/>
                <w:lang w:val="en-US"/>
              </w:rPr>
              <w:t>Gbps</w:t>
            </w:r>
            <w:r w:rsidRPr="003546F5">
              <w:rPr>
                <w:rFonts w:cs="Tahoma"/>
                <w:sz w:val="18"/>
                <w:szCs w:val="18"/>
              </w:rPr>
              <w:t xml:space="preserve"> ώστε να καλύπτονται οι ανάγκες του έργου επαυξημένες κατά 30%</w:t>
            </w:r>
          </w:p>
        </w:tc>
        <w:tc>
          <w:tcPr>
            <w:tcW w:w="1134"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r w:rsidRPr="00DA04F5">
              <w:rPr>
                <w:rFonts w:cs="Tahoma"/>
                <w:sz w:val="18"/>
                <w:szCs w:val="18"/>
              </w:rPr>
              <w:t>ΝΑΙ</w:t>
            </w:r>
          </w:p>
        </w:tc>
        <w:tc>
          <w:tcPr>
            <w:tcW w:w="1276" w:type="dxa"/>
            <w:tcBorders>
              <w:top w:val="single" w:sz="4" w:space="0" w:color="000000"/>
              <w:left w:val="single" w:sz="4" w:space="0" w:color="000000"/>
              <w:bottom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left w:w="57" w:type="dxa"/>
              <w:right w:w="57" w:type="dxa"/>
            </w:tcMar>
            <w:vAlign w:val="center"/>
          </w:tcPr>
          <w:p w:rsidR="00735C2D" w:rsidRPr="00DA04F5" w:rsidRDefault="00735C2D" w:rsidP="00DA04F5">
            <w:pPr>
              <w:snapToGrid w:val="0"/>
              <w:jc w:val="center"/>
              <w:rPr>
                <w:rFonts w:cs="Tahoma"/>
                <w:sz w:val="18"/>
                <w:szCs w:val="18"/>
              </w:rPr>
            </w:pPr>
          </w:p>
        </w:tc>
      </w:tr>
    </w:tbl>
    <w:p w:rsidR="00735C2D" w:rsidRPr="003546F5" w:rsidRDefault="00735C2D" w:rsidP="00735C2D"/>
    <w:p w:rsidR="00735C2D" w:rsidRPr="003546F5" w:rsidRDefault="00735C2D" w:rsidP="00735C2D">
      <w:pPr>
        <w:pStyle w:val="3"/>
        <w:numPr>
          <w:ilvl w:val="2"/>
          <w:numId w:val="5"/>
        </w:numPr>
        <w:tabs>
          <w:tab w:val="left" w:pos="851"/>
        </w:tabs>
        <w:spacing w:before="120" w:beforeAutospacing="0" w:after="240" w:afterAutospacing="0" w:line="40" w:lineRule="atLeast"/>
        <w:jc w:val="left"/>
      </w:pPr>
      <w:bookmarkStart w:id="112" w:name="_Ref280620351"/>
      <w:bookmarkStart w:id="113" w:name="_Toc293488561"/>
      <w:bookmarkStart w:id="114" w:name="_Toc319998142"/>
      <w:r w:rsidRPr="003546F5">
        <w:t>Σύστημα Αντιγράφων Ασφαλείας (</w:t>
      </w:r>
      <w:r w:rsidRPr="00735C2D">
        <w:t>Backup</w:t>
      </w:r>
      <w:r w:rsidRPr="003546F5">
        <w:t xml:space="preserve"> </w:t>
      </w:r>
      <w:r w:rsidRPr="00735C2D">
        <w:t>Library</w:t>
      </w:r>
      <w:r w:rsidRPr="003546F5">
        <w:t>)</w:t>
      </w:r>
      <w:bookmarkEnd w:id="112"/>
      <w:bookmarkEnd w:id="113"/>
      <w:bookmarkEnd w:id="114"/>
    </w:p>
    <w:tbl>
      <w:tblPr>
        <w:tblW w:w="1008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040"/>
        <w:gridCol w:w="1620"/>
        <w:gridCol w:w="1260"/>
        <w:gridCol w:w="1440"/>
      </w:tblGrid>
      <w:tr w:rsidR="00DA04F5" w:rsidRPr="00DA04F5" w:rsidTr="00DA04F5">
        <w:trPr>
          <w:tblHeader/>
          <w:jc w:val="center"/>
        </w:trPr>
        <w:tc>
          <w:tcPr>
            <w:tcW w:w="720" w:type="dxa"/>
            <w:tcBorders>
              <w:top w:val="single" w:sz="4" w:space="0" w:color="auto"/>
              <w:left w:val="single" w:sz="4" w:space="0" w:color="auto"/>
              <w:bottom w:val="single" w:sz="4" w:space="0" w:color="auto"/>
              <w:right w:val="single" w:sz="4" w:space="0" w:color="auto"/>
            </w:tcBorders>
            <w:shd w:val="clear" w:color="auto" w:fill="C0C0C0"/>
            <w:vAlign w:val="center"/>
          </w:tcPr>
          <w:p w:rsidR="00DA04F5" w:rsidRPr="00DA04F5" w:rsidRDefault="00DA04F5" w:rsidP="00DA04F5">
            <w:pPr>
              <w:jc w:val="center"/>
              <w:rPr>
                <w:rFonts w:cs="Tahoma"/>
                <w:b/>
                <w:sz w:val="18"/>
                <w:szCs w:val="18"/>
              </w:rPr>
            </w:pPr>
            <w:r w:rsidRPr="00DA04F5">
              <w:rPr>
                <w:rFonts w:cs="Tahoma"/>
                <w:b/>
                <w:sz w:val="18"/>
                <w:szCs w:val="18"/>
              </w:rPr>
              <w:t>Α/Α</w:t>
            </w:r>
          </w:p>
        </w:tc>
        <w:tc>
          <w:tcPr>
            <w:tcW w:w="5040" w:type="dxa"/>
            <w:tcBorders>
              <w:top w:val="single" w:sz="4" w:space="0" w:color="auto"/>
              <w:left w:val="single" w:sz="4" w:space="0" w:color="auto"/>
              <w:bottom w:val="single" w:sz="4" w:space="0" w:color="auto"/>
              <w:right w:val="single" w:sz="4" w:space="0" w:color="auto"/>
            </w:tcBorders>
            <w:shd w:val="clear" w:color="auto" w:fill="C0C0C0"/>
            <w:vAlign w:val="center"/>
          </w:tcPr>
          <w:p w:rsidR="00DA04F5" w:rsidRPr="00DA04F5" w:rsidRDefault="00DA04F5" w:rsidP="00DA04F5">
            <w:pPr>
              <w:jc w:val="center"/>
              <w:rPr>
                <w:rFonts w:cs="Tahoma"/>
                <w:b/>
                <w:sz w:val="18"/>
                <w:szCs w:val="18"/>
              </w:rPr>
            </w:pPr>
            <w:r w:rsidRPr="00DA04F5">
              <w:rPr>
                <w:rFonts w:cs="Tahoma"/>
                <w:b/>
                <w:sz w:val="18"/>
                <w:szCs w:val="18"/>
              </w:rPr>
              <w:t>ΠΡΟΔΙΑΓΡΑΦΗ</w:t>
            </w:r>
          </w:p>
        </w:tc>
        <w:tc>
          <w:tcPr>
            <w:tcW w:w="1620" w:type="dxa"/>
            <w:tcBorders>
              <w:top w:val="single" w:sz="4" w:space="0" w:color="auto"/>
              <w:left w:val="single" w:sz="4" w:space="0" w:color="auto"/>
              <w:bottom w:val="single" w:sz="4" w:space="0" w:color="auto"/>
              <w:right w:val="single" w:sz="4" w:space="0" w:color="auto"/>
            </w:tcBorders>
            <w:shd w:val="clear" w:color="auto" w:fill="C0C0C0"/>
            <w:vAlign w:val="center"/>
          </w:tcPr>
          <w:p w:rsidR="00DA04F5" w:rsidRPr="00DA04F5" w:rsidRDefault="00DA04F5" w:rsidP="00DA04F5">
            <w:pPr>
              <w:jc w:val="center"/>
              <w:rPr>
                <w:rFonts w:cs="Tahoma"/>
                <w:b/>
                <w:sz w:val="18"/>
                <w:szCs w:val="18"/>
              </w:rPr>
            </w:pPr>
            <w:r w:rsidRPr="00DA04F5">
              <w:rPr>
                <w:rFonts w:cs="Tahoma"/>
                <w:b/>
                <w:sz w:val="18"/>
                <w:szCs w:val="18"/>
              </w:rPr>
              <w:t>ΑΠΑΙΤΗΣΗ</w:t>
            </w:r>
          </w:p>
        </w:tc>
        <w:tc>
          <w:tcPr>
            <w:tcW w:w="1260" w:type="dxa"/>
            <w:tcBorders>
              <w:top w:val="single" w:sz="4" w:space="0" w:color="auto"/>
              <w:left w:val="single" w:sz="4" w:space="0" w:color="auto"/>
              <w:bottom w:val="single" w:sz="4" w:space="0" w:color="auto"/>
              <w:right w:val="single" w:sz="4" w:space="0" w:color="auto"/>
            </w:tcBorders>
            <w:shd w:val="clear" w:color="auto" w:fill="C0C0C0"/>
            <w:vAlign w:val="center"/>
          </w:tcPr>
          <w:p w:rsidR="00DA04F5" w:rsidRPr="00DA04F5" w:rsidRDefault="00DA04F5" w:rsidP="00DA04F5">
            <w:pPr>
              <w:jc w:val="center"/>
              <w:rPr>
                <w:rFonts w:cs="Tahoma"/>
                <w:b/>
                <w:sz w:val="18"/>
                <w:szCs w:val="18"/>
              </w:rPr>
            </w:pPr>
            <w:r w:rsidRPr="00DA04F5">
              <w:rPr>
                <w:rFonts w:cs="Tahoma"/>
                <w:b/>
                <w:sz w:val="18"/>
                <w:szCs w:val="18"/>
              </w:rPr>
              <w:t>ΑΠΑΝΤΗΣΗ</w:t>
            </w:r>
          </w:p>
        </w:tc>
        <w:tc>
          <w:tcPr>
            <w:tcW w:w="1440" w:type="dxa"/>
            <w:tcBorders>
              <w:top w:val="single" w:sz="4" w:space="0" w:color="auto"/>
              <w:left w:val="single" w:sz="4" w:space="0" w:color="auto"/>
              <w:bottom w:val="single" w:sz="4" w:space="0" w:color="auto"/>
              <w:right w:val="single" w:sz="4" w:space="0" w:color="auto"/>
            </w:tcBorders>
            <w:shd w:val="clear" w:color="auto" w:fill="C0C0C0"/>
            <w:vAlign w:val="center"/>
          </w:tcPr>
          <w:p w:rsidR="00DA04F5" w:rsidRPr="00DA04F5" w:rsidRDefault="00DA04F5" w:rsidP="00DA04F5">
            <w:pPr>
              <w:jc w:val="center"/>
              <w:rPr>
                <w:rFonts w:cs="Tahoma"/>
                <w:b/>
                <w:sz w:val="18"/>
                <w:szCs w:val="18"/>
                <w:lang w:val="en-US"/>
              </w:rPr>
            </w:pPr>
            <w:r w:rsidRPr="00DA04F5">
              <w:rPr>
                <w:rFonts w:cs="Tahoma"/>
                <w:b/>
                <w:sz w:val="18"/>
                <w:szCs w:val="18"/>
              </w:rPr>
              <w:t>ΠΑΡΑΠΟΜΠΗ</w:t>
            </w:r>
          </w:p>
          <w:p w:rsidR="00DA04F5" w:rsidRPr="00DA04F5" w:rsidRDefault="00DA04F5" w:rsidP="00DA04F5">
            <w:pPr>
              <w:snapToGrid w:val="0"/>
              <w:jc w:val="center"/>
              <w:rPr>
                <w:rFonts w:cs="Tahoma"/>
                <w:b/>
                <w:sz w:val="18"/>
                <w:szCs w:val="18"/>
              </w:rPr>
            </w:pPr>
            <w:r w:rsidRPr="00DA04F5">
              <w:rPr>
                <w:rFonts w:cs="Tahoma"/>
                <w:b/>
                <w:sz w:val="18"/>
                <w:szCs w:val="18"/>
              </w:rPr>
              <w:t>ΤΕΚΜΗΡΙΩΣΗΣ</w:t>
            </w: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0"/>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b/>
                <w:sz w:val="18"/>
                <w:szCs w:val="18"/>
              </w:rPr>
            </w:pPr>
            <w:r w:rsidRPr="003546F5">
              <w:rPr>
                <w:rFonts w:cs="Tahoma"/>
                <w:b/>
                <w:sz w:val="18"/>
                <w:szCs w:val="18"/>
              </w:rPr>
              <w:t>Γενικά Χαρακτηριστικά</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tabs>
                <w:tab w:val="num" w:pos="360"/>
              </w:tabs>
              <w:ind w:left="360" w:hanging="360"/>
              <w:jc w:val="center"/>
              <w:rPr>
                <w:rFonts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tabs>
                <w:tab w:val="num" w:pos="360"/>
              </w:tabs>
              <w:ind w:left="360" w:hanging="360"/>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tabs>
                <w:tab w:val="num" w:pos="360"/>
              </w:tabs>
              <w:ind w:left="360" w:hanging="360"/>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bCs/>
                <w:sz w:val="18"/>
                <w:szCs w:val="18"/>
              </w:rPr>
              <w:t>Εξωτερική</w:t>
            </w:r>
            <w:r w:rsidRPr="003546F5">
              <w:rPr>
                <w:rFonts w:cs="Tahoma"/>
                <w:sz w:val="18"/>
                <w:szCs w:val="18"/>
              </w:rPr>
              <w:t xml:space="preserve"> συσκευή λήψης αντιγράφων ασφαλείας τύπου </w:t>
            </w:r>
            <w:r w:rsidRPr="003546F5">
              <w:rPr>
                <w:rFonts w:cs="Tahoma"/>
                <w:sz w:val="18"/>
                <w:szCs w:val="18"/>
                <w:lang w:val="en-US"/>
              </w:rPr>
              <w:t>LTO</w:t>
            </w:r>
            <w:r w:rsidRPr="003546F5">
              <w:rPr>
                <w:rFonts w:cs="Tahoma"/>
                <w:sz w:val="18"/>
                <w:szCs w:val="18"/>
              </w:rPr>
              <w:t xml:space="preserve"> Τ</w:t>
            </w:r>
            <w:r w:rsidRPr="003546F5">
              <w:rPr>
                <w:rFonts w:cs="Tahoma"/>
                <w:sz w:val="18"/>
                <w:szCs w:val="18"/>
                <w:lang w:val="en-US"/>
              </w:rPr>
              <w:t>ape</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lang w:val="en-US"/>
              </w:rPr>
            </w:pPr>
            <w:r w:rsidRPr="003546F5">
              <w:rPr>
                <w:rFonts w:cs="Tahoma"/>
                <w:sz w:val="18"/>
                <w:szCs w:val="18"/>
              </w:rPr>
              <w:t>Αριθμός</w:t>
            </w:r>
            <w:r w:rsidRPr="003546F5">
              <w:rPr>
                <w:rFonts w:cs="Tahoma"/>
                <w:sz w:val="18"/>
                <w:szCs w:val="18"/>
                <w:lang w:val="en-US"/>
              </w:rPr>
              <w:t xml:space="preserve"> </w:t>
            </w:r>
            <w:r w:rsidRPr="003546F5">
              <w:rPr>
                <w:rFonts w:cs="Tahoma"/>
                <w:sz w:val="18"/>
                <w:szCs w:val="18"/>
              </w:rPr>
              <w:t>προσφερόμενων</w:t>
            </w:r>
            <w:r w:rsidRPr="003546F5">
              <w:rPr>
                <w:rFonts w:cs="Tahoma"/>
                <w:sz w:val="18"/>
                <w:szCs w:val="18"/>
                <w:lang w:val="en-US"/>
              </w:rPr>
              <w:t xml:space="preserve"> μονάδων.</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lang w:val="en-US"/>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Να αναφερθεί ο κατασκευαστής και μοντέλο</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0"/>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b/>
                <w:sz w:val="18"/>
                <w:szCs w:val="18"/>
              </w:rPr>
            </w:pPr>
            <w:r w:rsidRPr="003546F5">
              <w:rPr>
                <w:rFonts w:cs="Tahoma"/>
                <w:b/>
                <w:sz w:val="18"/>
                <w:szCs w:val="18"/>
              </w:rPr>
              <w:t>Τεχνικά Χαρακτηριστικά</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F52AB2" w:rsidP="00DA04F5">
            <w:pPr>
              <w:rPr>
                <w:rFonts w:cs="Tahoma"/>
                <w:sz w:val="18"/>
                <w:szCs w:val="18"/>
              </w:rPr>
            </w:pPr>
            <w:r>
              <w:rPr>
                <w:rFonts w:cs="Tahoma"/>
                <w:sz w:val="18"/>
                <w:szCs w:val="18"/>
              </w:rPr>
              <w:t>Λήψη</w:t>
            </w:r>
            <w:r w:rsidR="00DA04F5" w:rsidRPr="003546F5">
              <w:rPr>
                <w:rFonts w:cs="Tahoma"/>
                <w:sz w:val="18"/>
                <w:szCs w:val="18"/>
              </w:rPr>
              <w:t xml:space="preserve"> ημερήσιων, εβδομαδιαίων και μηνιαίων αντιγράφων ασφαλείας σε ξεχωριστό αποθηκευτικό μέσο που είναι τοποθετημένο στο σύστημα.</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 xml:space="preserve">Χωρητικότητα του μέσου αποθήκευσης χωρίς συμπίεση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lang w:val="en-US"/>
              </w:rPr>
            </w:pPr>
            <w:r w:rsidRPr="00DA04F5">
              <w:rPr>
                <w:rFonts w:cs="Tahoma"/>
                <w:color w:val="000000"/>
                <w:sz w:val="18"/>
                <w:szCs w:val="18"/>
              </w:rPr>
              <w:sym w:font="Symbol" w:char="F0B3"/>
            </w:r>
            <w:r w:rsidRPr="00DA04F5">
              <w:rPr>
                <w:rFonts w:cs="Tahoma"/>
                <w:color w:val="000000"/>
                <w:sz w:val="18"/>
                <w:szCs w:val="18"/>
              </w:rPr>
              <w:t xml:space="preserve"> </w:t>
            </w:r>
            <w:r w:rsidRPr="00DA04F5">
              <w:rPr>
                <w:rFonts w:cs="Tahoma"/>
                <w:color w:val="000000"/>
                <w:sz w:val="18"/>
                <w:szCs w:val="18"/>
                <w:lang w:val="en-US"/>
              </w:rPr>
              <w:t>800 GB</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 xml:space="preserve">Χωρητικότητα του μέσου αποθήκευσης μετά από συμπίεση </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color w:val="000000"/>
                <w:sz w:val="18"/>
                <w:szCs w:val="18"/>
              </w:rPr>
              <w:sym w:font="Symbol" w:char="F0B3"/>
            </w:r>
            <w:r w:rsidRPr="00DA04F5">
              <w:rPr>
                <w:rFonts w:cs="Tahoma"/>
                <w:color w:val="000000"/>
                <w:sz w:val="18"/>
                <w:szCs w:val="18"/>
              </w:rPr>
              <w:t xml:space="preserve"> 1600</w:t>
            </w:r>
            <w:r w:rsidRPr="00DA04F5">
              <w:rPr>
                <w:rFonts w:cs="Tahoma"/>
                <w:color w:val="000000"/>
                <w:sz w:val="18"/>
                <w:szCs w:val="18"/>
                <w:lang w:val="en-US"/>
              </w:rPr>
              <w:t xml:space="preserve"> GB</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 xml:space="preserve">Δυνατότητα συμπίεσης 2:1 </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lang w:val="bg-BG"/>
              </w:rPr>
            </w:pPr>
            <w:r w:rsidRPr="003546F5">
              <w:rPr>
                <w:rFonts w:cs="Tahoma"/>
                <w:sz w:val="18"/>
                <w:szCs w:val="18"/>
              </w:rPr>
              <w:t>Δυνατότητα προσθήκης επιπλέον οδηγών ταινιών</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lang w:val="bg-BG"/>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Υποστηριζόμενο Data Transfer Rate (υπό συμπίεση 2:1)</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lang w:val="en-US"/>
              </w:rPr>
              <w:t>≥ 160MB/sec</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Εγκατάσταση σε rack (αυτό που θα προσφερθεί με βάσει στις προδιαγραφές που ορίζονται στην παρούσα διακήρυξη)</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 xml:space="preserve">Σύνδεση μέσω </w:t>
            </w:r>
            <w:r w:rsidRPr="003546F5">
              <w:rPr>
                <w:rFonts w:cs="Tahoma"/>
                <w:sz w:val="18"/>
                <w:szCs w:val="18"/>
                <w:lang w:val="en-US"/>
              </w:rPr>
              <w:t>Fiber</w:t>
            </w:r>
            <w:r w:rsidRPr="003546F5">
              <w:rPr>
                <w:rFonts w:cs="Tahoma"/>
                <w:sz w:val="18"/>
                <w:szCs w:val="18"/>
              </w:rPr>
              <w:t xml:space="preserve"> στο </w:t>
            </w:r>
            <w:r w:rsidRPr="003546F5">
              <w:rPr>
                <w:rFonts w:cs="Tahoma"/>
                <w:sz w:val="18"/>
                <w:szCs w:val="18"/>
                <w:lang w:val="en-US"/>
              </w:rPr>
              <w:t>SAN</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Να αναφερθεί ο τύπος διασύνδεσης με τους προσφερόμενους εξυπηρετητές</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0"/>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b/>
                <w:sz w:val="18"/>
                <w:szCs w:val="18"/>
              </w:rPr>
            </w:pPr>
            <w:r w:rsidRPr="003546F5">
              <w:rPr>
                <w:rFonts w:cs="Tahoma"/>
                <w:b/>
                <w:sz w:val="18"/>
                <w:szCs w:val="18"/>
              </w:rPr>
              <w:t xml:space="preserve">Λογισμικό Λήψης Αντιγράφων Ασφαλείας </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color w:val="000000"/>
                <w:sz w:val="18"/>
                <w:szCs w:val="18"/>
              </w:rPr>
            </w:pPr>
            <w:r w:rsidRPr="003546F5">
              <w:rPr>
                <w:rFonts w:cs="Tahoma"/>
                <w:bCs/>
                <w:sz w:val="18"/>
                <w:szCs w:val="18"/>
              </w:rPr>
              <w:t>Να συνοδεύεται από λογισμικό λήψης και επαναφοράς αντιγράφων ασφαλείας το οποίο να είναι συμβατό με τα λειτουργικά συστήματα των εξυπηρετητών που προσφέρονται.</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F52AB2" w:rsidP="00F52AB2">
            <w:pPr>
              <w:rPr>
                <w:rFonts w:cs="Tahoma"/>
                <w:color w:val="000000"/>
                <w:sz w:val="18"/>
                <w:szCs w:val="18"/>
              </w:rPr>
            </w:pPr>
            <w:r>
              <w:rPr>
                <w:rFonts w:cs="Tahoma"/>
                <w:color w:val="000000"/>
                <w:sz w:val="18"/>
                <w:szCs w:val="18"/>
              </w:rPr>
              <w:t>Κ</w:t>
            </w:r>
            <w:r w:rsidR="00DA04F5" w:rsidRPr="00DE4836">
              <w:rPr>
                <w:rFonts w:cs="Tahoma"/>
                <w:color w:val="000000"/>
                <w:sz w:val="18"/>
                <w:szCs w:val="18"/>
              </w:rPr>
              <w:t xml:space="preserve">εντρική διαχείριση και </w:t>
            </w:r>
            <w:r w:rsidR="00DA04F5" w:rsidRPr="003546F5">
              <w:rPr>
                <w:rFonts w:cs="Tahoma"/>
                <w:color w:val="000000"/>
                <w:sz w:val="18"/>
                <w:szCs w:val="18"/>
                <w:lang w:val="en-US"/>
              </w:rPr>
              <w:t>on</w:t>
            </w:r>
            <w:r w:rsidR="00DA04F5" w:rsidRPr="00DE4836">
              <w:rPr>
                <w:rFonts w:cs="Tahoma"/>
                <w:color w:val="000000"/>
                <w:sz w:val="18"/>
                <w:szCs w:val="18"/>
              </w:rPr>
              <w:t>-</w:t>
            </w:r>
            <w:r w:rsidR="00DA04F5" w:rsidRPr="003546F5">
              <w:rPr>
                <w:rFonts w:cs="Tahoma"/>
                <w:color w:val="000000"/>
                <w:sz w:val="18"/>
                <w:szCs w:val="18"/>
                <w:lang w:val="en-US"/>
              </w:rPr>
              <w:t>line</w:t>
            </w:r>
            <w:r>
              <w:rPr>
                <w:rFonts w:cs="Tahoma"/>
                <w:color w:val="000000"/>
                <w:sz w:val="18"/>
                <w:szCs w:val="18"/>
              </w:rPr>
              <w:t xml:space="preserve"> λήψη</w:t>
            </w:r>
            <w:r w:rsidR="00DA04F5" w:rsidRPr="00DE4836">
              <w:rPr>
                <w:rFonts w:cs="Tahoma"/>
                <w:color w:val="000000"/>
                <w:sz w:val="18"/>
                <w:szCs w:val="18"/>
              </w:rPr>
              <w:t xml:space="preserve"> αντιγράφων των Βάσεων Δεδομένων</w:t>
            </w:r>
            <w:r w:rsidR="000704C5" w:rsidRPr="00DE4836">
              <w:rPr>
                <w:rFonts w:cs="Tahoma"/>
                <w:color w:val="000000"/>
                <w:sz w:val="18"/>
                <w:szCs w:val="18"/>
              </w:rPr>
              <w:t xml:space="preserve"> και των εικονικών μηχανών</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color w:val="000000"/>
                <w:sz w:val="18"/>
                <w:szCs w:val="18"/>
              </w:rPr>
            </w:pPr>
            <w:r w:rsidRPr="003546F5">
              <w:rPr>
                <w:rFonts w:cs="Tahoma"/>
                <w:color w:val="000000"/>
                <w:sz w:val="18"/>
                <w:szCs w:val="18"/>
              </w:rPr>
              <w:t xml:space="preserve">Να αναφερθούν οι λοιπές δυνατότητες του προσφερόμενου λογισμικού. </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r w:rsidRPr="00DA04F5">
              <w:rPr>
                <w:rFonts w:cs="Tahoma"/>
                <w:color w:val="000000"/>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color w:val="000000"/>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0"/>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b/>
                <w:sz w:val="18"/>
                <w:szCs w:val="18"/>
              </w:rPr>
            </w:pPr>
            <w:r w:rsidRPr="003546F5">
              <w:rPr>
                <w:rFonts w:cs="Tahoma"/>
                <w:b/>
                <w:sz w:val="18"/>
                <w:szCs w:val="18"/>
              </w:rPr>
              <w:t>Γενικές απαιτήσεις</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Να προσφερθεί ο απαιτούμενος αριθμός αποθηκευτικών μέσων και ένα μέσο επιπλέον ώστε να καλύπτονται πλήρως οι ανάγκες του Έργου. Να αναφερθεί.</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Ο προμηθευτής σε κάθε περίπτωση εγγυάται την ομαλή εκκίνηση του συστήματος</w:t>
            </w:r>
          </w:p>
        </w:tc>
        <w:tc>
          <w:tcPr>
            <w:tcW w:w="162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Να δοθούν τα τεχνικά εγχειρίδια για το σύστημα σε έντυπη και ηλεκτρονική μορφή</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3546F5" w:rsidTr="00DA04F5">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F236F2">
            <w:pPr>
              <w:numPr>
                <w:ilvl w:val="1"/>
                <w:numId w:val="22"/>
              </w:numPr>
              <w:spacing w:after="120"/>
              <w:rPr>
                <w:rFonts w:cs="Tahoma"/>
                <w:b/>
                <w:sz w:val="18"/>
                <w:szCs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3546F5" w:rsidRDefault="00DA04F5" w:rsidP="00DA04F5">
            <w:pPr>
              <w:rPr>
                <w:rFonts w:cs="Tahoma"/>
                <w:sz w:val="18"/>
                <w:szCs w:val="18"/>
              </w:rPr>
            </w:pPr>
            <w:r w:rsidRPr="003546F5">
              <w:rPr>
                <w:rFonts w:cs="Tahoma"/>
                <w:sz w:val="18"/>
                <w:szCs w:val="18"/>
              </w:rPr>
              <w:t>Ο προσφερόμενος Εξοπλισμός πρέπει να είναι σύγχρονος (χρόνος ανακοίνωσης μικρότερος από 18 μήνες από την ημερομηνία κατάθεσης της προσφοράς του Αναδόχου και να μην υπάρχει ανακοίνωση περί αντικατάστασης /απόσυρσης του).</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DA04F5" w:rsidRPr="00DA04F5" w:rsidRDefault="00DA04F5" w:rsidP="00DA04F5">
            <w:pPr>
              <w:jc w:val="center"/>
              <w:rPr>
                <w:rFonts w:cs="Tahoma"/>
                <w:sz w:val="18"/>
                <w:szCs w:val="18"/>
              </w:rPr>
            </w:pPr>
          </w:p>
        </w:tc>
      </w:tr>
    </w:tbl>
    <w:p w:rsidR="00735C2D" w:rsidRPr="003546F5" w:rsidRDefault="00735C2D" w:rsidP="00735C2D">
      <w:pPr>
        <w:rPr>
          <w:lang w:val="en-US"/>
        </w:rPr>
      </w:pPr>
    </w:p>
    <w:p w:rsidR="008A6D7C" w:rsidRDefault="008A6D7C" w:rsidP="00735C2D">
      <w:pPr>
        <w:pStyle w:val="3"/>
        <w:numPr>
          <w:ilvl w:val="2"/>
          <w:numId w:val="5"/>
        </w:numPr>
        <w:tabs>
          <w:tab w:val="left" w:pos="851"/>
        </w:tabs>
        <w:spacing w:before="120" w:beforeAutospacing="0" w:after="240" w:afterAutospacing="0" w:line="40" w:lineRule="atLeast"/>
        <w:jc w:val="left"/>
        <w:rPr>
          <w:lang w:val="en-US"/>
        </w:rPr>
      </w:pPr>
      <w:bookmarkStart w:id="115" w:name="_Ref280632995"/>
      <w:bookmarkStart w:id="116" w:name="_Toc293488562"/>
      <w:r>
        <w:rPr>
          <w:lang w:val="en-US"/>
        </w:rPr>
        <w:t xml:space="preserve"> </w:t>
      </w:r>
      <w:bookmarkStart w:id="117" w:name="_Toc319998143"/>
      <w:r w:rsidRPr="008A6D7C">
        <w:rPr>
          <w:lang w:val="en-US"/>
        </w:rPr>
        <w:t>Δρομολογητής (Router)</w:t>
      </w:r>
      <w:bookmarkEnd w:id="117"/>
    </w:p>
    <w:tbl>
      <w:tblPr>
        <w:tblW w:w="1008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040"/>
        <w:gridCol w:w="1620"/>
        <w:gridCol w:w="1260"/>
        <w:gridCol w:w="1440"/>
      </w:tblGrid>
      <w:tr w:rsidR="00DA04F5" w:rsidRPr="008A6D7C" w:rsidTr="00DA04F5">
        <w:trPr>
          <w:jc w:val="center"/>
        </w:trPr>
        <w:tc>
          <w:tcPr>
            <w:tcW w:w="720" w:type="dxa"/>
            <w:shd w:val="clear" w:color="auto" w:fill="B3B3B3"/>
            <w:vAlign w:val="bottom"/>
          </w:tcPr>
          <w:p w:rsidR="00DA04F5" w:rsidRPr="008A6D7C" w:rsidRDefault="00DA04F5" w:rsidP="00C60A26">
            <w:pPr>
              <w:jc w:val="center"/>
              <w:rPr>
                <w:rFonts w:cs="Tahoma"/>
                <w:b/>
                <w:sz w:val="18"/>
                <w:szCs w:val="18"/>
              </w:rPr>
            </w:pPr>
            <w:r w:rsidRPr="008A6D7C">
              <w:rPr>
                <w:rFonts w:cs="Tahoma"/>
                <w:b/>
                <w:sz w:val="18"/>
                <w:szCs w:val="18"/>
                <w:lang w:val="en-US"/>
              </w:rPr>
              <w:t>Α/Α</w:t>
            </w:r>
          </w:p>
        </w:tc>
        <w:tc>
          <w:tcPr>
            <w:tcW w:w="5040" w:type="dxa"/>
            <w:shd w:val="clear" w:color="auto" w:fill="B3B3B3"/>
            <w:vAlign w:val="bottom"/>
          </w:tcPr>
          <w:p w:rsidR="00DA04F5" w:rsidRPr="008A6D7C" w:rsidRDefault="00DA04F5" w:rsidP="00C60A26">
            <w:pPr>
              <w:jc w:val="center"/>
              <w:rPr>
                <w:rFonts w:cs="Tahoma"/>
                <w:b/>
                <w:sz w:val="18"/>
                <w:szCs w:val="18"/>
              </w:rPr>
            </w:pPr>
            <w:r w:rsidRPr="008A6D7C">
              <w:rPr>
                <w:rFonts w:cs="Tahoma"/>
                <w:b/>
                <w:sz w:val="18"/>
                <w:szCs w:val="18"/>
              </w:rPr>
              <w:t>ΠΡΟΔΙΑΓΡΑΦΗ</w:t>
            </w:r>
          </w:p>
        </w:tc>
        <w:tc>
          <w:tcPr>
            <w:tcW w:w="1620" w:type="dxa"/>
            <w:shd w:val="clear" w:color="auto" w:fill="B3B3B3"/>
            <w:vAlign w:val="bottom"/>
          </w:tcPr>
          <w:p w:rsidR="00DA04F5" w:rsidRPr="008A6D7C" w:rsidRDefault="00DA04F5" w:rsidP="00C60A26">
            <w:pPr>
              <w:jc w:val="center"/>
              <w:rPr>
                <w:rFonts w:cs="Tahoma"/>
                <w:b/>
                <w:sz w:val="18"/>
                <w:szCs w:val="18"/>
              </w:rPr>
            </w:pPr>
            <w:r w:rsidRPr="008A6D7C">
              <w:rPr>
                <w:rFonts w:cs="Tahoma"/>
                <w:b/>
                <w:sz w:val="18"/>
                <w:szCs w:val="18"/>
              </w:rPr>
              <w:t>ΑΠΑΙΤΗΣΗ</w:t>
            </w:r>
          </w:p>
        </w:tc>
        <w:tc>
          <w:tcPr>
            <w:tcW w:w="1260" w:type="dxa"/>
            <w:shd w:val="clear" w:color="auto" w:fill="B3B3B3"/>
            <w:vAlign w:val="bottom"/>
          </w:tcPr>
          <w:p w:rsidR="00DA04F5" w:rsidRPr="008A6D7C" w:rsidRDefault="00DA04F5" w:rsidP="00C60A26">
            <w:pPr>
              <w:jc w:val="center"/>
              <w:rPr>
                <w:rFonts w:cs="Tahoma"/>
                <w:b/>
                <w:sz w:val="18"/>
                <w:szCs w:val="18"/>
              </w:rPr>
            </w:pPr>
            <w:r w:rsidRPr="008A6D7C">
              <w:rPr>
                <w:rFonts w:cs="Tahoma"/>
                <w:b/>
                <w:sz w:val="18"/>
                <w:szCs w:val="18"/>
              </w:rPr>
              <w:t>ΑΠΑΝΤΗΣΗ</w:t>
            </w:r>
          </w:p>
        </w:tc>
        <w:tc>
          <w:tcPr>
            <w:tcW w:w="1440" w:type="dxa"/>
            <w:shd w:val="clear" w:color="auto" w:fill="B3B3B3"/>
            <w:vAlign w:val="center"/>
          </w:tcPr>
          <w:p w:rsidR="00DA04F5" w:rsidRPr="00DA04F5" w:rsidRDefault="00DA04F5" w:rsidP="00DA04F5">
            <w:pPr>
              <w:jc w:val="center"/>
              <w:rPr>
                <w:rFonts w:cs="Tahoma"/>
                <w:b/>
                <w:sz w:val="18"/>
                <w:szCs w:val="18"/>
                <w:lang w:val="en-US"/>
              </w:rPr>
            </w:pPr>
            <w:r w:rsidRPr="00DA04F5">
              <w:rPr>
                <w:rFonts w:cs="Tahoma"/>
                <w:b/>
                <w:sz w:val="18"/>
                <w:szCs w:val="18"/>
              </w:rPr>
              <w:t>ΠΑΡΑΠΟΜΠΗ</w:t>
            </w:r>
          </w:p>
          <w:p w:rsidR="00DA04F5" w:rsidRPr="00DA04F5" w:rsidRDefault="00DA04F5" w:rsidP="00DA04F5">
            <w:pPr>
              <w:snapToGrid w:val="0"/>
              <w:jc w:val="center"/>
              <w:rPr>
                <w:rFonts w:cs="Tahoma"/>
                <w:b/>
                <w:sz w:val="18"/>
                <w:szCs w:val="18"/>
              </w:rPr>
            </w:pPr>
            <w:r w:rsidRPr="00DA04F5">
              <w:rPr>
                <w:rFonts w:cs="Tahoma"/>
                <w:b/>
                <w:sz w:val="18"/>
                <w:szCs w:val="18"/>
              </w:rPr>
              <w:t>ΤΕΚΜΗΡΙΩΣΗΣ</w:t>
            </w:r>
          </w:p>
        </w:tc>
      </w:tr>
      <w:tr w:rsidR="00DA04F5" w:rsidRPr="008A6D7C" w:rsidTr="008A6D7C">
        <w:trPr>
          <w:jc w:val="center"/>
        </w:trPr>
        <w:tc>
          <w:tcPr>
            <w:tcW w:w="720" w:type="dxa"/>
            <w:vAlign w:val="center"/>
          </w:tcPr>
          <w:p w:rsidR="00DA04F5" w:rsidRPr="008A6D7C" w:rsidRDefault="00DA04F5" w:rsidP="00F236F2">
            <w:pPr>
              <w:numPr>
                <w:ilvl w:val="0"/>
                <w:numId w:val="32"/>
              </w:numPr>
              <w:spacing w:after="120"/>
              <w:rPr>
                <w:rFonts w:cs="Tahoma"/>
                <w:b/>
                <w:sz w:val="18"/>
                <w:szCs w:val="18"/>
              </w:rPr>
            </w:pPr>
          </w:p>
        </w:tc>
        <w:tc>
          <w:tcPr>
            <w:tcW w:w="5040" w:type="dxa"/>
            <w:vAlign w:val="center"/>
          </w:tcPr>
          <w:p w:rsidR="00DA04F5" w:rsidRPr="008A6D7C" w:rsidRDefault="00DA04F5" w:rsidP="00C60A26">
            <w:pPr>
              <w:rPr>
                <w:rFonts w:cs="Tahoma"/>
                <w:b/>
                <w:sz w:val="18"/>
                <w:szCs w:val="18"/>
              </w:rPr>
            </w:pPr>
            <w:r w:rsidRPr="008A6D7C">
              <w:rPr>
                <w:rFonts w:cs="Tahoma"/>
                <w:b/>
                <w:sz w:val="18"/>
                <w:szCs w:val="18"/>
              </w:rPr>
              <w:t>Γενικά</w:t>
            </w:r>
          </w:p>
        </w:tc>
        <w:tc>
          <w:tcPr>
            <w:tcW w:w="1620" w:type="dxa"/>
            <w:vAlign w:val="center"/>
          </w:tcPr>
          <w:p w:rsidR="00DA04F5" w:rsidRPr="00430115" w:rsidRDefault="00DA04F5" w:rsidP="00C60A26">
            <w:pPr>
              <w:rPr>
                <w:rFonts w:cs="Calibri"/>
                <w:b/>
                <w:sz w:val="18"/>
                <w:szCs w:val="18"/>
              </w:rPr>
            </w:pPr>
            <w:r w:rsidRPr="00430115">
              <w:rPr>
                <w:rFonts w:cs="Calibri"/>
                <w:b/>
                <w:sz w:val="18"/>
                <w:szCs w:val="18"/>
              </w:rPr>
              <w:t> </w:t>
            </w:r>
          </w:p>
        </w:tc>
        <w:tc>
          <w:tcPr>
            <w:tcW w:w="1260" w:type="dxa"/>
            <w:vAlign w:val="center"/>
          </w:tcPr>
          <w:p w:rsidR="00DA04F5" w:rsidRPr="008A6D7C" w:rsidRDefault="00DA04F5" w:rsidP="00C60A26">
            <w:pPr>
              <w:jc w:val="center"/>
              <w:rPr>
                <w:rFonts w:cs="Tahoma"/>
                <w:b/>
                <w:sz w:val="18"/>
                <w:szCs w:val="18"/>
              </w:rPr>
            </w:pPr>
          </w:p>
        </w:tc>
        <w:tc>
          <w:tcPr>
            <w:tcW w:w="1440" w:type="dxa"/>
            <w:vAlign w:val="center"/>
          </w:tcPr>
          <w:p w:rsidR="00DA04F5" w:rsidRPr="008A6D7C" w:rsidRDefault="00DA04F5" w:rsidP="00C60A26">
            <w:pPr>
              <w:jc w:val="center"/>
              <w:rPr>
                <w:rFonts w:cs="Tahoma"/>
                <w:b/>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Να αναφερθεί ο κατασκευαστής και το μοντέλο</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Αρθρωτής (Modular) αρχιτεκτονικής με δυνατότητα επέκτασης με την προσθήκη καρτών.</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Πλαίσιο κατάλληλο ώστε να εφαρμόζει σε ικρίωμα 19”.</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Παροχή redundant και load sharing τροφοδοτικών (τουλάχιστον δύο τροφοδοτικών).</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F52AB2" w:rsidP="00C60A26">
            <w:pPr>
              <w:rPr>
                <w:rFonts w:cs="Tahoma"/>
                <w:sz w:val="18"/>
                <w:szCs w:val="18"/>
              </w:rPr>
            </w:pPr>
            <w:r>
              <w:rPr>
                <w:rFonts w:cs="Tahoma"/>
                <w:sz w:val="18"/>
                <w:szCs w:val="18"/>
              </w:rPr>
              <w:t>Προσθήκη / αφαίρεση</w:t>
            </w:r>
            <w:r w:rsidR="00DA04F5" w:rsidRPr="008A6D7C">
              <w:rPr>
                <w:rFonts w:cs="Tahoma"/>
                <w:sz w:val="18"/>
                <w:szCs w:val="18"/>
              </w:rPr>
              <w:t xml:space="preserve"> καρτών χωρίς επανεκκίνηση του δρομολογητή.</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Απόδοση στην δρομολόγηση κίνησης</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&gt;= 350 Mbps</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Ενσωματωμένη WAN διασύνδεση του τύπου Gbit Ethernet</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0"/>
                <w:numId w:val="32"/>
              </w:numPr>
              <w:spacing w:after="120"/>
              <w:rPr>
                <w:rFonts w:cs="Tahoma"/>
                <w:b/>
                <w:sz w:val="18"/>
                <w:szCs w:val="18"/>
              </w:rPr>
            </w:pPr>
          </w:p>
        </w:tc>
        <w:tc>
          <w:tcPr>
            <w:tcW w:w="5040" w:type="dxa"/>
            <w:vAlign w:val="center"/>
          </w:tcPr>
          <w:p w:rsidR="00DA04F5" w:rsidRPr="008A6D7C" w:rsidRDefault="00DA04F5" w:rsidP="00C60A26">
            <w:pPr>
              <w:rPr>
                <w:rFonts w:cs="Tahoma"/>
                <w:b/>
                <w:sz w:val="18"/>
                <w:szCs w:val="18"/>
              </w:rPr>
            </w:pPr>
            <w:r w:rsidRPr="008A6D7C">
              <w:rPr>
                <w:rFonts w:cs="Tahoma"/>
                <w:b/>
                <w:sz w:val="18"/>
                <w:szCs w:val="18"/>
              </w:rPr>
              <w:t>Εξειδίκευση των απαιτήσεων:</w:t>
            </w:r>
          </w:p>
        </w:tc>
        <w:tc>
          <w:tcPr>
            <w:tcW w:w="1620" w:type="dxa"/>
            <w:vAlign w:val="center"/>
          </w:tcPr>
          <w:p w:rsidR="00DA04F5" w:rsidRPr="00430115" w:rsidRDefault="00DA04F5" w:rsidP="00C60A26">
            <w:pPr>
              <w:rPr>
                <w:rFonts w:cs="Calibri"/>
                <w:b/>
                <w:sz w:val="18"/>
                <w:szCs w:val="18"/>
              </w:rPr>
            </w:pPr>
            <w:r w:rsidRPr="00430115">
              <w:rPr>
                <w:rFonts w:cs="Calibri"/>
                <w:b/>
                <w:sz w:val="18"/>
                <w:szCs w:val="18"/>
              </w:rPr>
              <w:t> </w:t>
            </w:r>
          </w:p>
        </w:tc>
        <w:tc>
          <w:tcPr>
            <w:tcW w:w="1260" w:type="dxa"/>
            <w:vAlign w:val="center"/>
          </w:tcPr>
          <w:p w:rsidR="00DA04F5" w:rsidRPr="008A6D7C" w:rsidRDefault="00DA04F5" w:rsidP="00C60A26">
            <w:pPr>
              <w:jc w:val="center"/>
              <w:rPr>
                <w:rFonts w:cs="Tahoma"/>
                <w:b/>
                <w:sz w:val="18"/>
                <w:szCs w:val="18"/>
              </w:rPr>
            </w:pPr>
          </w:p>
        </w:tc>
        <w:tc>
          <w:tcPr>
            <w:tcW w:w="1440" w:type="dxa"/>
            <w:vAlign w:val="center"/>
          </w:tcPr>
          <w:p w:rsidR="00DA04F5" w:rsidRPr="008A6D7C" w:rsidRDefault="00DA04F5" w:rsidP="00C60A26">
            <w:pPr>
              <w:jc w:val="center"/>
              <w:rPr>
                <w:rFonts w:cs="Tahoma"/>
                <w:b/>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Δυνατότητα μελλοντικής επέκτασης ταχύτητας μεταγωγής (=Kpps).</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 αναφερθεί</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5D768B" w:rsidRDefault="00DA04F5" w:rsidP="00C60A26">
            <w:pPr>
              <w:rPr>
                <w:rFonts w:cs="Tahoma"/>
                <w:sz w:val="18"/>
                <w:szCs w:val="18"/>
                <w:lang w:val="en-US"/>
              </w:rPr>
            </w:pPr>
            <w:r w:rsidRPr="008A6D7C">
              <w:rPr>
                <w:rFonts w:cs="Tahoma"/>
                <w:sz w:val="18"/>
                <w:szCs w:val="18"/>
              </w:rPr>
              <w:t>Προσφερόμενη</w:t>
            </w:r>
            <w:r w:rsidRPr="005D768B">
              <w:rPr>
                <w:rFonts w:cs="Tahoma"/>
                <w:sz w:val="18"/>
                <w:szCs w:val="18"/>
                <w:lang w:val="en-US"/>
              </w:rPr>
              <w:t xml:space="preserve"> </w:t>
            </w:r>
            <w:r w:rsidRPr="008A6D7C">
              <w:rPr>
                <w:rFonts w:cs="Tahoma"/>
                <w:sz w:val="18"/>
                <w:szCs w:val="18"/>
              </w:rPr>
              <w:t>Μνήμη</w:t>
            </w:r>
            <w:r w:rsidRPr="005D768B">
              <w:rPr>
                <w:rFonts w:cs="Tahoma"/>
                <w:sz w:val="18"/>
                <w:szCs w:val="18"/>
                <w:lang w:val="en-US"/>
              </w:rPr>
              <w:t xml:space="preserve"> DRAM (MB) (Processor Memory).</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&gt;= 1024</w:t>
            </w:r>
          </w:p>
        </w:tc>
        <w:tc>
          <w:tcPr>
            <w:tcW w:w="1260" w:type="dxa"/>
            <w:vAlign w:val="center"/>
          </w:tcPr>
          <w:p w:rsidR="00DA04F5" w:rsidRPr="008A6D7C" w:rsidRDefault="00DA04F5" w:rsidP="00C60A26">
            <w:pPr>
              <w:jc w:val="center"/>
              <w:rPr>
                <w:rFonts w:cs="Tahoma"/>
                <w:sz w:val="18"/>
                <w:szCs w:val="18"/>
                <w:lang w:val="en-US"/>
              </w:rPr>
            </w:pPr>
          </w:p>
        </w:tc>
        <w:tc>
          <w:tcPr>
            <w:tcW w:w="1440" w:type="dxa"/>
            <w:vAlign w:val="center"/>
          </w:tcPr>
          <w:p w:rsidR="00DA04F5" w:rsidRPr="008A6D7C" w:rsidRDefault="00DA04F5" w:rsidP="00C60A26">
            <w:pPr>
              <w:jc w:val="center"/>
              <w:rPr>
                <w:rFonts w:cs="Tahoma"/>
                <w:sz w:val="18"/>
                <w:szCs w:val="18"/>
                <w:lang w:val="en-US"/>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lang w:val="en-US"/>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Μέγιστη υποστηριζόμενη μνήμη DRAM.</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 αναφερθεί</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Προσφερόμενη Μνήμη Flash (MB).</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&gt;=256</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Μέγιστη υποστηριζόμενη μνήμη Flash (MB).</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 αναφερθεί</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 xml:space="preserve">4-σειριακές θύρες για την διασύνδεση τηλεπικοινωνιακών γραμμών (4 επί 2 Mbps). </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Θύρες Ethernet 10/100/1000  για σύνδεση στο LAN ή στο  WAN (routed).</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&gt;=3</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Slots επέκτασης: Να αναφερθούν οι δυνατές χρήσεις</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&gt;=6</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Να διαθέτει ασύγχρονη θύρα για out of band διαχείριση (Configuration &amp; Management) μέσω τερματικού τοπικού ή/και απομακρυσμένου (με χρήση modem). Η πρόσβαση θα πρέπει να προστατεύεται με χρήση κωδικού (password).</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 xml:space="preserve">Yποστήριξη των ακολούθων πρωτοκόλλων δρομολόγησης: </w:t>
            </w:r>
            <w:r w:rsidRPr="008A6D7C">
              <w:rPr>
                <w:rFonts w:cs="Tahoma"/>
                <w:sz w:val="18"/>
                <w:szCs w:val="18"/>
              </w:rPr>
              <w:br/>
              <w:t>RIP v1 &amp; v2.</w:t>
            </w:r>
            <w:r w:rsidRPr="008A6D7C">
              <w:rPr>
                <w:rFonts w:cs="Tahoma"/>
                <w:sz w:val="18"/>
                <w:szCs w:val="18"/>
              </w:rPr>
              <w:br/>
              <w:t>OSPF.</w:t>
            </w:r>
            <w:r w:rsidRPr="008A6D7C">
              <w:rPr>
                <w:rFonts w:cs="Tahoma"/>
                <w:sz w:val="18"/>
                <w:szCs w:val="18"/>
              </w:rPr>
              <w:br/>
              <w:t>IS-IS.</w:t>
            </w:r>
            <w:r w:rsidRPr="008A6D7C">
              <w:rPr>
                <w:rFonts w:cs="Tahoma"/>
                <w:sz w:val="18"/>
                <w:szCs w:val="18"/>
              </w:rPr>
              <w:br/>
              <w:t>BGP4, full routing table.</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Να υποστηρίζει HDLC, PPP, ML-PPP, Frame-Relay.</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Υποστήριξη static routes.</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 xml:space="preserve">Να υποστηρίζεται κατηγοριοποίηση της κίνησης (πακέτων) με βάση το Source και Destination address, το Service (UDP πόρτες) και να δίνεται προτεραιότητα ανάλογα με τα policies που θέτουν οι διαχειριστές του συστήματος. </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Πρόσβαση με χρήση συνθηματικών (passwords) σε δύο επίπεδα. ( θα πρέπει να δίνεται δυνατότητα πρόσβασης με διαφορετικά δικαιώματα πχ μια κατηγορία Admin και μια κατηγορία Read only access).</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Υποστήριξη αποτροπής απομακρυσμένης πρόσβασης από μη εξουσιοδοτημένους σταθμούς με βάση την IP διεύθυνση.</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 xml:space="preserve">Υποστήριξη TACACS ή/και RADIUS πιστοποίηση ή λειτουργικά ισοδύναμων. </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Διαχείριση:</w:t>
            </w:r>
          </w:p>
        </w:tc>
        <w:tc>
          <w:tcPr>
            <w:tcW w:w="1620" w:type="dxa"/>
            <w:vAlign w:val="center"/>
          </w:tcPr>
          <w:p w:rsidR="00DA04F5" w:rsidRPr="00430115" w:rsidRDefault="00DA04F5" w:rsidP="00C60A26">
            <w:pPr>
              <w:jc w:val="center"/>
              <w:rPr>
                <w:rFonts w:cs="Calibri"/>
                <w:sz w:val="18"/>
                <w:szCs w:val="18"/>
              </w:rPr>
            </w:pP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Υποστήριξη SNMP MIB II.</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Διαχείριση μέσω web ή/και GUI.</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5D768B" w:rsidRDefault="00DA04F5" w:rsidP="00C60A26">
            <w:pPr>
              <w:rPr>
                <w:rFonts w:cs="Tahoma"/>
                <w:sz w:val="18"/>
                <w:szCs w:val="18"/>
                <w:lang w:val="en-US"/>
              </w:rPr>
            </w:pPr>
            <w:r w:rsidRPr="008A6D7C">
              <w:rPr>
                <w:rFonts w:cs="Tahoma"/>
                <w:sz w:val="18"/>
                <w:szCs w:val="18"/>
              </w:rPr>
              <w:t>Διαχείριση</w:t>
            </w:r>
            <w:r w:rsidRPr="005D768B">
              <w:rPr>
                <w:rFonts w:cs="Tahoma"/>
                <w:sz w:val="18"/>
                <w:szCs w:val="18"/>
                <w:lang w:val="en-US"/>
              </w:rPr>
              <w:t xml:space="preserve"> </w:t>
            </w:r>
            <w:r w:rsidRPr="008A6D7C">
              <w:rPr>
                <w:rFonts w:cs="Tahoma"/>
                <w:sz w:val="18"/>
                <w:szCs w:val="18"/>
              </w:rPr>
              <w:t>μέσω</w:t>
            </w:r>
            <w:r w:rsidRPr="005D768B">
              <w:rPr>
                <w:rFonts w:cs="Tahoma"/>
                <w:sz w:val="18"/>
                <w:szCs w:val="18"/>
                <w:lang w:val="en-US"/>
              </w:rPr>
              <w:t xml:space="preserve"> Command Line Interface.</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lang w:val="en-US"/>
              </w:rPr>
            </w:pPr>
          </w:p>
        </w:tc>
        <w:tc>
          <w:tcPr>
            <w:tcW w:w="1440" w:type="dxa"/>
            <w:vAlign w:val="center"/>
          </w:tcPr>
          <w:p w:rsidR="00DA04F5" w:rsidRPr="008A6D7C" w:rsidRDefault="00DA04F5" w:rsidP="00C60A26">
            <w:pPr>
              <w:jc w:val="center"/>
              <w:rPr>
                <w:rFonts w:cs="Tahoma"/>
                <w:sz w:val="18"/>
                <w:szCs w:val="18"/>
                <w:lang w:val="en-US"/>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lang w:val="en-US"/>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Υποστήριξη πρωτοκόλλου Telnet.</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C60A26">
            <w:pPr>
              <w:rPr>
                <w:rFonts w:cs="Tahoma"/>
                <w:sz w:val="18"/>
                <w:szCs w:val="18"/>
              </w:rPr>
            </w:pPr>
            <w:r w:rsidRPr="008A6D7C">
              <w:rPr>
                <w:rFonts w:cs="Tahoma"/>
                <w:sz w:val="18"/>
                <w:szCs w:val="18"/>
              </w:rPr>
              <w:t>Υποστήριξη TFTP για μεταφορά αρχείων.</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8A6D7C">
        <w:trPr>
          <w:jc w:val="center"/>
        </w:trPr>
        <w:tc>
          <w:tcPr>
            <w:tcW w:w="720" w:type="dxa"/>
            <w:vAlign w:val="center"/>
          </w:tcPr>
          <w:p w:rsidR="00DA04F5" w:rsidRPr="008A6D7C" w:rsidRDefault="00DA04F5" w:rsidP="00F236F2">
            <w:pPr>
              <w:numPr>
                <w:ilvl w:val="1"/>
                <w:numId w:val="32"/>
              </w:numPr>
              <w:spacing w:after="120"/>
              <w:rPr>
                <w:rFonts w:cs="Tahoma"/>
                <w:sz w:val="18"/>
                <w:szCs w:val="18"/>
              </w:rPr>
            </w:pPr>
          </w:p>
        </w:tc>
        <w:tc>
          <w:tcPr>
            <w:tcW w:w="5040" w:type="dxa"/>
            <w:vAlign w:val="center"/>
          </w:tcPr>
          <w:p w:rsidR="00DA04F5" w:rsidRPr="008A6D7C" w:rsidRDefault="00DA04F5" w:rsidP="00A30B0B">
            <w:pPr>
              <w:rPr>
                <w:rFonts w:cs="Tahoma"/>
                <w:sz w:val="18"/>
                <w:szCs w:val="18"/>
              </w:rPr>
            </w:pPr>
            <w:r w:rsidRPr="008A6D7C">
              <w:rPr>
                <w:rFonts w:cs="Tahoma"/>
                <w:sz w:val="18"/>
                <w:szCs w:val="18"/>
              </w:rPr>
              <w:t>Nα αναφερθεί ΜΤΒF</w:t>
            </w:r>
            <w:r w:rsidR="00A30B0B">
              <w:rPr>
                <w:rFonts w:cs="Tahoma"/>
                <w:sz w:val="18"/>
                <w:szCs w:val="18"/>
              </w:rPr>
              <w:t xml:space="preserve"> για κάθε κάρτα και συνολικά για το σύστημα</w:t>
            </w:r>
            <w:r w:rsidR="00A30B0B" w:rsidRPr="008A6D7C">
              <w:rPr>
                <w:rFonts w:cs="Tahoma"/>
                <w:sz w:val="18"/>
                <w:szCs w:val="18"/>
              </w:rPr>
              <w:t>.</w:t>
            </w:r>
          </w:p>
        </w:tc>
        <w:tc>
          <w:tcPr>
            <w:tcW w:w="1620" w:type="dxa"/>
            <w:vAlign w:val="center"/>
          </w:tcPr>
          <w:p w:rsidR="00DA04F5" w:rsidRPr="00430115" w:rsidRDefault="00DA04F5" w:rsidP="00C60A26">
            <w:pPr>
              <w:jc w:val="center"/>
              <w:rPr>
                <w:rFonts w:cs="Calibri"/>
                <w:sz w:val="18"/>
                <w:szCs w:val="18"/>
              </w:rPr>
            </w:pPr>
            <w:r w:rsidRPr="00430115">
              <w:rPr>
                <w:rFonts w:cs="Calibri"/>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430115" w:rsidTr="008A6D7C">
        <w:trPr>
          <w:jc w:val="center"/>
        </w:trPr>
        <w:tc>
          <w:tcPr>
            <w:tcW w:w="720" w:type="dxa"/>
            <w:vAlign w:val="center"/>
          </w:tcPr>
          <w:p w:rsidR="00DA04F5" w:rsidRPr="00430115" w:rsidRDefault="00DA04F5" w:rsidP="00F236F2">
            <w:pPr>
              <w:numPr>
                <w:ilvl w:val="0"/>
                <w:numId w:val="32"/>
              </w:numPr>
              <w:spacing w:after="120"/>
              <w:rPr>
                <w:rFonts w:cs="Tahoma"/>
                <w:b/>
                <w:sz w:val="18"/>
                <w:szCs w:val="18"/>
              </w:rPr>
            </w:pPr>
          </w:p>
        </w:tc>
        <w:tc>
          <w:tcPr>
            <w:tcW w:w="5040" w:type="dxa"/>
            <w:vAlign w:val="center"/>
          </w:tcPr>
          <w:p w:rsidR="00DA04F5" w:rsidRPr="00430115" w:rsidRDefault="00DA04F5" w:rsidP="00C60A26">
            <w:pPr>
              <w:rPr>
                <w:rFonts w:cs="Tahoma"/>
                <w:b/>
                <w:sz w:val="18"/>
                <w:szCs w:val="18"/>
              </w:rPr>
            </w:pPr>
            <w:r w:rsidRPr="00430115">
              <w:rPr>
                <w:rFonts w:cs="Tahoma"/>
                <w:b/>
                <w:sz w:val="18"/>
                <w:szCs w:val="18"/>
              </w:rPr>
              <w:t>Επιπλέον απαιτήσεις:</w:t>
            </w:r>
          </w:p>
        </w:tc>
        <w:tc>
          <w:tcPr>
            <w:tcW w:w="1620" w:type="dxa"/>
            <w:vAlign w:val="center"/>
          </w:tcPr>
          <w:p w:rsidR="00DA04F5" w:rsidRPr="00430115" w:rsidRDefault="00DA04F5" w:rsidP="00C60A26">
            <w:pPr>
              <w:jc w:val="center"/>
              <w:rPr>
                <w:rFonts w:cs="Tahoma"/>
                <w:b/>
                <w:sz w:val="18"/>
                <w:szCs w:val="18"/>
              </w:rPr>
            </w:pPr>
          </w:p>
        </w:tc>
        <w:tc>
          <w:tcPr>
            <w:tcW w:w="1260" w:type="dxa"/>
            <w:vAlign w:val="center"/>
          </w:tcPr>
          <w:p w:rsidR="00DA04F5" w:rsidRPr="00430115" w:rsidRDefault="00DA04F5" w:rsidP="00C60A26">
            <w:pPr>
              <w:jc w:val="center"/>
              <w:rPr>
                <w:rFonts w:cs="Tahoma"/>
                <w:b/>
                <w:sz w:val="18"/>
                <w:szCs w:val="18"/>
              </w:rPr>
            </w:pPr>
          </w:p>
        </w:tc>
        <w:tc>
          <w:tcPr>
            <w:tcW w:w="1440" w:type="dxa"/>
            <w:vAlign w:val="center"/>
          </w:tcPr>
          <w:p w:rsidR="00DA04F5" w:rsidRPr="00430115" w:rsidRDefault="00DA04F5" w:rsidP="00C60A26">
            <w:pPr>
              <w:jc w:val="center"/>
              <w:rPr>
                <w:rFonts w:cs="Tahoma"/>
                <w:b/>
                <w:sz w:val="18"/>
                <w:szCs w:val="18"/>
              </w:rPr>
            </w:pPr>
          </w:p>
        </w:tc>
      </w:tr>
      <w:tr w:rsidR="00DA04F5" w:rsidRPr="008A6D7C" w:rsidTr="008A6D7C">
        <w:trPr>
          <w:jc w:val="center"/>
        </w:trPr>
        <w:tc>
          <w:tcPr>
            <w:tcW w:w="720" w:type="dxa"/>
            <w:vAlign w:val="center"/>
          </w:tcPr>
          <w:p w:rsidR="00DA04F5" w:rsidRPr="008A6D7C" w:rsidRDefault="00DA04F5" w:rsidP="00F236F2">
            <w:pPr>
              <w:numPr>
                <w:ilvl w:val="0"/>
                <w:numId w:val="32"/>
              </w:numPr>
              <w:spacing w:after="120"/>
              <w:rPr>
                <w:rFonts w:cs="Tahoma"/>
                <w:sz w:val="18"/>
                <w:szCs w:val="18"/>
              </w:rPr>
            </w:pPr>
          </w:p>
        </w:tc>
        <w:tc>
          <w:tcPr>
            <w:tcW w:w="5040" w:type="dxa"/>
            <w:vAlign w:val="center"/>
          </w:tcPr>
          <w:p w:rsidR="00DA04F5" w:rsidRPr="00430115" w:rsidRDefault="00DA04F5" w:rsidP="00C60A26">
            <w:pPr>
              <w:rPr>
                <w:rFonts w:cs="Tahoma"/>
                <w:sz w:val="18"/>
                <w:szCs w:val="18"/>
              </w:rPr>
            </w:pPr>
            <w:r w:rsidRPr="00430115">
              <w:rPr>
                <w:rFonts w:cs="Tahoma"/>
                <w:sz w:val="18"/>
                <w:szCs w:val="18"/>
              </w:rPr>
              <w:t>Υποστήριξη NAT/PAT.</w:t>
            </w:r>
          </w:p>
        </w:tc>
        <w:tc>
          <w:tcPr>
            <w:tcW w:w="1620" w:type="dxa"/>
            <w:vAlign w:val="center"/>
          </w:tcPr>
          <w:p w:rsidR="00DA04F5" w:rsidRPr="008A6D7C" w:rsidRDefault="00545C91" w:rsidP="00C60A26">
            <w:pPr>
              <w:jc w:val="center"/>
              <w:rPr>
                <w:rFonts w:cs="Tahoma"/>
                <w:sz w:val="18"/>
                <w:szCs w:val="18"/>
              </w:rPr>
            </w:pPr>
            <w:r>
              <w:rPr>
                <w:rFonts w:cs="Tahoma"/>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430115">
        <w:trPr>
          <w:jc w:val="center"/>
        </w:trPr>
        <w:tc>
          <w:tcPr>
            <w:tcW w:w="720" w:type="dxa"/>
            <w:vAlign w:val="center"/>
          </w:tcPr>
          <w:p w:rsidR="00DA04F5" w:rsidRPr="008A6D7C" w:rsidRDefault="00DA04F5" w:rsidP="00F236F2">
            <w:pPr>
              <w:numPr>
                <w:ilvl w:val="0"/>
                <w:numId w:val="32"/>
              </w:numPr>
              <w:spacing w:after="120"/>
              <w:rPr>
                <w:rFonts w:cs="Tahoma"/>
                <w:sz w:val="18"/>
                <w:szCs w:val="18"/>
              </w:rPr>
            </w:pPr>
          </w:p>
        </w:tc>
        <w:tc>
          <w:tcPr>
            <w:tcW w:w="5040" w:type="dxa"/>
            <w:vAlign w:val="center"/>
          </w:tcPr>
          <w:p w:rsidR="00DA04F5" w:rsidRPr="00430115" w:rsidRDefault="00DA04F5" w:rsidP="00C60A26">
            <w:pPr>
              <w:rPr>
                <w:rFonts w:cs="Tahoma"/>
                <w:sz w:val="18"/>
                <w:szCs w:val="18"/>
              </w:rPr>
            </w:pPr>
            <w:r w:rsidRPr="00430115">
              <w:rPr>
                <w:rFonts w:cs="Tahoma"/>
                <w:sz w:val="18"/>
                <w:szCs w:val="18"/>
              </w:rPr>
              <w:t>Υποστήριξη δυνατοτήτων QoS.</w:t>
            </w:r>
          </w:p>
        </w:tc>
        <w:tc>
          <w:tcPr>
            <w:tcW w:w="1620" w:type="dxa"/>
            <w:vAlign w:val="center"/>
          </w:tcPr>
          <w:p w:rsidR="00DA04F5" w:rsidRPr="008A6D7C" w:rsidRDefault="00545C91" w:rsidP="00C60A26">
            <w:pPr>
              <w:jc w:val="center"/>
              <w:rPr>
                <w:rFonts w:cs="Tahoma"/>
                <w:sz w:val="18"/>
                <w:szCs w:val="18"/>
              </w:rPr>
            </w:pPr>
            <w:r>
              <w:rPr>
                <w:rFonts w:cs="Tahoma"/>
                <w:sz w:val="18"/>
                <w:szCs w:val="18"/>
              </w:rPr>
              <w:t>ΝΑΙ</w:t>
            </w:r>
          </w:p>
        </w:tc>
        <w:tc>
          <w:tcPr>
            <w:tcW w:w="1260" w:type="dxa"/>
            <w:vAlign w:val="center"/>
          </w:tcPr>
          <w:p w:rsidR="00DA04F5" w:rsidRPr="008A6D7C" w:rsidRDefault="00DA04F5" w:rsidP="00C60A26">
            <w:pPr>
              <w:jc w:val="center"/>
              <w:rPr>
                <w:rFonts w:cs="Tahoma"/>
                <w:sz w:val="18"/>
                <w:szCs w:val="18"/>
              </w:rPr>
            </w:pPr>
          </w:p>
        </w:tc>
        <w:tc>
          <w:tcPr>
            <w:tcW w:w="1440" w:type="dxa"/>
            <w:vAlign w:val="center"/>
          </w:tcPr>
          <w:p w:rsidR="00DA04F5" w:rsidRPr="008A6D7C" w:rsidRDefault="00DA04F5" w:rsidP="00C60A26">
            <w:pPr>
              <w:jc w:val="center"/>
              <w:rPr>
                <w:rFonts w:cs="Tahoma"/>
                <w:sz w:val="18"/>
                <w:szCs w:val="18"/>
              </w:rPr>
            </w:pPr>
          </w:p>
        </w:tc>
      </w:tr>
      <w:tr w:rsidR="00DA04F5" w:rsidRPr="008A6D7C" w:rsidTr="00C60A26">
        <w:trPr>
          <w:jc w:val="center"/>
        </w:trPr>
        <w:tc>
          <w:tcPr>
            <w:tcW w:w="720" w:type="dxa"/>
            <w:tcBorders>
              <w:bottom w:val="single" w:sz="4" w:space="0" w:color="auto"/>
            </w:tcBorders>
            <w:vAlign w:val="center"/>
          </w:tcPr>
          <w:p w:rsidR="00DA04F5" w:rsidRPr="008A6D7C" w:rsidRDefault="00DA04F5" w:rsidP="00F236F2">
            <w:pPr>
              <w:numPr>
                <w:ilvl w:val="0"/>
                <w:numId w:val="32"/>
              </w:numPr>
              <w:spacing w:after="120"/>
              <w:rPr>
                <w:rFonts w:cs="Tahoma"/>
                <w:sz w:val="18"/>
                <w:szCs w:val="18"/>
              </w:rPr>
            </w:pPr>
          </w:p>
        </w:tc>
        <w:tc>
          <w:tcPr>
            <w:tcW w:w="5040" w:type="dxa"/>
            <w:tcBorders>
              <w:bottom w:val="single" w:sz="4" w:space="0" w:color="auto"/>
            </w:tcBorders>
            <w:vAlign w:val="center"/>
          </w:tcPr>
          <w:p w:rsidR="00DA04F5" w:rsidRPr="00430115" w:rsidRDefault="00DA04F5" w:rsidP="00C60A26">
            <w:pPr>
              <w:rPr>
                <w:rFonts w:cs="Tahoma"/>
                <w:sz w:val="18"/>
                <w:szCs w:val="18"/>
              </w:rPr>
            </w:pPr>
            <w:r w:rsidRPr="00430115">
              <w:rPr>
                <w:rFonts w:cs="Tahoma"/>
                <w:sz w:val="18"/>
                <w:szCs w:val="18"/>
              </w:rPr>
              <w:t>Υποστήριξη NTP.</w:t>
            </w:r>
          </w:p>
        </w:tc>
        <w:tc>
          <w:tcPr>
            <w:tcW w:w="1620" w:type="dxa"/>
            <w:tcBorders>
              <w:bottom w:val="single" w:sz="4" w:space="0" w:color="auto"/>
            </w:tcBorders>
            <w:vAlign w:val="center"/>
          </w:tcPr>
          <w:p w:rsidR="00DA04F5" w:rsidRPr="008A6D7C" w:rsidRDefault="00545C91" w:rsidP="00C60A26">
            <w:pPr>
              <w:jc w:val="center"/>
              <w:rPr>
                <w:rFonts w:cs="Tahoma"/>
                <w:sz w:val="18"/>
                <w:szCs w:val="18"/>
              </w:rPr>
            </w:pPr>
            <w:r>
              <w:rPr>
                <w:rFonts w:cs="Tahoma"/>
                <w:sz w:val="18"/>
                <w:szCs w:val="18"/>
              </w:rPr>
              <w:t>ΝΑΙ</w:t>
            </w:r>
          </w:p>
        </w:tc>
        <w:tc>
          <w:tcPr>
            <w:tcW w:w="1260" w:type="dxa"/>
            <w:tcBorders>
              <w:bottom w:val="single" w:sz="4" w:space="0" w:color="auto"/>
            </w:tcBorders>
            <w:vAlign w:val="center"/>
          </w:tcPr>
          <w:p w:rsidR="00DA04F5" w:rsidRPr="008A6D7C" w:rsidRDefault="00DA04F5" w:rsidP="00C60A26">
            <w:pPr>
              <w:jc w:val="center"/>
              <w:rPr>
                <w:rFonts w:cs="Tahoma"/>
                <w:sz w:val="18"/>
                <w:szCs w:val="18"/>
              </w:rPr>
            </w:pPr>
          </w:p>
        </w:tc>
        <w:tc>
          <w:tcPr>
            <w:tcW w:w="1440" w:type="dxa"/>
            <w:tcBorders>
              <w:bottom w:val="single" w:sz="4" w:space="0" w:color="auto"/>
            </w:tcBorders>
            <w:vAlign w:val="center"/>
          </w:tcPr>
          <w:p w:rsidR="00DA04F5" w:rsidRPr="008A6D7C" w:rsidRDefault="00DA04F5" w:rsidP="00C60A26">
            <w:pPr>
              <w:jc w:val="center"/>
              <w:rPr>
                <w:rFonts w:cs="Tahoma"/>
                <w:sz w:val="18"/>
                <w:szCs w:val="18"/>
              </w:rPr>
            </w:pPr>
          </w:p>
        </w:tc>
      </w:tr>
    </w:tbl>
    <w:p w:rsidR="008A6D7C" w:rsidRPr="008A6D7C" w:rsidRDefault="008A6D7C" w:rsidP="008A6D7C"/>
    <w:p w:rsidR="00735C2D" w:rsidRPr="00735C2D" w:rsidRDefault="00735C2D" w:rsidP="00735C2D">
      <w:pPr>
        <w:pStyle w:val="3"/>
        <w:numPr>
          <w:ilvl w:val="2"/>
          <w:numId w:val="5"/>
        </w:numPr>
        <w:tabs>
          <w:tab w:val="left" w:pos="851"/>
        </w:tabs>
        <w:spacing w:before="120" w:beforeAutospacing="0" w:after="240" w:afterAutospacing="0" w:line="40" w:lineRule="atLeast"/>
        <w:jc w:val="left"/>
      </w:pPr>
      <w:bookmarkStart w:id="118" w:name="_Toc319998144"/>
      <w:r w:rsidRPr="003546F5">
        <w:t>Κεντρικοί</w:t>
      </w:r>
      <w:r w:rsidRPr="00735C2D">
        <w:t xml:space="preserve"> </w:t>
      </w:r>
      <w:r w:rsidRPr="003546F5">
        <w:t>Μεταγωγοί</w:t>
      </w:r>
      <w:r w:rsidRPr="00735C2D">
        <w:t xml:space="preserve"> (Network Switches)</w:t>
      </w:r>
      <w:bookmarkEnd w:id="115"/>
      <w:bookmarkEnd w:id="116"/>
      <w:bookmarkEnd w:id="118"/>
    </w:p>
    <w:tbl>
      <w:tblPr>
        <w:tblW w:w="1008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040"/>
        <w:gridCol w:w="1620"/>
        <w:gridCol w:w="1260"/>
        <w:gridCol w:w="1440"/>
      </w:tblGrid>
      <w:tr w:rsidR="00DA04F5" w:rsidRPr="00256DA8" w:rsidTr="00DA04F5">
        <w:trPr>
          <w:jc w:val="center"/>
        </w:trPr>
        <w:tc>
          <w:tcPr>
            <w:tcW w:w="720" w:type="dxa"/>
            <w:shd w:val="clear" w:color="auto" w:fill="B3B3B3"/>
            <w:vAlign w:val="center"/>
          </w:tcPr>
          <w:p w:rsidR="00DA04F5" w:rsidRPr="00256DA8" w:rsidRDefault="00DA04F5" w:rsidP="00DA04F5">
            <w:pPr>
              <w:rPr>
                <w:rFonts w:cs="Tahoma"/>
                <w:b/>
                <w:sz w:val="18"/>
                <w:szCs w:val="18"/>
              </w:rPr>
            </w:pPr>
            <w:r w:rsidRPr="00256DA8">
              <w:rPr>
                <w:rFonts w:cs="Tahoma"/>
                <w:b/>
                <w:sz w:val="18"/>
                <w:szCs w:val="18"/>
                <w:lang w:val="en-US"/>
              </w:rPr>
              <w:t>Α/Α</w:t>
            </w:r>
          </w:p>
        </w:tc>
        <w:tc>
          <w:tcPr>
            <w:tcW w:w="5040" w:type="dxa"/>
            <w:shd w:val="clear" w:color="auto" w:fill="B3B3B3"/>
            <w:vAlign w:val="center"/>
          </w:tcPr>
          <w:p w:rsidR="00DA04F5" w:rsidRPr="00256DA8" w:rsidRDefault="00DA04F5" w:rsidP="00DA04F5">
            <w:pPr>
              <w:rPr>
                <w:rFonts w:cs="Tahoma"/>
                <w:b/>
                <w:sz w:val="18"/>
                <w:szCs w:val="18"/>
              </w:rPr>
            </w:pPr>
            <w:r w:rsidRPr="00256DA8">
              <w:rPr>
                <w:rFonts w:cs="Tahoma"/>
                <w:b/>
                <w:sz w:val="18"/>
                <w:szCs w:val="18"/>
              </w:rPr>
              <w:t>ΠΡΟΔΙΑΓΡΑΦΗ</w:t>
            </w:r>
          </w:p>
        </w:tc>
        <w:tc>
          <w:tcPr>
            <w:tcW w:w="1620"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ΑΠΑΙΤΗΣΗ</w:t>
            </w:r>
          </w:p>
        </w:tc>
        <w:tc>
          <w:tcPr>
            <w:tcW w:w="1260"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ΑΠΑΝΤΗΣΗ</w:t>
            </w:r>
          </w:p>
        </w:tc>
        <w:tc>
          <w:tcPr>
            <w:tcW w:w="1440" w:type="dxa"/>
            <w:shd w:val="clear" w:color="auto" w:fill="B3B3B3"/>
            <w:vAlign w:val="center"/>
          </w:tcPr>
          <w:p w:rsidR="00DA04F5" w:rsidRPr="00DA04F5" w:rsidRDefault="00DA04F5" w:rsidP="00DA04F5">
            <w:pPr>
              <w:jc w:val="center"/>
              <w:rPr>
                <w:rFonts w:cs="Tahoma"/>
                <w:b/>
                <w:sz w:val="18"/>
                <w:szCs w:val="18"/>
                <w:lang w:val="en-US"/>
              </w:rPr>
            </w:pPr>
            <w:r w:rsidRPr="00DA04F5">
              <w:rPr>
                <w:rFonts w:cs="Tahoma"/>
                <w:b/>
                <w:sz w:val="18"/>
                <w:szCs w:val="18"/>
              </w:rPr>
              <w:t>ΠΑΡΑΠΟΜΠΗ</w:t>
            </w:r>
          </w:p>
          <w:p w:rsidR="00DA04F5" w:rsidRPr="00DA04F5" w:rsidRDefault="00DA04F5" w:rsidP="00DA04F5">
            <w:pPr>
              <w:snapToGrid w:val="0"/>
              <w:jc w:val="center"/>
              <w:rPr>
                <w:rFonts w:cs="Tahoma"/>
                <w:b/>
                <w:sz w:val="18"/>
                <w:szCs w:val="18"/>
              </w:rPr>
            </w:pPr>
            <w:r w:rsidRPr="00DA04F5">
              <w:rPr>
                <w:rFonts w:cs="Tahoma"/>
                <w:b/>
                <w:sz w:val="18"/>
                <w:szCs w:val="18"/>
              </w:rPr>
              <w:t>ΤΕΚΜΗΡΙΩΣΗΣ</w:t>
            </w: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0"/>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b/>
                <w:sz w:val="18"/>
                <w:szCs w:val="18"/>
              </w:rPr>
            </w:pPr>
            <w:r w:rsidRPr="00256DA8">
              <w:rPr>
                <w:rFonts w:cs="Tahoma"/>
                <w:b/>
                <w:sz w:val="18"/>
                <w:szCs w:val="18"/>
              </w:rPr>
              <w:t>Γενικά χαρακτηριστικά</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Θα προσφερθεί ο απαιτούμενος αριθμός τεμαχίων ώστε να καλύπτονται οι ανάγκες του Έργου </w:t>
            </w:r>
            <w:r w:rsidR="0067042E">
              <w:rPr>
                <w:rFonts w:cs="Tahoma"/>
                <w:sz w:val="18"/>
                <w:szCs w:val="18"/>
              </w:rPr>
              <w:t>(</w:t>
            </w:r>
            <w:r w:rsidR="0067042E" w:rsidRPr="0067042E">
              <w:rPr>
                <w:rFonts w:cs="Tahoma"/>
                <w:sz w:val="18"/>
                <w:szCs w:val="18"/>
              </w:rPr>
              <w:t>διασύνδεση των εξυπηρετών μεταξύ τους με το SAN και με το υπόλοιπο HW – δίκτυο κ.λπ.)</w:t>
            </w:r>
            <w:r w:rsidR="0067042E">
              <w:rPr>
                <w:rFonts w:cs="Tahoma"/>
                <w:sz w:val="18"/>
                <w:szCs w:val="18"/>
              </w:rPr>
              <w:t xml:space="preserve"> </w:t>
            </w:r>
            <w:r w:rsidRPr="00256DA8">
              <w:rPr>
                <w:rFonts w:cs="Tahoma"/>
                <w:sz w:val="18"/>
                <w:szCs w:val="18"/>
              </w:rPr>
              <w:t>και να διασφαλίζεται η υψηλή διαθεσιμότητα</w:t>
            </w:r>
          </w:p>
        </w:tc>
        <w:tc>
          <w:tcPr>
            <w:tcW w:w="1620" w:type="dxa"/>
            <w:shd w:val="clear" w:color="auto" w:fill="auto"/>
            <w:vAlign w:val="center"/>
          </w:tcPr>
          <w:p w:rsidR="00DA04F5" w:rsidRPr="00DA04F5" w:rsidRDefault="00545C91" w:rsidP="00DA04F5">
            <w:pPr>
              <w:jc w:val="center"/>
              <w:rPr>
                <w:rFonts w:cs="Tahoma"/>
                <w:sz w:val="18"/>
                <w:szCs w:val="18"/>
              </w:rPr>
            </w:pPr>
            <w:r>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Να αναφερθεί ο κατασκευαστής και το μοντέλο</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F52AB2" w:rsidP="00DA04F5">
            <w:pPr>
              <w:rPr>
                <w:rFonts w:cs="Tahoma"/>
                <w:sz w:val="18"/>
                <w:szCs w:val="18"/>
              </w:rPr>
            </w:pPr>
            <w:r>
              <w:rPr>
                <w:rFonts w:cs="Tahoma"/>
                <w:sz w:val="18"/>
                <w:szCs w:val="18"/>
              </w:rPr>
              <w:t>Εγκατάσταση</w:t>
            </w:r>
            <w:r w:rsidR="00DA04F5" w:rsidRPr="00256DA8">
              <w:rPr>
                <w:rFonts w:cs="Tahoma"/>
                <w:sz w:val="18"/>
                <w:szCs w:val="18"/>
              </w:rPr>
              <w:t xml:space="preserve"> σε ικρίωμα 19”</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Να αναφερθεί ο αριθμός των τεμαχίων στην προτεινόμενη υλοποίηση.</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&gt;=2</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rPr>
            </w:pPr>
            <w:r w:rsidRPr="00256DA8">
              <w:rPr>
                <w:rFonts w:cs="Tahoma"/>
                <w:b/>
                <w:sz w:val="18"/>
                <w:szCs w:val="18"/>
              </w:rPr>
              <w:t>Χαρακτηριστικά υψηλής διαθεσιμότητας</w:t>
            </w:r>
          </w:p>
        </w:tc>
        <w:tc>
          <w:tcPr>
            <w:tcW w:w="1620" w:type="dxa"/>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rPr>
            </w:pPr>
            <w:r w:rsidRPr="00256DA8">
              <w:rPr>
                <w:rFonts w:cs="Tahoma"/>
                <w:sz w:val="18"/>
                <w:szCs w:val="18"/>
              </w:rPr>
              <w:t xml:space="preserve">Τα στοιχεία πρέπει να είναι σε διάταξη </w:t>
            </w:r>
            <w:r w:rsidRPr="00256DA8">
              <w:rPr>
                <w:rFonts w:cs="Tahoma"/>
                <w:sz w:val="18"/>
                <w:szCs w:val="18"/>
                <w:lang w:val="en-US"/>
              </w:rPr>
              <w:t>Active</w:t>
            </w:r>
            <w:r w:rsidRPr="00256DA8">
              <w:rPr>
                <w:rFonts w:cs="Tahoma"/>
                <w:sz w:val="18"/>
                <w:szCs w:val="18"/>
              </w:rPr>
              <w:t>/</w:t>
            </w:r>
            <w:r w:rsidRPr="00256DA8">
              <w:rPr>
                <w:rFonts w:cs="Tahoma"/>
                <w:sz w:val="18"/>
                <w:szCs w:val="18"/>
                <w:lang w:val="en-US"/>
              </w:rPr>
              <w:t>Active</w:t>
            </w:r>
            <w:r w:rsidRPr="00256DA8">
              <w:rPr>
                <w:rFonts w:cs="Tahoma"/>
                <w:sz w:val="18"/>
                <w:szCs w:val="18"/>
              </w:rPr>
              <w:t xml:space="preserve"> ή/και </w:t>
            </w:r>
            <w:r w:rsidRPr="00256DA8">
              <w:rPr>
                <w:rFonts w:cs="Tahoma"/>
                <w:sz w:val="18"/>
                <w:szCs w:val="18"/>
                <w:lang w:val="en-US"/>
              </w:rPr>
              <w:t>Active</w:t>
            </w:r>
            <w:r w:rsidRPr="00256DA8">
              <w:rPr>
                <w:rFonts w:cs="Tahoma"/>
                <w:sz w:val="18"/>
                <w:szCs w:val="18"/>
              </w:rPr>
              <w:t>/</w:t>
            </w:r>
            <w:r w:rsidRPr="00256DA8">
              <w:rPr>
                <w:rFonts w:cs="Tahoma"/>
                <w:sz w:val="18"/>
                <w:szCs w:val="18"/>
                <w:lang w:val="en-US"/>
              </w:rPr>
              <w:t>Standby</w:t>
            </w:r>
            <w:r w:rsidRPr="00256DA8">
              <w:rPr>
                <w:rFonts w:cs="Tahoma"/>
                <w:sz w:val="18"/>
                <w:szCs w:val="18"/>
              </w:rPr>
              <w:t>. Να αναφερθεί η ακριβής αρχιτεκτονική υλοποίησης.</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rPr>
            </w:pPr>
            <w:r w:rsidRPr="00256DA8">
              <w:rPr>
                <w:rFonts w:cs="Tahoma"/>
                <w:b/>
                <w:sz w:val="18"/>
                <w:szCs w:val="18"/>
              </w:rPr>
              <w:t>Απόδοση</w:t>
            </w:r>
          </w:p>
        </w:tc>
        <w:tc>
          <w:tcPr>
            <w:tcW w:w="1620" w:type="dxa"/>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lang w:val="en-GB"/>
              </w:rPr>
            </w:pPr>
            <w:r w:rsidRPr="00256DA8">
              <w:rPr>
                <w:rFonts w:cs="Tahoma"/>
                <w:sz w:val="18"/>
                <w:szCs w:val="18"/>
                <w:lang w:val="en-US"/>
              </w:rPr>
              <w:t>Backplane Bandwidth (Switch Architecture)</w:t>
            </w:r>
            <w:r w:rsidRPr="00256DA8">
              <w:rPr>
                <w:rFonts w:cs="Tahoma"/>
                <w:sz w:val="18"/>
                <w:szCs w:val="18"/>
                <w:lang w:val="en-GB"/>
              </w:rPr>
              <w:t xml:space="preserve"> </w:t>
            </w:r>
            <w:r w:rsidRPr="00256DA8">
              <w:rPr>
                <w:rFonts w:cs="Tahoma"/>
                <w:sz w:val="18"/>
                <w:szCs w:val="18"/>
              </w:rPr>
              <w:t>σε</w:t>
            </w:r>
            <w:r w:rsidRPr="00256DA8">
              <w:rPr>
                <w:rFonts w:cs="Tahoma"/>
                <w:sz w:val="18"/>
                <w:szCs w:val="18"/>
                <w:lang w:val="en-GB"/>
              </w:rPr>
              <w:t xml:space="preserve"> </w:t>
            </w:r>
            <w:r w:rsidRPr="00256DA8">
              <w:rPr>
                <w:rFonts w:cs="Tahoma"/>
                <w:sz w:val="18"/>
                <w:szCs w:val="18"/>
                <w:lang w:val="en-US"/>
              </w:rPr>
              <w:t>Gbps</w:t>
            </w:r>
            <w:r w:rsidRPr="00256DA8">
              <w:rPr>
                <w:rFonts w:cs="Tahoma"/>
                <w:sz w:val="18"/>
                <w:szCs w:val="18"/>
                <w:lang w:val="en-GB"/>
              </w:rPr>
              <w:t xml:space="preserve"> </w:t>
            </w:r>
          </w:p>
        </w:tc>
        <w:tc>
          <w:tcPr>
            <w:tcW w:w="1620" w:type="dxa"/>
            <w:tcBorders>
              <w:bottom w:val="single" w:sz="4" w:space="0" w:color="auto"/>
            </w:tcBorders>
            <w:vAlign w:val="center"/>
          </w:tcPr>
          <w:p w:rsidR="00DA04F5" w:rsidRPr="00DA04F5" w:rsidRDefault="00DA04F5" w:rsidP="00DA04F5">
            <w:pPr>
              <w:jc w:val="center"/>
              <w:rPr>
                <w:rFonts w:cs="Tahoma"/>
                <w:sz w:val="18"/>
                <w:szCs w:val="18"/>
                <w:lang w:val="en-US"/>
              </w:rPr>
            </w:pPr>
            <w:r w:rsidRPr="00DA04F5">
              <w:rPr>
                <w:rFonts w:cs="Tahoma"/>
                <w:sz w:val="18"/>
                <w:szCs w:val="18"/>
              </w:rPr>
              <w:t>&gt;=</w:t>
            </w:r>
            <w:r w:rsidRPr="00DA04F5">
              <w:rPr>
                <w:rFonts w:cs="Tahoma"/>
                <w:sz w:val="18"/>
                <w:szCs w:val="18"/>
                <w:lang w:val="en-US"/>
              </w:rPr>
              <w:t>40</w:t>
            </w:r>
          </w:p>
        </w:tc>
        <w:tc>
          <w:tcPr>
            <w:tcW w:w="1260" w:type="dxa"/>
            <w:vAlign w:val="center"/>
          </w:tcPr>
          <w:p w:rsidR="00DA04F5" w:rsidRPr="00DA04F5" w:rsidRDefault="00DA04F5" w:rsidP="00DA04F5">
            <w:pPr>
              <w:jc w:val="center"/>
              <w:rPr>
                <w:rFonts w:cs="Tahoma"/>
                <w:sz w:val="18"/>
                <w:szCs w:val="18"/>
                <w:lang w:val="en-GB"/>
              </w:rPr>
            </w:pPr>
          </w:p>
        </w:tc>
        <w:tc>
          <w:tcPr>
            <w:tcW w:w="1440" w:type="dxa"/>
            <w:vAlign w:val="center"/>
          </w:tcPr>
          <w:p w:rsidR="00DA04F5" w:rsidRPr="00DA04F5" w:rsidRDefault="00DA04F5" w:rsidP="00DA04F5">
            <w:pPr>
              <w:jc w:val="center"/>
              <w:rPr>
                <w:rFonts w:cs="Tahoma"/>
                <w:sz w:val="18"/>
                <w:szCs w:val="18"/>
                <w:lang w:val="en-GB"/>
              </w:rPr>
            </w:pPr>
          </w:p>
        </w:tc>
      </w:tr>
      <w:tr w:rsidR="00DA04F5" w:rsidRPr="00256DA8" w:rsidTr="00DA04F5">
        <w:trPr>
          <w:trHeight w:val="315"/>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Ταχύτητα μεταγωγής πακέτων (</w:t>
            </w:r>
            <w:r w:rsidRPr="00256DA8">
              <w:rPr>
                <w:rFonts w:cs="Tahoma"/>
                <w:sz w:val="18"/>
                <w:szCs w:val="18"/>
                <w:lang w:val="en-US"/>
              </w:rPr>
              <w:t>Forwarding</w:t>
            </w:r>
            <w:r w:rsidRPr="00256DA8">
              <w:rPr>
                <w:rFonts w:cs="Tahoma"/>
                <w:sz w:val="18"/>
                <w:szCs w:val="18"/>
              </w:rPr>
              <w:t xml:space="preserve"> </w:t>
            </w:r>
            <w:r w:rsidRPr="00256DA8">
              <w:rPr>
                <w:rFonts w:cs="Tahoma"/>
                <w:sz w:val="18"/>
                <w:szCs w:val="18"/>
                <w:lang w:val="en-US"/>
              </w:rPr>
              <w:t>Rate</w:t>
            </w:r>
            <w:r w:rsidRPr="00256DA8">
              <w:rPr>
                <w:rFonts w:cs="Tahoma"/>
                <w:sz w:val="18"/>
                <w:szCs w:val="18"/>
              </w:rPr>
              <w:t xml:space="preserve"> </w:t>
            </w:r>
            <w:r w:rsidRPr="00256DA8">
              <w:rPr>
                <w:rFonts w:cs="Tahoma"/>
                <w:sz w:val="18"/>
                <w:szCs w:val="18"/>
                <w:lang w:val="en-US"/>
              </w:rPr>
              <w:t>IPv</w:t>
            </w:r>
            <w:r w:rsidRPr="00256DA8">
              <w:rPr>
                <w:rFonts w:cs="Tahoma"/>
                <w:sz w:val="18"/>
                <w:szCs w:val="18"/>
              </w:rPr>
              <w:t>4/</w:t>
            </w:r>
            <w:r w:rsidRPr="00256DA8">
              <w:rPr>
                <w:rFonts w:cs="Tahoma"/>
                <w:sz w:val="18"/>
                <w:szCs w:val="18"/>
                <w:lang w:val="en-US"/>
              </w:rPr>
              <w:t>Ipv</w:t>
            </w:r>
            <w:r w:rsidRPr="00256DA8">
              <w:rPr>
                <w:rFonts w:cs="Tahoma"/>
                <w:sz w:val="18"/>
                <w:szCs w:val="18"/>
              </w:rPr>
              <w:t xml:space="preserve">6 </w:t>
            </w:r>
            <w:r w:rsidRPr="00256DA8">
              <w:rPr>
                <w:rFonts w:cs="Tahoma"/>
                <w:sz w:val="18"/>
                <w:szCs w:val="18"/>
                <w:lang w:val="en-US"/>
              </w:rPr>
              <w:t>in</w:t>
            </w:r>
            <w:r w:rsidRPr="00256DA8">
              <w:rPr>
                <w:rFonts w:cs="Tahoma"/>
                <w:sz w:val="18"/>
                <w:szCs w:val="18"/>
              </w:rPr>
              <w:t xml:space="preserve"> </w:t>
            </w:r>
            <w:r w:rsidRPr="00256DA8">
              <w:rPr>
                <w:rFonts w:cs="Tahoma"/>
                <w:sz w:val="18"/>
                <w:szCs w:val="18"/>
                <w:lang w:val="en-US"/>
              </w:rPr>
              <w:t>Mpps</w:t>
            </w:r>
            <w:r w:rsidRPr="00256DA8">
              <w:rPr>
                <w:rFonts w:cs="Tahoma"/>
                <w:sz w:val="18"/>
                <w:szCs w:val="18"/>
              </w:rPr>
              <w:t xml:space="preserve">)  </w:t>
            </w:r>
          </w:p>
        </w:tc>
        <w:tc>
          <w:tcPr>
            <w:tcW w:w="162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rPr>
              <w:t>&gt;=</w:t>
            </w:r>
            <w:r w:rsidRPr="00DA04F5">
              <w:rPr>
                <w:rFonts w:cs="Tahoma"/>
                <w:sz w:val="18"/>
                <w:szCs w:val="18"/>
                <w:lang w:val="en-US"/>
              </w:rPr>
              <w:t>50</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trHeight w:val="315"/>
          <w:jc w:val="center"/>
        </w:trPr>
        <w:tc>
          <w:tcPr>
            <w:tcW w:w="720" w:type="dxa"/>
            <w:vAlign w:val="center"/>
          </w:tcPr>
          <w:p w:rsidR="00DA04F5" w:rsidRPr="00256DA8" w:rsidRDefault="00DA04F5" w:rsidP="00F236F2">
            <w:pPr>
              <w:numPr>
                <w:ilvl w:val="1"/>
                <w:numId w:val="32"/>
              </w:numPr>
              <w:spacing w:after="120"/>
              <w:rPr>
                <w:rFonts w:cs="Tahoma"/>
                <w:b/>
                <w:sz w:val="18"/>
                <w:szCs w:val="18"/>
              </w:rPr>
            </w:pPr>
            <w:r w:rsidRPr="00256DA8">
              <w:rPr>
                <w:rFonts w:cs="Tahoma"/>
                <w:b/>
                <w:sz w:val="18"/>
                <w:szCs w:val="18"/>
              </w:rPr>
              <w:t>N</w:t>
            </w: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Να αναφερθεί η δυνατότητα </w:t>
            </w:r>
            <w:r w:rsidRPr="00256DA8">
              <w:rPr>
                <w:rFonts w:cs="Tahoma"/>
                <w:sz w:val="18"/>
                <w:szCs w:val="18"/>
                <w:lang w:val="en-US"/>
              </w:rPr>
              <w:t>redundant</w:t>
            </w:r>
            <w:r w:rsidRPr="00256DA8">
              <w:rPr>
                <w:rFonts w:cs="Tahoma"/>
                <w:sz w:val="18"/>
                <w:szCs w:val="18"/>
              </w:rPr>
              <w:t xml:space="preserve"> </w:t>
            </w:r>
            <w:r w:rsidRPr="00256DA8">
              <w:rPr>
                <w:rFonts w:cs="Tahoma"/>
                <w:sz w:val="18"/>
                <w:szCs w:val="18"/>
                <w:lang w:val="en-US"/>
              </w:rPr>
              <w:t>fabric</w:t>
            </w:r>
            <w:r w:rsidRPr="00256DA8">
              <w:rPr>
                <w:rFonts w:cs="Tahoma"/>
                <w:sz w:val="18"/>
                <w:szCs w:val="18"/>
              </w:rPr>
              <w:t xml:space="preserve"> </w:t>
            </w:r>
            <w:r w:rsidRPr="00256DA8">
              <w:rPr>
                <w:rFonts w:cs="Tahoma"/>
                <w:sz w:val="18"/>
                <w:szCs w:val="18"/>
                <w:lang w:val="en-US"/>
              </w:rPr>
              <w:t>capacity</w:t>
            </w:r>
            <w:r w:rsidRPr="00256DA8">
              <w:rPr>
                <w:rFonts w:cs="Tahoma"/>
                <w:sz w:val="18"/>
                <w:szCs w:val="18"/>
              </w:rPr>
              <w:t xml:space="preserve"> και να αναφερθεί η επιπλέον χωρητικότητα</w:t>
            </w:r>
          </w:p>
        </w:tc>
        <w:tc>
          <w:tcPr>
            <w:tcW w:w="162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GB"/>
              </w:rPr>
            </w:pPr>
            <w:r w:rsidRPr="00DA04F5">
              <w:rPr>
                <w:rFonts w:cs="Tahoma"/>
                <w:sz w:val="18"/>
                <w:szCs w:val="18"/>
                <w:lang w:val="en-GB"/>
              </w:rPr>
              <w:t>NAI</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Να αναφερθεί ο υποστηριζόμενος αριθμός  MAC διευθύνσεων </w:t>
            </w:r>
          </w:p>
        </w:tc>
        <w:tc>
          <w:tcPr>
            <w:tcW w:w="1620" w:type="dxa"/>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rPr>
            </w:pPr>
            <w:r w:rsidRPr="00256DA8">
              <w:rPr>
                <w:rFonts w:cs="Tahoma"/>
                <w:b/>
                <w:sz w:val="18"/>
                <w:szCs w:val="18"/>
              </w:rPr>
              <w:t>Διεπαφές</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Να προσφερθεί  ο απαιτούμενος αριθμός θυρών:   </w:t>
            </w:r>
            <w:r w:rsidRPr="00256DA8">
              <w:rPr>
                <w:rFonts w:cs="Tahoma"/>
                <w:sz w:val="18"/>
                <w:szCs w:val="18"/>
                <w:lang w:val="sv-SE"/>
              </w:rPr>
              <w:t>Fast</w:t>
            </w:r>
            <w:r w:rsidRPr="00256DA8">
              <w:rPr>
                <w:rFonts w:cs="Tahoma"/>
                <w:sz w:val="18"/>
                <w:szCs w:val="18"/>
              </w:rPr>
              <w:t xml:space="preserve"> </w:t>
            </w:r>
            <w:r w:rsidRPr="00256DA8">
              <w:rPr>
                <w:rFonts w:cs="Tahoma"/>
                <w:sz w:val="18"/>
                <w:szCs w:val="18"/>
                <w:lang w:val="sv-SE"/>
              </w:rPr>
              <w:t>Ethernet</w:t>
            </w:r>
            <w:r w:rsidRPr="00256DA8">
              <w:rPr>
                <w:rFonts w:cs="Tahoma"/>
                <w:sz w:val="18"/>
                <w:szCs w:val="18"/>
              </w:rPr>
              <w:t xml:space="preserve"> 100/1000 ή/και 10G Ethernet, και ο τύπος των θυρών (πχ όπως </w:t>
            </w:r>
            <w:r w:rsidRPr="00256DA8">
              <w:rPr>
                <w:rFonts w:cs="Tahoma"/>
                <w:sz w:val="18"/>
                <w:szCs w:val="18"/>
                <w:lang w:val="en-US"/>
              </w:rPr>
              <w:t>PoE</w:t>
            </w:r>
            <w:r w:rsidRPr="00256DA8">
              <w:rPr>
                <w:rFonts w:cs="Tahoma"/>
                <w:sz w:val="18"/>
                <w:szCs w:val="18"/>
              </w:rPr>
              <w:t xml:space="preserve">, </w:t>
            </w:r>
            <w:r w:rsidRPr="00256DA8">
              <w:rPr>
                <w:rFonts w:cs="Tahoma"/>
                <w:sz w:val="18"/>
                <w:szCs w:val="18"/>
                <w:lang w:val="en-US"/>
              </w:rPr>
              <w:t>SFP</w:t>
            </w:r>
            <w:r w:rsidRPr="00256DA8">
              <w:rPr>
                <w:rFonts w:cs="Tahoma"/>
                <w:sz w:val="18"/>
                <w:szCs w:val="18"/>
              </w:rPr>
              <w:t xml:space="preserve">, </w:t>
            </w:r>
            <w:r w:rsidRPr="00256DA8">
              <w:rPr>
                <w:rFonts w:cs="Tahoma"/>
                <w:sz w:val="18"/>
                <w:szCs w:val="18"/>
                <w:lang w:val="en-US"/>
              </w:rPr>
              <w:t>GBIC</w:t>
            </w:r>
            <w:r w:rsidRPr="00256DA8">
              <w:rPr>
                <w:rFonts w:cs="Tahoma"/>
                <w:sz w:val="18"/>
                <w:szCs w:val="18"/>
              </w:rPr>
              <w:t xml:space="preserve">, </w:t>
            </w:r>
            <w:r w:rsidRPr="00256DA8">
              <w:rPr>
                <w:rFonts w:cs="Tahoma"/>
                <w:sz w:val="18"/>
                <w:szCs w:val="18"/>
                <w:lang w:val="en-US"/>
              </w:rPr>
              <w:t>XFP</w:t>
            </w:r>
            <w:r w:rsidRPr="00256DA8">
              <w:rPr>
                <w:rFonts w:cs="Tahoma"/>
                <w:sz w:val="18"/>
                <w:szCs w:val="18"/>
              </w:rPr>
              <w:t xml:space="preserve">, </w:t>
            </w:r>
            <w:r w:rsidRPr="00256DA8">
              <w:rPr>
                <w:rFonts w:cs="Tahoma"/>
                <w:sz w:val="18"/>
                <w:szCs w:val="18"/>
                <w:lang w:val="en-US"/>
              </w:rPr>
              <w:t>stackable</w:t>
            </w:r>
            <w:r w:rsidRPr="00256DA8">
              <w:rPr>
                <w:rFonts w:cs="Tahoma"/>
                <w:sz w:val="18"/>
                <w:szCs w:val="18"/>
              </w:rPr>
              <w:t>), ώστε να καλύπτονται οι ανάγκες της προτεινόμενης αρχιτεκτονικής (θα προσφερθεί ο τύπος/οι θυρών που ο υποψήφιος Ανάδοχος κρίνει ότι καλύπτει αποτελεσματικότερα τις ανάγκες του Έργου)</w:t>
            </w:r>
          </w:p>
        </w:tc>
        <w:tc>
          <w:tcPr>
            <w:tcW w:w="162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Να αναφερθεί ο αριθμός των θυρών που παραμένουν ελεύθερες μετά την υλοποίηση της προτεινόμενης αρχιτεκτονικής.</w:t>
            </w:r>
          </w:p>
        </w:tc>
        <w:tc>
          <w:tcPr>
            <w:tcW w:w="162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Να διαθέτει ασύγχρονη θύρα για out band διαχείριση (Console port) η οποία να προστατεύεται με χρήση κωδικού.</w:t>
            </w:r>
          </w:p>
        </w:tc>
        <w:tc>
          <w:tcPr>
            <w:tcW w:w="162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bCs/>
                <w:sz w:val="18"/>
                <w:szCs w:val="18"/>
              </w:rPr>
            </w:pPr>
            <w:r w:rsidRPr="00256DA8">
              <w:rPr>
                <w:rFonts w:cs="Tahoma"/>
                <w:b/>
                <w:bCs/>
                <w:sz w:val="18"/>
                <w:szCs w:val="18"/>
              </w:rPr>
              <w:t>Τεχνικά χαρακτηριστικά</w:t>
            </w:r>
            <w:r w:rsidRPr="00256DA8">
              <w:rPr>
                <w:rFonts w:cs="Tahoma"/>
                <w:b/>
                <w:bCs/>
                <w:sz w:val="18"/>
                <w:szCs w:val="18"/>
                <w:lang w:val="en-US"/>
              </w:rPr>
              <w:t xml:space="preserve"> </w:t>
            </w:r>
            <w:r w:rsidRPr="00256DA8">
              <w:rPr>
                <w:rFonts w:cs="Tahoma"/>
                <w:b/>
                <w:bCs/>
                <w:sz w:val="18"/>
                <w:szCs w:val="18"/>
              </w:rPr>
              <w:t xml:space="preserve">επιπέδου </w:t>
            </w:r>
            <w:r w:rsidRPr="00256DA8">
              <w:rPr>
                <w:rFonts w:cs="Tahoma"/>
                <w:b/>
                <w:bCs/>
                <w:sz w:val="18"/>
                <w:szCs w:val="18"/>
                <w:lang w:val="en-US"/>
              </w:rPr>
              <w:t>L</w:t>
            </w:r>
            <w:r w:rsidRPr="00256DA8">
              <w:rPr>
                <w:rFonts w:cs="Tahoma"/>
                <w:b/>
                <w:bCs/>
                <w:sz w:val="18"/>
                <w:szCs w:val="18"/>
              </w:rPr>
              <w:t xml:space="preserve">2 </w:t>
            </w:r>
          </w:p>
        </w:tc>
        <w:tc>
          <w:tcPr>
            <w:tcW w:w="1620" w:type="dxa"/>
            <w:shd w:val="clear" w:color="auto" w:fill="auto"/>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Να αναφερθεί ο αριθμός των υποστηριζόμενων 802.1</w:t>
            </w:r>
            <w:r w:rsidRPr="00256DA8">
              <w:rPr>
                <w:rFonts w:cs="Tahoma"/>
                <w:sz w:val="18"/>
                <w:szCs w:val="18"/>
                <w:lang w:val="en-US"/>
              </w:rPr>
              <w:t>Q</w:t>
            </w:r>
            <w:r w:rsidRPr="00256DA8">
              <w:rPr>
                <w:rFonts w:cs="Tahoma"/>
                <w:sz w:val="18"/>
                <w:szCs w:val="18"/>
              </w:rPr>
              <w:t xml:space="preserve"> VLANs</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Υποστήριξη ΙΕΕΕ 802.1d spanning-tree πρωτοκόλλου</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lang w:val="en-GB"/>
              </w:rPr>
            </w:pPr>
            <w:r w:rsidRPr="00256DA8">
              <w:rPr>
                <w:rFonts w:cs="Tahoma"/>
                <w:sz w:val="18"/>
                <w:szCs w:val="18"/>
              </w:rPr>
              <w:t>Υποστήριξη</w:t>
            </w:r>
            <w:r w:rsidRPr="00256DA8">
              <w:rPr>
                <w:rFonts w:cs="Tahoma"/>
                <w:sz w:val="18"/>
                <w:szCs w:val="18"/>
                <w:lang w:val="en-GB"/>
              </w:rPr>
              <w:t xml:space="preserve"> Link Aggregation Control Protocol (LACP) </w:t>
            </w:r>
            <w:r w:rsidRPr="00256DA8">
              <w:rPr>
                <w:rFonts w:cs="Tahoma"/>
                <w:sz w:val="18"/>
                <w:szCs w:val="18"/>
              </w:rPr>
              <w:t>βάσει</w:t>
            </w:r>
            <w:r w:rsidRPr="00256DA8">
              <w:rPr>
                <w:rFonts w:cs="Tahoma"/>
                <w:sz w:val="18"/>
                <w:szCs w:val="18"/>
                <w:lang w:val="en-GB"/>
              </w:rPr>
              <w:t xml:space="preserve"> </w:t>
            </w:r>
            <w:r w:rsidRPr="00256DA8">
              <w:rPr>
                <w:rFonts w:cs="Tahoma"/>
                <w:sz w:val="18"/>
                <w:szCs w:val="18"/>
              </w:rPr>
              <w:t>του</w:t>
            </w:r>
            <w:r w:rsidRPr="00256DA8">
              <w:rPr>
                <w:rFonts w:cs="Tahoma"/>
                <w:sz w:val="18"/>
                <w:szCs w:val="18"/>
                <w:lang w:val="en-GB"/>
              </w:rPr>
              <w:t xml:space="preserve"> </w:t>
            </w:r>
            <w:r w:rsidRPr="00256DA8">
              <w:rPr>
                <w:rFonts w:cs="Tahoma"/>
                <w:sz w:val="18"/>
                <w:szCs w:val="18"/>
              </w:rPr>
              <w:t>προτύπου</w:t>
            </w:r>
            <w:r w:rsidRPr="00256DA8">
              <w:rPr>
                <w:rFonts w:cs="Tahoma"/>
                <w:sz w:val="18"/>
                <w:szCs w:val="18"/>
                <w:lang w:val="en-GB"/>
              </w:rPr>
              <w:t xml:space="preserve"> 802.3ad</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Υποστήριξη λειτουργίας DHCP relay</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lang w:val="en-US"/>
              </w:rPr>
            </w:pPr>
            <w:r w:rsidRPr="00256DA8">
              <w:rPr>
                <w:rFonts w:cs="Tahoma"/>
                <w:sz w:val="18"/>
                <w:szCs w:val="18"/>
              </w:rPr>
              <w:t>Υποστήριξη λειτουργίας DHCP</w:t>
            </w:r>
            <w:r w:rsidRPr="00256DA8">
              <w:rPr>
                <w:rFonts w:cs="Tahoma"/>
                <w:sz w:val="18"/>
                <w:szCs w:val="18"/>
                <w:lang w:val="en-US"/>
              </w:rPr>
              <w:t xml:space="preserve"> </w:t>
            </w:r>
            <w:r w:rsidRPr="00256DA8">
              <w:rPr>
                <w:rFonts w:cs="Tahoma"/>
                <w:sz w:val="18"/>
                <w:szCs w:val="18"/>
              </w:rPr>
              <w:t>Server</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lang w:val="en-US"/>
              </w:rPr>
            </w:pPr>
            <w:r w:rsidRPr="00256DA8">
              <w:rPr>
                <w:rFonts w:cs="Tahoma"/>
                <w:b/>
                <w:bCs/>
                <w:sz w:val="18"/>
                <w:szCs w:val="18"/>
              </w:rPr>
              <w:t>Τεχνικά χαρακτηριστικά</w:t>
            </w:r>
            <w:r w:rsidRPr="00256DA8">
              <w:rPr>
                <w:rFonts w:cs="Tahoma"/>
                <w:b/>
                <w:bCs/>
                <w:sz w:val="18"/>
                <w:szCs w:val="18"/>
                <w:lang w:val="en-US"/>
              </w:rPr>
              <w:t xml:space="preserve"> </w:t>
            </w:r>
            <w:r w:rsidRPr="00256DA8">
              <w:rPr>
                <w:rFonts w:cs="Tahoma"/>
                <w:b/>
                <w:bCs/>
                <w:sz w:val="18"/>
                <w:szCs w:val="18"/>
              </w:rPr>
              <w:t xml:space="preserve">επιπέδου </w:t>
            </w:r>
            <w:r w:rsidRPr="00256DA8">
              <w:rPr>
                <w:rFonts w:cs="Tahoma"/>
                <w:b/>
                <w:bCs/>
                <w:sz w:val="18"/>
                <w:szCs w:val="18"/>
                <w:lang w:val="en-US"/>
              </w:rPr>
              <w:t>L3</w:t>
            </w:r>
          </w:p>
        </w:tc>
        <w:tc>
          <w:tcPr>
            <w:tcW w:w="1620" w:type="dxa"/>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στατικού IP (</w:t>
            </w:r>
            <w:r w:rsidRPr="00256DA8">
              <w:rPr>
                <w:rFonts w:cs="Tahoma"/>
                <w:sz w:val="18"/>
                <w:szCs w:val="18"/>
                <w:lang w:val="en-US"/>
              </w:rPr>
              <w:t>static</w:t>
            </w:r>
            <w:r w:rsidRPr="00256DA8">
              <w:rPr>
                <w:rFonts w:cs="Tahoma"/>
                <w:sz w:val="18"/>
                <w:szCs w:val="18"/>
              </w:rPr>
              <w:t xml:space="preserve"> </w:t>
            </w:r>
            <w:r w:rsidRPr="00256DA8">
              <w:rPr>
                <w:rFonts w:cs="Tahoma"/>
                <w:sz w:val="18"/>
                <w:szCs w:val="18"/>
                <w:lang w:val="en-US"/>
              </w:rPr>
              <w:t>IP</w:t>
            </w:r>
            <w:r w:rsidRPr="00256DA8">
              <w:rPr>
                <w:rFonts w:cs="Tahoma"/>
                <w:sz w:val="18"/>
                <w:szCs w:val="18"/>
              </w:rPr>
              <w:t>) routing</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Υποστήριξη Inter-VLAN IP routing μεταξύ δύο ή περισσοτέρων VLANs </w:t>
            </w:r>
          </w:p>
        </w:tc>
        <w:tc>
          <w:tcPr>
            <w:tcW w:w="1620" w:type="dxa"/>
            <w:vAlign w:val="center"/>
          </w:tcPr>
          <w:p w:rsidR="00DA04F5" w:rsidRPr="00DA04F5" w:rsidRDefault="00D9747B" w:rsidP="00DA04F5">
            <w:pPr>
              <w:jc w:val="center"/>
              <w:rPr>
                <w:rFonts w:cs="Tahoma"/>
                <w:sz w:val="18"/>
                <w:szCs w:val="18"/>
              </w:rPr>
            </w:pPr>
            <w:r>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Υποστήριξη δυναμικών πρωτοκόλλων δρομολόγησης  routing πρωτοκόλλων (ενδεικτικά αναφέρονται RIPv2, OSPF, </w:t>
            </w:r>
            <w:r w:rsidRPr="00256DA8">
              <w:rPr>
                <w:rFonts w:cs="Tahoma"/>
                <w:sz w:val="18"/>
                <w:szCs w:val="18"/>
                <w:lang w:val="en-US"/>
              </w:rPr>
              <w:t>ECMP</w:t>
            </w:r>
            <w:r w:rsidRPr="00256DA8">
              <w:rPr>
                <w:rFonts w:cs="Tahoma"/>
                <w:sz w:val="18"/>
                <w:szCs w:val="18"/>
              </w:rPr>
              <w:t xml:space="preserve"> κλπ) </w:t>
            </w:r>
          </w:p>
        </w:tc>
        <w:tc>
          <w:tcPr>
            <w:tcW w:w="1620" w:type="dxa"/>
            <w:vAlign w:val="center"/>
          </w:tcPr>
          <w:p w:rsidR="00DA04F5" w:rsidRPr="00DA04F5" w:rsidRDefault="00D9747B" w:rsidP="00DA04F5">
            <w:pPr>
              <w:jc w:val="center"/>
              <w:rPr>
                <w:rFonts w:cs="Tahoma"/>
                <w:sz w:val="18"/>
                <w:szCs w:val="18"/>
              </w:rPr>
            </w:pPr>
            <w:r>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lang w:val="en-US"/>
              </w:rPr>
            </w:pPr>
            <w:r w:rsidRPr="00256DA8">
              <w:rPr>
                <w:rFonts w:cs="Tahoma"/>
                <w:sz w:val="18"/>
                <w:szCs w:val="18"/>
              </w:rPr>
              <w:t>Υποστήριξη δρομολόγησης IPv6</w:t>
            </w:r>
            <w:r w:rsidRPr="00256DA8">
              <w:rPr>
                <w:rFonts w:cs="Tahoma"/>
                <w:sz w:val="18"/>
                <w:szCs w:val="18"/>
                <w:lang w:val="en-US"/>
              </w:rPr>
              <w:t xml:space="preserve"> (routing)</w:t>
            </w:r>
          </w:p>
        </w:tc>
        <w:tc>
          <w:tcPr>
            <w:tcW w:w="1620" w:type="dxa"/>
            <w:vAlign w:val="center"/>
          </w:tcPr>
          <w:p w:rsidR="00DA04F5" w:rsidRPr="005C0094" w:rsidRDefault="005C0094" w:rsidP="00DA04F5">
            <w:pPr>
              <w:jc w:val="center"/>
              <w:rPr>
                <w:rFonts w:cs="Tahoma"/>
                <w:sz w:val="18"/>
                <w:szCs w:val="18"/>
              </w:rPr>
            </w:pPr>
            <w:r>
              <w:rPr>
                <w:rFonts w:cs="Tahoma"/>
                <w:sz w:val="18"/>
                <w:szCs w:val="18"/>
              </w:rPr>
              <w:t>ΠΡΟΑΙΡΕΤΙΚΗ</w:t>
            </w:r>
          </w:p>
        </w:tc>
        <w:tc>
          <w:tcPr>
            <w:tcW w:w="1260" w:type="dxa"/>
            <w:vAlign w:val="center"/>
          </w:tcPr>
          <w:p w:rsidR="00DA04F5" w:rsidRPr="00DA04F5" w:rsidRDefault="00DA04F5" w:rsidP="00DA04F5">
            <w:pPr>
              <w:jc w:val="center"/>
              <w:rPr>
                <w:rFonts w:cs="Tahoma"/>
                <w:sz w:val="18"/>
                <w:szCs w:val="18"/>
                <w:lang w:val="en-GB"/>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0"/>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b/>
                <w:sz w:val="18"/>
                <w:szCs w:val="18"/>
              </w:rPr>
            </w:pPr>
            <w:r w:rsidRPr="00256DA8">
              <w:rPr>
                <w:rFonts w:cs="Tahoma"/>
                <w:b/>
                <w:sz w:val="18"/>
                <w:szCs w:val="18"/>
              </w:rPr>
              <w:t>Ποιότητα Υπηρεσιών</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αναφερθούν οι μηχανισμοί αποφυγής συμφόρησης στις ουρές εισερχόμενης και εξερχόμενης κίνησης.</w:t>
            </w:r>
          </w:p>
        </w:tc>
        <w:tc>
          <w:tcPr>
            <w:tcW w:w="162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δημιουργίας κανόνων επίβλεψης (policers) με στόχο τον περιορισμό της εισερχόμενης κίνησης (rate limiting), βάση IP και MAC διεύθυνση αποστολέα και παραλήπτη, UDP/TCP πόρτα πηγής και προορισμού.</w:t>
            </w:r>
          </w:p>
        </w:tc>
        <w:tc>
          <w:tcPr>
            <w:tcW w:w="1620" w:type="dxa"/>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Υποστήριξη ΙΕΕΕ 802.1p </w:t>
            </w:r>
          </w:p>
        </w:tc>
        <w:tc>
          <w:tcPr>
            <w:tcW w:w="162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sz w:val="18"/>
                <w:szCs w:val="18"/>
              </w:rPr>
            </w:pPr>
            <w:r w:rsidRPr="00256DA8">
              <w:rPr>
                <w:rFonts w:cs="Tahoma"/>
                <w:b/>
                <w:sz w:val="18"/>
                <w:szCs w:val="18"/>
              </w:rPr>
              <w:t>Ασφάλεια</w:t>
            </w:r>
          </w:p>
        </w:tc>
        <w:tc>
          <w:tcPr>
            <w:tcW w:w="1620" w:type="dxa"/>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Πρόσβαση με χρήση συνθηματικών (passwords) τόσο για τοπική, όσο και για απομακρυσμένη πρόσβαση .</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 xml:space="preserve">Να αναφερθούν οι τεχνικές πιστοποίησης των χρηστών για πρόσβαση στο  μεταγωγέα (πχ </w:t>
            </w:r>
            <w:r w:rsidRPr="00256DA8">
              <w:rPr>
                <w:rFonts w:cs="Tahoma"/>
                <w:sz w:val="18"/>
                <w:szCs w:val="18"/>
                <w:lang w:val="en-US"/>
              </w:rPr>
              <w:t>RADIUS</w:t>
            </w:r>
            <w:r w:rsidRPr="00256DA8">
              <w:rPr>
                <w:rFonts w:cs="Tahoma"/>
                <w:sz w:val="18"/>
                <w:szCs w:val="18"/>
              </w:rPr>
              <w:t xml:space="preserve">, </w:t>
            </w:r>
            <w:r w:rsidRPr="00256DA8">
              <w:rPr>
                <w:rFonts w:cs="Tahoma"/>
                <w:sz w:val="18"/>
                <w:szCs w:val="18"/>
                <w:lang w:val="en-US"/>
              </w:rPr>
              <w:t>TACACS</w:t>
            </w:r>
            <w:r w:rsidRPr="00256DA8">
              <w:rPr>
                <w:rFonts w:cs="Tahoma"/>
                <w:sz w:val="18"/>
                <w:szCs w:val="18"/>
              </w:rPr>
              <w:t>+)</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802.1x για πιστοποίηση χρηστών.</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SSHv2 για κρυπτογράφηση της κίνησης κατά τη διαχείριση μέσω Telnet.</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SNMPv3 για κρυπτογράφηση της SNMP κίνησης.</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ελέγχου και περιορισμού της κίνησης των πακέτων με δημιουργία και χρήση access lists (ACLs) ανά θύρα.</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lang w:val="en-US"/>
              </w:rPr>
            </w:pPr>
            <w:r w:rsidRPr="00256DA8">
              <w:rPr>
                <w:rFonts w:cs="Tahoma"/>
                <w:sz w:val="18"/>
                <w:szCs w:val="18"/>
              </w:rPr>
              <w:t xml:space="preserve">Υποστήριξη </w:t>
            </w:r>
            <w:r w:rsidRPr="00256DA8">
              <w:rPr>
                <w:rFonts w:cs="Tahoma"/>
                <w:sz w:val="18"/>
                <w:szCs w:val="18"/>
                <w:lang w:val="en-US"/>
              </w:rPr>
              <w:t>DHCP snooping</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rPr>
                <w:rFonts w:cs="Tahoma"/>
                <w:b/>
                <w:bCs/>
                <w:sz w:val="18"/>
                <w:szCs w:val="18"/>
              </w:rPr>
            </w:pPr>
            <w:r w:rsidRPr="00256DA8">
              <w:rPr>
                <w:rFonts w:cs="Tahoma"/>
                <w:b/>
                <w:bCs/>
                <w:sz w:val="18"/>
                <w:szCs w:val="18"/>
              </w:rPr>
              <w:t>Διαχείριση</w:t>
            </w:r>
          </w:p>
        </w:tc>
        <w:tc>
          <w:tcPr>
            <w:tcW w:w="1620" w:type="dxa"/>
            <w:vAlign w:val="center"/>
          </w:tcPr>
          <w:p w:rsidR="00DA04F5" w:rsidRPr="00DA04F5" w:rsidRDefault="00DA04F5" w:rsidP="00DA04F5">
            <w:pPr>
              <w:jc w:val="center"/>
              <w:rPr>
                <w:rFonts w:cs="Tahoma"/>
                <w:sz w:val="18"/>
                <w:szCs w:val="18"/>
              </w:rPr>
            </w:pP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SNMP v1, v2C, v3</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lang w:val="en-GB"/>
              </w:rPr>
            </w:pPr>
            <w:r w:rsidRPr="00256DA8">
              <w:rPr>
                <w:rFonts w:cs="Tahoma"/>
                <w:sz w:val="18"/>
                <w:szCs w:val="18"/>
              </w:rPr>
              <w:t>Υποστήριξη</w:t>
            </w:r>
            <w:r w:rsidRPr="00256DA8">
              <w:rPr>
                <w:rFonts w:cs="Tahoma"/>
                <w:sz w:val="18"/>
                <w:szCs w:val="18"/>
                <w:lang w:val="en-GB"/>
              </w:rPr>
              <w:t xml:space="preserve"> DNS client </w:t>
            </w:r>
            <w:r w:rsidRPr="00256DA8">
              <w:rPr>
                <w:rFonts w:cs="Tahoma"/>
                <w:sz w:val="18"/>
                <w:szCs w:val="18"/>
              </w:rPr>
              <w:t>για</w:t>
            </w:r>
            <w:r w:rsidRPr="00256DA8">
              <w:rPr>
                <w:rFonts w:cs="Tahoma"/>
                <w:sz w:val="18"/>
                <w:szCs w:val="18"/>
                <w:lang w:val="en-GB"/>
              </w:rPr>
              <w:t xml:space="preserve"> IP resolution</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lang w:val="en-GB"/>
              </w:rPr>
            </w:pPr>
          </w:p>
        </w:tc>
        <w:tc>
          <w:tcPr>
            <w:tcW w:w="1440" w:type="dxa"/>
            <w:vAlign w:val="center"/>
          </w:tcPr>
          <w:p w:rsidR="00DA04F5" w:rsidRPr="00DA04F5" w:rsidRDefault="00DA04F5" w:rsidP="00DA04F5">
            <w:pPr>
              <w:jc w:val="center"/>
              <w:rPr>
                <w:rFonts w:cs="Tahoma"/>
                <w:sz w:val="18"/>
                <w:szCs w:val="18"/>
                <w:lang w:val="en-GB"/>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Network Time Protocol (ΝΤP) για ακριβή και συνεπή χρονισμό.</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Το λογισμικό του μεταγωγέα να περιλαμβάνει ενσωματωμένο γραφικό εργαλείο για διαχείριση μέσα από Web browser (</w:t>
            </w:r>
            <w:r w:rsidRPr="00256DA8">
              <w:rPr>
                <w:rFonts w:cs="Tahoma"/>
                <w:sz w:val="18"/>
                <w:szCs w:val="18"/>
                <w:lang w:val="en-US"/>
              </w:rPr>
              <w:t>web</w:t>
            </w:r>
            <w:r w:rsidRPr="00256DA8">
              <w:rPr>
                <w:rFonts w:cs="Tahoma"/>
                <w:sz w:val="18"/>
                <w:szCs w:val="18"/>
              </w:rPr>
              <w:t xml:space="preserve"> </w:t>
            </w:r>
            <w:r w:rsidRPr="00256DA8">
              <w:rPr>
                <w:rFonts w:cs="Tahoma"/>
                <w:sz w:val="18"/>
                <w:szCs w:val="18"/>
                <w:lang w:val="en-US"/>
              </w:rPr>
              <w:t>management</w:t>
            </w:r>
            <w:r w:rsidRPr="00256DA8">
              <w:rPr>
                <w:rFonts w:cs="Tahoma"/>
                <w:sz w:val="18"/>
                <w:szCs w:val="18"/>
              </w:rPr>
              <w:t>)</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rPr>
                <w:rFonts w:cs="Tahoma"/>
                <w:sz w:val="18"/>
                <w:szCs w:val="18"/>
              </w:rPr>
            </w:pPr>
            <w:r w:rsidRPr="00256DA8">
              <w:rPr>
                <w:rFonts w:cs="Tahoma"/>
                <w:sz w:val="18"/>
                <w:szCs w:val="18"/>
              </w:rPr>
              <w:t>Υποστήριξη διαχείρισης τοπικά μέσω command line interface.</w:t>
            </w:r>
          </w:p>
        </w:tc>
        <w:tc>
          <w:tcPr>
            <w:tcW w:w="162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Υποστήριξη πρόσβασης πολλαπλών επιπέδων (read-only, read write κτλ) για διαφορετικές ομάδες διαχειριστών.</w:t>
            </w:r>
          </w:p>
        </w:tc>
        <w:tc>
          <w:tcPr>
            <w:tcW w:w="162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b/>
                <w:bCs/>
                <w:sz w:val="18"/>
                <w:szCs w:val="18"/>
                <w:lang w:val="en-US"/>
              </w:rPr>
            </w:pPr>
            <w:r w:rsidRPr="00256DA8">
              <w:rPr>
                <w:rFonts w:cs="Tahoma"/>
                <w:b/>
                <w:bCs/>
                <w:sz w:val="18"/>
                <w:szCs w:val="18"/>
                <w:lang w:val="en-US"/>
              </w:rPr>
              <w:t>Multicasting</w:t>
            </w:r>
          </w:p>
        </w:tc>
        <w:tc>
          <w:tcPr>
            <w:tcW w:w="1620" w:type="dxa"/>
            <w:shd w:val="clear" w:color="auto" w:fill="auto"/>
            <w:vAlign w:val="center"/>
          </w:tcPr>
          <w:p w:rsidR="00DA04F5" w:rsidRPr="00DA04F5" w:rsidRDefault="00DA04F5" w:rsidP="00DA04F5">
            <w:pPr>
              <w:jc w:val="center"/>
              <w:rPr>
                <w:rFonts w:cs="Tahoma"/>
                <w:sz w:val="18"/>
                <w:szCs w:val="18"/>
              </w:rPr>
            </w:pP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DE4836"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lang w:val="en-GB"/>
              </w:rPr>
            </w:pPr>
            <w:r w:rsidRPr="00256DA8">
              <w:rPr>
                <w:rFonts w:cs="Tahoma"/>
                <w:sz w:val="18"/>
                <w:szCs w:val="18"/>
              </w:rPr>
              <w:t>Υποστήριξη</w:t>
            </w:r>
            <w:r w:rsidRPr="00256DA8">
              <w:rPr>
                <w:rFonts w:cs="Tahoma"/>
                <w:sz w:val="18"/>
                <w:szCs w:val="18"/>
                <w:lang w:val="en-GB"/>
              </w:rPr>
              <w:t xml:space="preserve"> IGMP snooping </w:t>
            </w:r>
            <w:r w:rsidRPr="00256DA8">
              <w:rPr>
                <w:rFonts w:cs="Tahoma"/>
                <w:sz w:val="18"/>
                <w:szCs w:val="18"/>
              </w:rPr>
              <w:t>και</w:t>
            </w:r>
            <w:r w:rsidRPr="00256DA8">
              <w:rPr>
                <w:rFonts w:cs="Tahoma"/>
                <w:sz w:val="18"/>
                <w:szCs w:val="18"/>
                <w:lang w:val="en-GB"/>
              </w:rPr>
              <w:t xml:space="preserve"> IGMP filtering.</w:t>
            </w:r>
          </w:p>
        </w:tc>
        <w:tc>
          <w:tcPr>
            <w:tcW w:w="1620" w:type="dxa"/>
            <w:shd w:val="clear" w:color="auto" w:fill="auto"/>
            <w:vAlign w:val="center"/>
          </w:tcPr>
          <w:p w:rsidR="00DA04F5" w:rsidRPr="00545C91" w:rsidRDefault="00545C91" w:rsidP="00DA04F5">
            <w:pPr>
              <w:jc w:val="center"/>
              <w:rPr>
                <w:rFonts w:cs="Tahoma"/>
                <w:sz w:val="18"/>
                <w:szCs w:val="18"/>
              </w:rPr>
            </w:pPr>
            <w:r>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lang w:val="en-GB"/>
              </w:rPr>
            </w:pPr>
          </w:p>
        </w:tc>
        <w:tc>
          <w:tcPr>
            <w:tcW w:w="1440" w:type="dxa"/>
            <w:shd w:val="clear" w:color="auto" w:fill="auto"/>
            <w:vAlign w:val="center"/>
          </w:tcPr>
          <w:p w:rsidR="00DA04F5" w:rsidRPr="00DA04F5" w:rsidRDefault="00DA04F5" w:rsidP="00DA04F5">
            <w:pPr>
              <w:jc w:val="center"/>
              <w:rPr>
                <w:rFonts w:cs="Tahoma"/>
                <w:sz w:val="18"/>
                <w:szCs w:val="18"/>
                <w:lang w:val="en-GB"/>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lang w:val="en-GB"/>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Υποστήριξη </w:t>
            </w:r>
            <w:r w:rsidRPr="00256DA8">
              <w:rPr>
                <w:rFonts w:cs="Tahoma"/>
                <w:sz w:val="18"/>
                <w:szCs w:val="18"/>
                <w:lang w:val="en-US"/>
              </w:rPr>
              <w:t>IGMP</w:t>
            </w:r>
            <w:r w:rsidRPr="00256DA8">
              <w:rPr>
                <w:rFonts w:cs="Tahoma"/>
                <w:sz w:val="18"/>
                <w:szCs w:val="18"/>
              </w:rPr>
              <w:t xml:space="preserve"> </w:t>
            </w:r>
            <w:r w:rsidRPr="00256DA8">
              <w:rPr>
                <w:rFonts w:cs="Tahoma"/>
                <w:sz w:val="18"/>
                <w:szCs w:val="18"/>
                <w:lang w:val="en-US"/>
              </w:rPr>
              <w:t>v</w:t>
            </w:r>
            <w:r w:rsidRPr="00256DA8">
              <w:rPr>
                <w:rFonts w:cs="Tahoma"/>
                <w:sz w:val="18"/>
                <w:szCs w:val="18"/>
              </w:rPr>
              <w:t xml:space="preserve">1, </w:t>
            </w:r>
            <w:r w:rsidRPr="00256DA8">
              <w:rPr>
                <w:rFonts w:cs="Tahoma"/>
                <w:sz w:val="18"/>
                <w:szCs w:val="18"/>
                <w:lang w:val="en-US"/>
              </w:rPr>
              <w:t>v</w:t>
            </w:r>
            <w:r w:rsidRPr="00256DA8">
              <w:rPr>
                <w:rFonts w:cs="Tahoma"/>
                <w:sz w:val="18"/>
                <w:szCs w:val="18"/>
              </w:rPr>
              <w:t xml:space="preserve">2, </w:t>
            </w:r>
            <w:r w:rsidRPr="00256DA8">
              <w:rPr>
                <w:rFonts w:cs="Tahoma"/>
                <w:sz w:val="18"/>
                <w:szCs w:val="18"/>
                <w:lang w:val="en-US"/>
              </w:rPr>
              <w:t>v</w:t>
            </w:r>
            <w:r w:rsidRPr="00256DA8">
              <w:rPr>
                <w:rFonts w:cs="Tahoma"/>
                <w:sz w:val="18"/>
                <w:szCs w:val="18"/>
              </w:rPr>
              <w:t>3</w:t>
            </w:r>
          </w:p>
        </w:tc>
        <w:tc>
          <w:tcPr>
            <w:tcW w:w="1620" w:type="dxa"/>
            <w:shd w:val="clear" w:color="auto" w:fill="auto"/>
            <w:vAlign w:val="center"/>
          </w:tcPr>
          <w:p w:rsidR="00DA04F5" w:rsidRPr="00DA04F5" w:rsidRDefault="00545C91" w:rsidP="00DA04F5">
            <w:pPr>
              <w:jc w:val="center"/>
              <w:rPr>
                <w:rFonts w:cs="Tahoma"/>
                <w:sz w:val="18"/>
                <w:szCs w:val="18"/>
              </w:rPr>
            </w:pPr>
            <w:r>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DE4836"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lang w:val="en-GB"/>
              </w:rPr>
            </w:pPr>
            <w:r w:rsidRPr="00256DA8">
              <w:rPr>
                <w:rFonts w:cs="Tahoma"/>
                <w:sz w:val="18"/>
                <w:szCs w:val="18"/>
              </w:rPr>
              <w:t>Υποστήριξη</w:t>
            </w:r>
            <w:r w:rsidRPr="00256DA8">
              <w:rPr>
                <w:rFonts w:cs="Tahoma"/>
                <w:sz w:val="18"/>
                <w:szCs w:val="18"/>
                <w:lang w:val="en-GB"/>
              </w:rPr>
              <w:t xml:space="preserve"> Protocol-Independent Multicast PIM-SM </w:t>
            </w:r>
            <w:r w:rsidRPr="00256DA8">
              <w:rPr>
                <w:rFonts w:cs="Tahoma"/>
                <w:sz w:val="18"/>
                <w:szCs w:val="18"/>
                <w:lang w:val="en-US"/>
              </w:rPr>
              <w:t xml:space="preserve">(Sparse Mode) </w:t>
            </w:r>
            <w:r w:rsidRPr="00256DA8">
              <w:rPr>
                <w:rFonts w:cs="Tahoma"/>
                <w:sz w:val="18"/>
                <w:szCs w:val="18"/>
              </w:rPr>
              <w:t>ή</w:t>
            </w:r>
            <w:r w:rsidRPr="00256DA8">
              <w:rPr>
                <w:rFonts w:cs="Tahoma"/>
                <w:sz w:val="18"/>
                <w:szCs w:val="18"/>
                <w:lang w:val="en-GB"/>
              </w:rPr>
              <w:t>/</w:t>
            </w:r>
            <w:r w:rsidRPr="00256DA8">
              <w:rPr>
                <w:rFonts w:cs="Tahoma"/>
                <w:sz w:val="18"/>
                <w:szCs w:val="18"/>
              </w:rPr>
              <w:t>και</w:t>
            </w:r>
            <w:r w:rsidRPr="00256DA8">
              <w:rPr>
                <w:rFonts w:cs="Tahoma"/>
                <w:sz w:val="18"/>
                <w:szCs w:val="18"/>
                <w:lang w:val="en-GB"/>
              </w:rPr>
              <w:t xml:space="preserve"> PIM-SM (s</w:t>
            </w:r>
            <w:r w:rsidRPr="00256DA8">
              <w:rPr>
                <w:rFonts w:cs="Tahoma"/>
                <w:iCs/>
                <w:sz w:val="18"/>
                <w:szCs w:val="18"/>
                <w:lang w:val="en-GB"/>
              </w:rPr>
              <w:t>ource-specific multicast</w:t>
            </w:r>
            <w:r w:rsidRPr="00256DA8">
              <w:rPr>
                <w:rFonts w:cs="Tahoma"/>
                <w:sz w:val="18"/>
                <w:szCs w:val="18"/>
                <w:lang w:val="en-GB"/>
              </w:rPr>
              <w:t>)</w:t>
            </w:r>
          </w:p>
        </w:tc>
        <w:tc>
          <w:tcPr>
            <w:tcW w:w="1620" w:type="dxa"/>
            <w:shd w:val="clear" w:color="auto" w:fill="auto"/>
            <w:vAlign w:val="center"/>
          </w:tcPr>
          <w:p w:rsidR="00DA04F5" w:rsidRPr="00545C91" w:rsidRDefault="00545C91" w:rsidP="00DA04F5">
            <w:pPr>
              <w:jc w:val="center"/>
              <w:rPr>
                <w:rFonts w:cs="Tahoma"/>
                <w:sz w:val="18"/>
                <w:szCs w:val="18"/>
              </w:rPr>
            </w:pPr>
            <w:r>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lang w:val="en-GB"/>
              </w:rPr>
            </w:pPr>
          </w:p>
        </w:tc>
        <w:tc>
          <w:tcPr>
            <w:tcW w:w="1440" w:type="dxa"/>
            <w:shd w:val="clear" w:color="auto" w:fill="auto"/>
            <w:vAlign w:val="center"/>
          </w:tcPr>
          <w:p w:rsidR="00DA04F5" w:rsidRPr="00DA04F5" w:rsidRDefault="00DA04F5" w:rsidP="00DA04F5">
            <w:pPr>
              <w:jc w:val="center"/>
              <w:rPr>
                <w:rFonts w:cs="Tahoma"/>
                <w:sz w:val="18"/>
                <w:szCs w:val="18"/>
                <w:lang w:val="en-GB"/>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lang w:val="en-GB"/>
              </w:rPr>
            </w:pPr>
          </w:p>
        </w:tc>
        <w:tc>
          <w:tcPr>
            <w:tcW w:w="5040" w:type="dxa"/>
            <w:shd w:val="clear" w:color="auto" w:fill="auto"/>
            <w:vAlign w:val="center"/>
          </w:tcPr>
          <w:p w:rsidR="00DA04F5" w:rsidRPr="00256DA8" w:rsidRDefault="00DA04F5" w:rsidP="00DA04F5">
            <w:pPr>
              <w:rPr>
                <w:rFonts w:cs="Tahoma"/>
                <w:b/>
                <w:sz w:val="18"/>
                <w:szCs w:val="18"/>
                <w:lang w:val="en-US"/>
              </w:rPr>
            </w:pPr>
            <w:r w:rsidRPr="00256DA8">
              <w:rPr>
                <w:rFonts w:cs="Tahoma"/>
                <w:b/>
                <w:bCs/>
                <w:sz w:val="18"/>
                <w:szCs w:val="18"/>
              </w:rPr>
              <w:t>Άλλα χαρακτηριστικά συστήματος</w:t>
            </w:r>
          </w:p>
        </w:tc>
        <w:tc>
          <w:tcPr>
            <w:tcW w:w="1620" w:type="dxa"/>
            <w:shd w:val="clear" w:color="auto" w:fill="auto"/>
            <w:vAlign w:val="center"/>
          </w:tcPr>
          <w:p w:rsidR="00DA04F5" w:rsidRPr="00DA04F5" w:rsidRDefault="00DA04F5" w:rsidP="00DA04F5">
            <w:pPr>
              <w:jc w:val="center"/>
              <w:rPr>
                <w:rFonts w:cs="Tahoma"/>
                <w:sz w:val="18"/>
                <w:szCs w:val="18"/>
              </w:rPr>
            </w:pP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εφεδρικής τροφοδοσίας.</w:t>
            </w:r>
          </w:p>
        </w:tc>
        <w:tc>
          <w:tcPr>
            <w:tcW w:w="162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DE4836"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shd w:val="clear" w:color="auto" w:fill="auto"/>
            <w:vAlign w:val="center"/>
          </w:tcPr>
          <w:p w:rsidR="00DA04F5" w:rsidRPr="00256DA8" w:rsidRDefault="00DA04F5" w:rsidP="00DA04F5">
            <w:pPr>
              <w:rPr>
                <w:rFonts w:cs="Tahoma"/>
                <w:sz w:val="18"/>
                <w:szCs w:val="18"/>
                <w:lang w:val="en-GB"/>
              </w:rPr>
            </w:pPr>
            <w:r w:rsidRPr="00256DA8">
              <w:rPr>
                <w:rFonts w:cs="Tahoma"/>
                <w:sz w:val="18"/>
                <w:szCs w:val="18"/>
              </w:rPr>
              <w:t>Να</w:t>
            </w:r>
            <w:r w:rsidRPr="00256DA8">
              <w:rPr>
                <w:rFonts w:cs="Tahoma"/>
                <w:sz w:val="18"/>
                <w:szCs w:val="18"/>
                <w:lang w:val="en-GB"/>
              </w:rPr>
              <w:t xml:space="preserve"> </w:t>
            </w:r>
            <w:r w:rsidRPr="00256DA8">
              <w:rPr>
                <w:rFonts w:cs="Tahoma"/>
                <w:sz w:val="18"/>
                <w:szCs w:val="18"/>
              </w:rPr>
              <w:t>αναφερθεί</w:t>
            </w:r>
            <w:r w:rsidRPr="00256DA8">
              <w:rPr>
                <w:rFonts w:cs="Tahoma"/>
                <w:sz w:val="18"/>
                <w:szCs w:val="18"/>
                <w:lang w:val="en-GB"/>
              </w:rPr>
              <w:t xml:space="preserve"> </w:t>
            </w:r>
            <w:r w:rsidRPr="00256DA8">
              <w:rPr>
                <w:rFonts w:cs="Tahoma"/>
                <w:sz w:val="18"/>
                <w:szCs w:val="18"/>
              </w:rPr>
              <w:t>το</w:t>
            </w:r>
            <w:r w:rsidRPr="00256DA8">
              <w:rPr>
                <w:rFonts w:cs="Tahoma"/>
                <w:sz w:val="18"/>
                <w:szCs w:val="18"/>
                <w:lang w:val="en-GB"/>
              </w:rPr>
              <w:t xml:space="preserve"> Mean Time Between failure (MTBF)</w:t>
            </w:r>
          </w:p>
        </w:tc>
        <w:tc>
          <w:tcPr>
            <w:tcW w:w="1620" w:type="dxa"/>
            <w:tcBorders>
              <w:bottom w:val="single" w:sz="4" w:space="0" w:color="auto"/>
            </w:tcBorders>
            <w:shd w:val="clear" w:color="auto" w:fill="auto"/>
            <w:vAlign w:val="center"/>
          </w:tcPr>
          <w:p w:rsidR="00DA04F5" w:rsidRPr="00545C91" w:rsidRDefault="00545C91" w:rsidP="00DA04F5">
            <w:pPr>
              <w:jc w:val="center"/>
              <w:rPr>
                <w:rFonts w:cs="Tahoma"/>
                <w:sz w:val="18"/>
                <w:szCs w:val="18"/>
              </w:rPr>
            </w:pPr>
            <w:r>
              <w:rPr>
                <w:rFonts w:cs="Tahoma"/>
                <w:sz w:val="18"/>
                <w:szCs w:val="18"/>
              </w:rPr>
              <w:t>ΝΑΙ</w:t>
            </w:r>
          </w:p>
        </w:tc>
        <w:tc>
          <w:tcPr>
            <w:tcW w:w="126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GB"/>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GB"/>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lang w:val="en-GB"/>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Οι συσκευές θα παραδοθούν τοποθετημένες σε </w:t>
            </w:r>
            <w:r w:rsidRPr="00256DA8">
              <w:rPr>
                <w:rFonts w:cs="Tahoma"/>
                <w:sz w:val="18"/>
                <w:szCs w:val="18"/>
                <w:lang w:val="en-US"/>
              </w:rPr>
              <w:t>Rack</w:t>
            </w:r>
            <w:r w:rsidRPr="00256DA8">
              <w:rPr>
                <w:rFonts w:cs="Tahoma"/>
                <w:sz w:val="18"/>
                <w:szCs w:val="18"/>
              </w:rPr>
              <w:t xml:space="preserve"> τα οποία θα προσφερθούν στο πλαίσιο του Έργου.</w:t>
            </w:r>
          </w:p>
        </w:tc>
        <w:tc>
          <w:tcPr>
            <w:tcW w:w="162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αναφερθούν ISO και λοιπά κατασκευαστικά standards, certifications.</w:t>
            </w:r>
          </w:p>
        </w:tc>
        <w:tc>
          <w:tcPr>
            <w:tcW w:w="1620" w:type="dxa"/>
            <w:shd w:val="clear" w:color="auto" w:fill="auto"/>
            <w:vAlign w:val="center"/>
          </w:tcPr>
          <w:p w:rsidR="00DA04F5" w:rsidRPr="00DA04F5" w:rsidRDefault="00545C91" w:rsidP="00DA04F5">
            <w:pPr>
              <w:jc w:val="center"/>
              <w:rPr>
                <w:rFonts w:cs="Tahoma"/>
                <w:sz w:val="18"/>
                <w:szCs w:val="18"/>
              </w:rPr>
            </w:pPr>
            <w:r>
              <w:rPr>
                <w:rFonts w:cs="Tahoma"/>
                <w:sz w:val="18"/>
                <w:szCs w:val="18"/>
              </w:rPr>
              <w:t>ΝΑΙ</w:t>
            </w:r>
          </w:p>
        </w:tc>
        <w:tc>
          <w:tcPr>
            <w:tcW w:w="126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bl>
    <w:p w:rsidR="00735C2D" w:rsidRPr="003546F5" w:rsidRDefault="00735C2D" w:rsidP="00735C2D"/>
    <w:p w:rsidR="00735C2D" w:rsidRPr="003546F5" w:rsidRDefault="00735C2D" w:rsidP="00735C2D">
      <w:pPr>
        <w:pStyle w:val="3"/>
        <w:numPr>
          <w:ilvl w:val="2"/>
          <w:numId w:val="5"/>
        </w:numPr>
        <w:tabs>
          <w:tab w:val="left" w:pos="851"/>
        </w:tabs>
        <w:spacing w:before="120" w:beforeAutospacing="0" w:after="240" w:afterAutospacing="0" w:line="40" w:lineRule="atLeast"/>
        <w:jc w:val="left"/>
      </w:pPr>
      <w:bookmarkStart w:id="119" w:name="_Ref280633002"/>
      <w:bookmarkStart w:id="120" w:name="_Toc293488563"/>
      <w:bookmarkStart w:id="121" w:name="_Toc319998145"/>
      <w:r w:rsidRPr="003546F5">
        <w:t>Σύστημα Προστασίας (</w:t>
      </w:r>
      <w:r w:rsidRPr="00735C2D">
        <w:t>Firewalls</w:t>
      </w:r>
      <w:r w:rsidRPr="003546F5">
        <w:t>)</w:t>
      </w:r>
      <w:bookmarkEnd w:id="119"/>
      <w:bookmarkEnd w:id="120"/>
      <w:bookmarkEnd w:id="121"/>
    </w:p>
    <w:tbl>
      <w:tblPr>
        <w:tblW w:w="1008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081"/>
        <w:gridCol w:w="1440"/>
        <w:gridCol w:w="1399"/>
        <w:gridCol w:w="1440"/>
      </w:tblGrid>
      <w:tr w:rsidR="00DA04F5" w:rsidRPr="00256DA8" w:rsidTr="00DA04F5">
        <w:trPr>
          <w:tblHeader/>
          <w:jc w:val="center"/>
        </w:trPr>
        <w:tc>
          <w:tcPr>
            <w:tcW w:w="720" w:type="dxa"/>
            <w:shd w:val="clear" w:color="auto" w:fill="B3B3B3"/>
            <w:vAlign w:val="center"/>
          </w:tcPr>
          <w:p w:rsidR="00DA04F5" w:rsidRPr="00256DA8" w:rsidRDefault="00DA04F5" w:rsidP="00DA04F5">
            <w:pPr>
              <w:jc w:val="center"/>
              <w:rPr>
                <w:rFonts w:cs="Tahoma"/>
                <w:b/>
                <w:sz w:val="18"/>
                <w:szCs w:val="18"/>
              </w:rPr>
            </w:pPr>
            <w:r w:rsidRPr="00256DA8">
              <w:rPr>
                <w:rFonts w:cs="Tahoma"/>
                <w:b/>
                <w:sz w:val="18"/>
                <w:szCs w:val="18"/>
                <w:lang w:val="en-US"/>
              </w:rPr>
              <w:t>Α/Α</w:t>
            </w:r>
          </w:p>
        </w:tc>
        <w:tc>
          <w:tcPr>
            <w:tcW w:w="5081" w:type="dxa"/>
            <w:shd w:val="clear" w:color="auto" w:fill="B3B3B3"/>
            <w:vAlign w:val="center"/>
          </w:tcPr>
          <w:p w:rsidR="00DA04F5" w:rsidRPr="00256DA8" w:rsidRDefault="00DA04F5" w:rsidP="00DA04F5">
            <w:pPr>
              <w:jc w:val="center"/>
              <w:rPr>
                <w:rFonts w:cs="Tahoma"/>
                <w:b/>
                <w:sz w:val="18"/>
                <w:szCs w:val="18"/>
              </w:rPr>
            </w:pPr>
            <w:r w:rsidRPr="00256DA8">
              <w:rPr>
                <w:rFonts w:cs="Tahoma"/>
                <w:b/>
                <w:sz w:val="18"/>
                <w:szCs w:val="18"/>
              </w:rPr>
              <w:t>ΠΡΟΔΙΑΓΡΑΦΗ</w:t>
            </w:r>
          </w:p>
        </w:tc>
        <w:tc>
          <w:tcPr>
            <w:tcW w:w="1440"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ΑΠΑΙΤΗΣΗ</w:t>
            </w:r>
          </w:p>
        </w:tc>
        <w:tc>
          <w:tcPr>
            <w:tcW w:w="1399"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ΑΠΑΝΤΗΣΗ</w:t>
            </w:r>
          </w:p>
        </w:tc>
        <w:tc>
          <w:tcPr>
            <w:tcW w:w="1440" w:type="dxa"/>
            <w:shd w:val="clear" w:color="auto" w:fill="B3B3B3"/>
            <w:vAlign w:val="center"/>
          </w:tcPr>
          <w:p w:rsidR="00DA04F5" w:rsidRPr="00DA04F5" w:rsidRDefault="00DA04F5" w:rsidP="00DA04F5">
            <w:pPr>
              <w:jc w:val="center"/>
              <w:rPr>
                <w:rFonts w:cs="Tahoma"/>
                <w:b/>
                <w:sz w:val="18"/>
                <w:szCs w:val="18"/>
                <w:lang w:val="en-US"/>
              </w:rPr>
            </w:pPr>
            <w:r w:rsidRPr="00DA04F5">
              <w:rPr>
                <w:rFonts w:cs="Tahoma"/>
                <w:b/>
                <w:sz w:val="18"/>
                <w:szCs w:val="18"/>
              </w:rPr>
              <w:t>ΠΑΡΑΠΟΜΠΗ</w:t>
            </w:r>
          </w:p>
          <w:p w:rsidR="00DA04F5" w:rsidRPr="00DA04F5" w:rsidRDefault="00DA04F5" w:rsidP="00DA04F5">
            <w:pPr>
              <w:snapToGrid w:val="0"/>
              <w:jc w:val="center"/>
              <w:rPr>
                <w:rFonts w:cs="Tahoma"/>
                <w:b/>
                <w:sz w:val="18"/>
                <w:szCs w:val="18"/>
              </w:rPr>
            </w:pPr>
            <w:r w:rsidRPr="00DA04F5">
              <w:rPr>
                <w:rFonts w:cs="Tahoma"/>
                <w:b/>
                <w:sz w:val="18"/>
                <w:szCs w:val="18"/>
              </w:rPr>
              <w:t>ΤΕΚΜΗΡΙΩΣΗΣ</w:t>
            </w: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81" w:type="dxa"/>
            <w:vAlign w:val="center"/>
          </w:tcPr>
          <w:p w:rsidR="00DA04F5" w:rsidRPr="00256DA8" w:rsidRDefault="00DA04F5" w:rsidP="00DA04F5">
            <w:pPr>
              <w:rPr>
                <w:rFonts w:cs="Tahoma"/>
                <w:b/>
                <w:sz w:val="18"/>
                <w:szCs w:val="18"/>
              </w:rPr>
            </w:pPr>
            <w:r w:rsidRPr="00256DA8">
              <w:rPr>
                <w:rFonts w:cs="Tahoma"/>
                <w:b/>
                <w:sz w:val="18"/>
                <w:szCs w:val="18"/>
              </w:rPr>
              <w:t>Γενικά Χαρακτηριστικά:</w:t>
            </w:r>
          </w:p>
        </w:tc>
        <w:tc>
          <w:tcPr>
            <w:tcW w:w="1440" w:type="dxa"/>
            <w:vAlign w:val="center"/>
          </w:tcPr>
          <w:p w:rsidR="00DA04F5" w:rsidRPr="00DA04F5" w:rsidRDefault="00DA04F5" w:rsidP="00DA04F5">
            <w:pPr>
              <w:jc w:val="center"/>
              <w:rPr>
                <w:rFonts w:cs="Tahoma"/>
                <w:sz w:val="18"/>
                <w:szCs w:val="18"/>
              </w:rPr>
            </w:pPr>
          </w:p>
        </w:tc>
        <w:tc>
          <w:tcPr>
            <w:tcW w:w="1399"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81" w:type="dxa"/>
            <w:vAlign w:val="center"/>
          </w:tcPr>
          <w:p w:rsidR="00DA04F5" w:rsidRPr="00256DA8" w:rsidRDefault="00DA04F5" w:rsidP="00DA04F5">
            <w:pPr>
              <w:rPr>
                <w:rFonts w:cs="Tahoma"/>
                <w:sz w:val="18"/>
                <w:szCs w:val="18"/>
              </w:rPr>
            </w:pPr>
            <w:r w:rsidRPr="00256DA8">
              <w:rPr>
                <w:rFonts w:cs="Tahoma"/>
                <w:sz w:val="18"/>
                <w:szCs w:val="18"/>
              </w:rPr>
              <w:t>Η λειτουργικότητα Firewall πρέπει να υλοποιείται σε εξειδικευμένο hardware (ASIC) και όχι σε λογισμικό εγκατεστημένο σε υπολογιστική αρχιτεκτονική γενικής χρήσης.</w:t>
            </w:r>
          </w:p>
        </w:tc>
        <w:tc>
          <w:tcPr>
            <w:tcW w:w="1440" w:type="dxa"/>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vAlign w:val="center"/>
          </w:tcPr>
          <w:p w:rsidR="00DA04F5" w:rsidRPr="00DA04F5" w:rsidRDefault="00DA04F5" w:rsidP="00DA04F5">
            <w:pPr>
              <w:jc w:val="center"/>
              <w:rPr>
                <w:rFonts w:cs="Tahoma"/>
                <w:color w:val="FF0000"/>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81" w:type="dxa"/>
            <w:vAlign w:val="center"/>
          </w:tcPr>
          <w:p w:rsidR="00DA04F5" w:rsidRPr="00256DA8" w:rsidRDefault="00DA04F5" w:rsidP="00DA04F5">
            <w:pPr>
              <w:rPr>
                <w:rFonts w:cs="Tahoma"/>
                <w:sz w:val="18"/>
                <w:szCs w:val="18"/>
              </w:rPr>
            </w:pPr>
            <w:r w:rsidRPr="00256DA8">
              <w:rPr>
                <w:rFonts w:cs="Tahoma"/>
                <w:sz w:val="18"/>
                <w:szCs w:val="18"/>
              </w:rPr>
              <w:t>Υποστήριξη Stateful Inspection</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81" w:type="dxa"/>
            <w:vAlign w:val="center"/>
          </w:tcPr>
          <w:p w:rsidR="00DA04F5" w:rsidRPr="00256DA8" w:rsidRDefault="00DA04F5" w:rsidP="00DA04F5">
            <w:pPr>
              <w:rPr>
                <w:rFonts w:cs="Tahoma"/>
                <w:sz w:val="18"/>
                <w:szCs w:val="18"/>
              </w:rPr>
            </w:pPr>
            <w:r w:rsidRPr="00256DA8">
              <w:rPr>
                <w:rFonts w:cs="Tahoma"/>
                <w:sz w:val="18"/>
                <w:szCs w:val="18"/>
              </w:rPr>
              <w:t>Να αναφερθεί ο κατασκευαστής και το μοντέλο.</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81" w:type="dxa"/>
            <w:vAlign w:val="center"/>
          </w:tcPr>
          <w:p w:rsidR="00DA04F5" w:rsidRPr="00256DA8" w:rsidRDefault="00DA04F5" w:rsidP="00DA04F5">
            <w:pPr>
              <w:rPr>
                <w:rFonts w:cs="Tahoma"/>
                <w:sz w:val="18"/>
                <w:szCs w:val="18"/>
              </w:rPr>
            </w:pPr>
            <w:r w:rsidRPr="00256DA8">
              <w:rPr>
                <w:rFonts w:cs="Tahoma"/>
                <w:sz w:val="18"/>
                <w:szCs w:val="18"/>
              </w:rPr>
              <w:t xml:space="preserve">Να αναφερθεί ο αριθμός των τεμαχίων στην προτεινόμενη υλοποίηση. </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≥2</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81" w:type="dxa"/>
            <w:vAlign w:val="center"/>
          </w:tcPr>
          <w:p w:rsidR="00DA04F5" w:rsidRPr="00256DA8" w:rsidRDefault="00DA04F5" w:rsidP="00DA04F5">
            <w:pPr>
              <w:rPr>
                <w:rFonts w:cs="Tahoma"/>
                <w:b/>
                <w:sz w:val="18"/>
                <w:szCs w:val="18"/>
              </w:rPr>
            </w:pPr>
            <w:r w:rsidRPr="00256DA8">
              <w:rPr>
                <w:rFonts w:cs="Tahoma"/>
                <w:b/>
                <w:sz w:val="18"/>
                <w:szCs w:val="18"/>
              </w:rPr>
              <w:t>Χαρακτηριστικά υψηλής διαθεσιμότητας</w:t>
            </w:r>
          </w:p>
        </w:tc>
        <w:tc>
          <w:tcPr>
            <w:tcW w:w="1440" w:type="dxa"/>
            <w:vAlign w:val="center"/>
          </w:tcPr>
          <w:p w:rsidR="00DA04F5" w:rsidRPr="00DA04F5" w:rsidRDefault="00DA04F5" w:rsidP="00DA04F5">
            <w:pPr>
              <w:jc w:val="center"/>
              <w:rPr>
                <w:rFonts w:cs="Tahoma"/>
                <w:sz w:val="18"/>
                <w:szCs w:val="18"/>
              </w:rPr>
            </w:pPr>
          </w:p>
        </w:tc>
        <w:tc>
          <w:tcPr>
            <w:tcW w:w="1399"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vAlign w:val="center"/>
          </w:tcPr>
          <w:p w:rsidR="00DA04F5" w:rsidRPr="00256DA8" w:rsidRDefault="00DA04F5" w:rsidP="00DA04F5">
            <w:pPr>
              <w:rPr>
                <w:rFonts w:cs="Tahoma"/>
                <w:sz w:val="18"/>
                <w:szCs w:val="18"/>
              </w:rPr>
            </w:pPr>
            <w:r w:rsidRPr="00256DA8">
              <w:rPr>
                <w:rFonts w:cs="Tahoma"/>
                <w:sz w:val="18"/>
                <w:szCs w:val="18"/>
              </w:rPr>
              <w:t xml:space="preserve">Τα στοιχεία πρέπει να είναι σε διάταξη </w:t>
            </w:r>
            <w:r w:rsidRPr="00256DA8">
              <w:rPr>
                <w:rFonts w:cs="Tahoma"/>
                <w:sz w:val="18"/>
                <w:szCs w:val="18"/>
                <w:lang w:val="en-US"/>
              </w:rPr>
              <w:t>Active</w:t>
            </w:r>
            <w:r w:rsidRPr="00256DA8">
              <w:rPr>
                <w:rFonts w:cs="Tahoma"/>
                <w:sz w:val="18"/>
                <w:szCs w:val="18"/>
              </w:rPr>
              <w:t>/</w:t>
            </w:r>
            <w:r w:rsidRPr="00256DA8">
              <w:rPr>
                <w:rFonts w:cs="Tahoma"/>
                <w:sz w:val="18"/>
                <w:szCs w:val="18"/>
                <w:lang w:val="en-US"/>
              </w:rPr>
              <w:t>Active</w:t>
            </w:r>
            <w:r w:rsidRPr="00256DA8">
              <w:rPr>
                <w:rFonts w:cs="Tahoma"/>
                <w:sz w:val="18"/>
                <w:szCs w:val="18"/>
              </w:rPr>
              <w:t xml:space="preserve"> ή/και </w:t>
            </w:r>
            <w:r w:rsidRPr="00256DA8">
              <w:rPr>
                <w:rFonts w:cs="Tahoma"/>
                <w:sz w:val="18"/>
                <w:szCs w:val="18"/>
                <w:lang w:val="en-US"/>
              </w:rPr>
              <w:t>Active</w:t>
            </w:r>
            <w:r w:rsidRPr="00256DA8">
              <w:rPr>
                <w:rFonts w:cs="Tahoma"/>
                <w:sz w:val="18"/>
                <w:szCs w:val="18"/>
              </w:rPr>
              <w:t>/</w:t>
            </w:r>
            <w:r w:rsidRPr="00256DA8">
              <w:rPr>
                <w:rFonts w:cs="Tahoma"/>
                <w:sz w:val="18"/>
                <w:szCs w:val="18"/>
                <w:lang w:val="en-US"/>
              </w:rPr>
              <w:t>Standby</w:t>
            </w:r>
            <w:r w:rsidRPr="00256DA8">
              <w:rPr>
                <w:rFonts w:cs="Tahoma"/>
                <w:sz w:val="18"/>
                <w:szCs w:val="18"/>
              </w:rPr>
              <w:t>. Να αναφερθεί η ακριβής αρχιτεκτονική υλοποίησης.</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Υποστήριξη συγχρονισμού των ενεργών συνδέσεων IP και VPN μεταξύ των συσκευών που λειτουργούν σε διάταξη </w:t>
            </w:r>
            <w:r w:rsidRPr="00256DA8">
              <w:rPr>
                <w:rFonts w:cs="Tahoma"/>
                <w:sz w:val="18"/>
                <w:szCs w:val="18"/>
                <w:lang w:val="en-US"/>
              </w:rPr>
              <w:t>Active</w:t>
            </w:r>
            <w:r w:rsidRPr="00256DA8">
              <w:rPr>
                <w:rFonts w:cs="Tahoma"/>
                <w:sz w:val="18"/>
                <w:szCs w:val="18"/>
              </w:rPr>
              <w:t>/</w:t>
            </w:r>
            <w:r w:rsidRPr="00256DA8">
              <w:rPr>
                <w:rFonts w:cs="Tahoma"/>
                <w:sz w:val="18"/>
                <w:szCs w:val="18"/>
                <w:lang w:val="en-US"/>
              </w:rPr>
              <w:t>Active</w:t>
            </w:r>
            <w:r w:rsidRPr="00256DA8">
              <w:rPr>
                <w:rFonts w:cs="Tahoma"/>
                <w:sz w:val="18"/>
                <w:szCs w:val="18"/>
              </w:rPr>
              <w:t xml:space="preserve"> ή/και  </w:t>
            </w:r>
            <w:r w:rsidRPr="00256DA8">
              <w:rPr>
                <w:rFonts w:cs="Tahoma"/>
                <w:sz w:val="18"/>
                <w:szCs w:val="18"/>
                <w:lang w:val="en-US"/>
              </w:rPr>
              <w:t>Active</w:t>
            </w:r>
            <w:r w:rsidRPr="00256DA8">
              <w:rPr>
                <w:rFonts w:cs="Tahoma"/>
                <w:sz w:val="18"/>
                <w:szCs w:val="18"/>
              </w:rPr>
              <w:t>/</w:t>
            </w:r>
            <w:r w:rsidRPr="00256DA8">
              <w:rPr>
                <w:rFonts w:cs="Tahoma"/>
                <w:sz w:val="18"/>
                <w:szCs w:val="18"/>
                <w:lang w:val="en-US"/>
              </w:rPr>
              <w:t>Standby</w:t>
            </w:r>
            <w:r w:rsidRPr="00256DA8">
              <w:rPr>
                <w:rFonts w:cs="Tahoma"/>
                <w:sz w:val="18"/>
                <w:szCs w:val="18"/>
              </w:rPr>
              <w:t xml:space="preserve"> (stateful failover)</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sz w:val="18"/>
                <w:szCs w:val="18"/>
              </w:rPr>
            </w:pPr>
            <w:r w:rsidRPr="00256DA8">
              <w:rPr>
                <w:rFonts w:cs="Tahoma"/>
                <w:b/>
                <w:sz w:val="18"/>
                <w:szCs w:val="18"/>
              </w:rPr>
              <w:t>Απόδοση</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Συνολική ρυθμαπόδοση (Throughput)</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w:t>
            </w:r>
            <w:r w:rsidRPr="00DA04F5">
              <w:rPr>
                <w:rFonts w:cs="Tahoma"/>
                <w:sz w:val="18"/>
                <w:szCs w:val="18"/>
                <w:lang w:val="en-US"/>
              </w:rPr>
              <w:t>500 Mbps</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αναφερθεί η ρυθμαπόδοση (</w:t>
            </w:r>
            <w:r w:rsidRPr="00256DA8">
              <w:rPr>
                <w:rFonts w:cs="Tahoma"/>
                <w:sz w:val="18"/>
                <w:szCs w:val="18"/>
                <w:lang w:val="en-US"/>
              </w:rPr>
              <w:t>Throughput</w:t>
            </w:r>
            <w:r w:rsidRPr="00256DA8">
              <w:rPr>
                <w:rFonts w:cs="Tahoma"/>
                <w:sz w:val="18"/>
                <w:szCs w:val="18"/>
              </w:rPr>
              <w:t xml:space="preserve">) </w:t>
            </w:r>
            <w:r w:rsidRPr="00256DA8">
              <w:rPr>
                <w:rFonts w:cs="Tahoma"/>
                <w:sz w:val="18"/>
                <w:szCs w:val="18"/>
                <w:lang w:val="en-US"/>
              </w:rPr>
              <w:t>IPS</w:t>
            </w:r>
          </w:p>
        </w:tc>
        <w:tc>
          <w:tcPr>
            <w:tcW w:w="1440" w:type="dxa"/>
            <w:tcBorders>
              <w:bottom w:val="single" w:sz="4" w:space="0" w:color="auto"/>
            </w:tcBorders>
            <w:shd w:val="clear" w:color="auto" w:fill="auto"/>
            <w:vAlign w:val="center"/>
          </w:tcPr>
          <w:p w:rsidR="00DA04F5" w:rsidRPr="00DA04F5" w:rsidDel="00454D08" w:rsidRDefault="00DA04F5" w:rsidP="00DA04F5">
            <w:pPr>
              <w:jc w:val="center"/>
              <w:rPr>
                <w:rFonts w:cs="Tahoma"/>
                <w:sz w:val="18"/>
                <w:szCs w:val="18"/>
              </w:rPr>
            </w:pPr>
            <w:r w:rsidRPr="00DA04F5">
              <w:rPr>
                <w:rFonts w:cs="Tahoma"/>
                <w:sz w:val="18"/>
                <w:szCs w:val="18"/>
              </w:rPr>
              <w:t>≥ 250 Mbps</w:t>
            </w:r>
          </w:p>
        </w:tc>
        <w:tc>
          <w:tcPr>
            <w:tcW w:w="1399" w:type="dxa"/>
            <w:shd w:val="clear" w:color="auto" w:fill="auto"/>
            <w:vAlign w:val="center"/>
          </w:tcPr>
          <w:p w:rsidR="00DA04F5" w:rsidRPr="00DA04F5" w:rsidDel="00C13CF4" w:rsidRDefault="00DA04F5" w:rsidP="00DA04F5">
            <w:pPr>
              <w:jc w:val="center"/>
              <w:rPr>
                <w:rFonts w:cs="Tahoma"/>
                <w:sz w:val="18"/>
                <w:szCs w:val="18"/>
                <w:lang w:val="en-US"/>
              </w:rPr>
            </w:pPr>
          </w:p>
        </w:tc>
        <w:tc>
          <w:tcPr>
            <w:tcW w:w="1440" w:type="dxa"/>
            <w:shd w:val="clear" w:color="auto" w:fill="auto"/>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αναφερθεί ο μέγιστος αριθμός ταυτόχρονων συνδέσεων</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Απόδοση VPN (Throughput)</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w:t>
            </w:r>
            <w:r w:rsidRPr="00DA04F5">
              <w:rPr>
                <w:rFonts w:cs="Tahoma"/>
                <w:sz w:val="18"/>
                <w:szCs w:val="18"/>
                <w:lang w:val="en-US"/>
              </w:rPr>
              <w:t>200 Mbps</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Αριθμός </w:t>
            </w:r>
            <w:r w:rsidRPr="00256DA8">
              <w:rPr>
                <w:rFonts w:cs="Tahoma"/>
                <w:sz w:val="18"/>
                <w:szCs w:val="18"/>
                <w:lang w:val="en-US"/>
              </w:rPr>
              <w:t>IPsec</w:t>
            </w:r>
            <w:r w:rsidRPr="00256DA8">
              <w:rPr>
                <w:rFonts w:cs="Tahoma"/>
                <w:sz w:val="18"/>
                <w:szCs w:val="18"/>
              </w:rPr>
              <w:t xml:space="preserve"> VPN </w:t>
            </w:r>
            <w:r w:rsidRPr="00256DA8">
              <w:rPr>
                <w:rFonts w:cs="Tahoma"/>
                <w:sz w:val="18"/>
                <w:szCs w:val="18"/>
                <w:lang w:val="en-US"/>
              </w:rPr>
              <w:t>tunnels</w:t>
            </w:r>
            <w:r w:rsidRPr="00256DA8">
              <w:rPr>
                <w:rFonts w:cs="Tahoma"/>
                <w:sz w:val="18"/>
                <w:szCs w:val="18"/>
              </w:rPr>
              <w:t xml:space="preserve"> ώστε να καλύπτονται ταυτόχρονα τα ¾ των χρηστών</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bCs/>
                <w:sz w:val="18"/>
                <w:szCs w:val="18"/>
              </w:rPr>
            </w:pPr>
            <w:r w:rsidRPr="00256DA8">
              <w:rPr>
                <w:rFonts w:cs="Tahoma"/>
                <w:b/>
                <w:bCs/>
                <w:sz w:val="18"/>
                <w:szCs w:val="18"/>
              </w:rPr>
              <w:t>Τεχνικά χαρακτηριστικά</w:t>
            </w:r>
          </w:p>
        </w:tc>
        <w:tc>
          <w:tcPr>
            <w:tcW w:w="1440" w:type="dxa"/>
            <w:shd w:val="clear" w:color="auto" w:fill="auto"/>
            <w:vAlign w:val="center"/>
          </w:tcPr>
          <w:p w:rsidR="00DA04F5" w:rsidRPr="00DA04F5" w:rsidRDefault="00DA04F5" w:rsidP="00DA04F5">
            <w:pPr>
              <w:jc w:val="center"/>
              <w:rPr>
                <w:rFonts w:cs="Tahoma"/>
                <w:sz w:val="18"/>
                <w:szCs w:val="18"/>
              </w:rPr>
            </w:pP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Να αναφερθεί ο απαιτούμενος αριθμός θυρών:   </w:t>
            </w:r>
            <w:r w:rsidRPr="00256DA8">
              <w:rPr>
                <w:rFonts w:cs="Tahoma"/>
                <w:sz w:val="18"/>
                <w:szCs w:val="18"/>
                <w:lang w:val="sv-SE"/>
              </w:rPr>
              <w:t>Fast</w:t>
            </w:r>
            <w:r w:rsidRPr="00256DA8">
              <w:rPr>
                <w:rFonts w:cs="Tahoma"/>
                <w:sz w:val="18"/>
                <w:szCs w:val="18"/>
              </w:rPr>
              <w:t xml:space="preserve"> </w:t>
            </w:r>
            <w:r w:rsidRPr="00256DA8">
              <w:rPr>
                <w:rFonts w:cs="Tahoma"/>
                <w:sz w:val="18"/>
                <w:szCs w:val="18"/>
                <w:lang w:val="sv-SE"/>
              </w:rPr>
              <w:t>Ethernet</w:t>
            </w:r>
            <w:r w:rsidRPr="00256DA8">
              <w:rPr>
                <w:rFonts w:cs="Tahoma"/>
                <w:sz w:val="18"/>
                <w:szCs w:val="18"/>
              </w:rPr>
              <w:t xml:space="preserve"> 10/ 100/1000 ή/και 10G Ethernet ή/και </w:t>
            </w:r>
            <w:r w:rsidRPr="00256DA8">
              <w:rPr>
                <w:rFonts w:cs="Tahoma"/>
                <w:sz w:val="18"/>
                <w:szCs w:val="18"/>
                <w:lang w:val="en-US"/>
              </w:rPr>
              <w:t>SFP</w:t>
            </w:r>
            <w:r w:rsidRPr="00256DA8">
              <w:rPr>
                <w:rFonts w:cs="Tahoma"/>
                <w:sz w:val="18"/>
                <w:szCs w:val="18"/>
              </w:rPr>
              <w:t xml:space="preserve"> ώστε να καλύπτονται οι ανάγκες της προτεινόμενης αρχιτεκτονικής (θα προσφερθεί ο τύπος/οι θυρών που ο υποψήφιος Ανάδοχος κρίνει ότι καλύπτει αποτελεσματικότερα τις ανάγκες του Έργου)</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αναφερθεί ο αριθμός των θυρών που παραμένουν ελεύθερες μετά την υλοποίηση της προτεινόμενης αρχιτεκτονικής.</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sz w:val="18"/>
                <w:szCs w:val="18"/>
                <w:lang w:val="en-US"/>
              </w:rPr>
            </w:pPr>
            <w:r w:rsidRPr="00256DA8">
              <w:rPr>
                <w:rFonts w:cs="Tahoma"/>
                <w:b/>
                <w:sz w:val="18"/>
                <w:szCs w:val="18"/>
              </w:rPr>
              <w:t xml:space="preserve">Χαρακτηριστικά λειτουργικότητας </w:t>
            </w:r>
            <w:r w:rsidRPr="00256DA8">
              <w:rPr>
                <w:rFonts w:cs="Tahoma"/>
                <w:b/>
                <w:sz w:val="18"/>
                <w:szCs w:val="18"/>
                <w:lang w:val="en-US"/>
              </w:rPr>
              <w:t>firewall</w:t>
            </w:r>
          </w:p>
        </w:tc>
        <w:tc>
          <w:tcPr>
            <w:tcW w:w="1440" w:type="dxa"/>
            <w:shd w:val="clear" w:color="auto" w:fill="auto"/>
            <w:vAlign w:val="center"/>
          </w:tcPr>
          <w:p w:rsidR="00DA04F5" w:rsidRPr="00DA04F5" w:rsidRDefault="00DA04F5" w:rsidP="00DA04F5">
            <w:pPr>
              <w:jc w:val="center"/>
              <w:rPr>
                <w:rFonts w:cs="Tahoma"/>
                <w:sz w:val="18"/>
                <w:szCs w:val="18"/>
              </w:rPr>
            </w:pP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IPv4 και IPv6</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lang w:val="en-US"/>
              </w:rPr>
              <w:t>NAI</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unicast και multicast</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lang w:val="en-US"/>
              </w:rPr>
              <w:t>NAI</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Δυνατότητα transparent λειτουργίας (L2 firewall)</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lang w:val="en-US"/>
              </w:rPr>
              <w:t>NAI</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lang w:val="en-GB"/>
              </w:rPr>
            </w:pPr>
            <w:r w:rsidRPr="00256DA8">
              <w:rPr>
                <w:rFonts w:cs="Tahoma"/>
                <w:sz w:val="18"/>
                <w:szCs w:val="18"/>
              </w:rPr>
              <w:t>Υποστήριξη</w:t>
            </w:r>
            <w:r w:rsidRPr="00256DA8">
              <w:rPr>
                <w:rFonts w:cs="Tahoma"/>
                <w:sz w:val="18"/>
                <w:szCs w:val="18"/>
                <w:lang w:val="en-GB"/>
              </w:rPr>
              <w:t xml:space="preserve"> Network Address Translation (NAT) </w:t>
            </w:r>
            <w:r w:rsidRPr="00256DA8">
              <w:rPr>
                <w:rFonts w:cs="Tahoma"/>
                <w:sz w:val="18"/>
                <w:szCs w:val="18"/>
              </w:rPr>
              <w:t>και</w:t>
            </w:r>
            <w:r w:rsidRPr="00256DA8">
              <w:rPr>
                <w:rFonts w:cs="Tahoma"/>
                <w:sz w:val="18"/>
                <w:szCs w:val="18"/>
                <w:lang w:val="en-GB"/>
              </w:rPr>
              <w:t xml:space="preserve"> Port Address Translation (PAT)</w:t>
            </w:r>
          </w:p>
        </w:tc>
        <w:tc>
          <w:tcPr>
            <w:tcW w:w="1440" w:type="dxa"/>
            <w:shd w:val="clear" w:color="auto" w:fill="auto"/>
            <w:vAlign w:val="center"/>
          </w:tcPr>
          <w:p w:rsidR="00DA04F5" w:rsidRPr="00DA04F5" w:rsidRDefault="00DA04F5" w:rsidP="00DA04F5">
            <w:pPr>
              <w:jc w:val="center"/>
              <w:rPr>
                <w:rFonts w:cs="Tahoma"/>
                <w:sz w:val="18"/>
                <w:szCs w:val="18"/>
                <w:lang w:val="en-GB"/>
              </w:rPr>
            </w:pPr>
            <w:r w:rsidRPr="00DA04F5">
              <w:rPr>
                <w:rFonts w:cs="Tahoma"/>
                <w:sz w:val="18"/>
                <w:szCs w:val="18"/>
                <w:lang w:val="en-US"/>
              </w:rPr>
              <w:t>NAI</w:t>
            </w:r>
          </w:p>
        </w:tc>
        <w:tc>
          <w:tcPr>
            <w:tcW w:w="1399" w:type="dxa"/>
            <w:shd w:val="clear" w:color="auto" w:fill="auto"/>
            <w:vAlign w:val="center"/>
          </w:tcPr>
          <w:p w:rsidR="00DA04F5" w:rsidRPr="00DA04F5" w:rsidRDefault="00DA04F5" w:rsidP="00DA04F5">
            <w:pPr>
              <w:jc w:val="center"/>
              <w:rPr>
                <w:rFonts w:cs="Tahoma"/>
                <w:sz w:val="18"/>
                <w:szCs w:val="18"/>
                <w:lang w:val="en-GB"/>
              </w:rPr>
            </w:pPr>
          </w:p>
        </w:tc>
        <w:tc>
          <w:tcPr>
            <w:tcW w:w="1440" w:type="dxa"/>
            <w:shd w:val="clear" w:color="auto" w:fill="auto"/>
            <w:vAlign w:val="center"/>
          </w:tcPr>
          <w:p w:rsidR="00DA04F5" w:rsidRPr="00DA04F5" w:rsidRDefault="00DA04F5" w:rsidP="00DA04F5">
            <w:pPr>
              <w:jc w:val="center"/>
              <w:rPr>
                <w:rFonts w:cs="Tahoma"/>
                <w:sz w:val="18"/>
                <w:szCs w:val="18"/>
                <w:lang w:val="en-GB"/>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στατικής δρομολόγησης (static routes)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lang w:val="en-US"/>
              </w:rPr>
              <w:t>NAI</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δυναμικής δρομολόγησης (ενδεικτικά αναφέρονται  RIP v2, OSPF)</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εικονικών interfaces (VLANs)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πρωτοκόλλων πιστοποίησης χρηστών. Να αναφερθούν τα πρωτόκολλα που υποστηρίζονται.</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F52AB2" w:rsidP="00DA04F5">
            <w:pPr>
              <w:rPr>
                <w:rFonts w:cs="Tahoma"/>
                <w:sz w:val="18"/>
                <w:szCs w:val="18"/>
              </w:rPr>
            </w:pPr>
            <w:r>
              <w:rPr>
                <w:rFonts w:cs="Tahoma"/>
                <w:sz w:val="18"/>
                <w:szCs w:val="18"/>
              </w:rPr>
              <w:t>Επιθεώρηση</w:t>
            </w:r>
            <w:r w:rsidR="00DA04F5" w:rsidRPr="00256DA8">
              <w:rPr>
                <w:rFonts w:cs="Tahoma"/>
                <w:sz w:val="18"/>
                <w:szCs w:val="18"/>
              </w:rPr>
              <w:t xml:space="preserve"> σε βάθος (Deep Inspection) του πρωτοκόλλου HTTP (συμμόρφωση με πρότυπα RFC, φιλτράρισμα εντολών και έλεγχος περιεχομένου)</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F52AB2" w:rsidP="00DA04F5">
            <w:pPr>
              <w:rPr>
                <w:rFonts w:cs="Tahoma"/>
                <w:sz w:val="18"/>
                <w:szCs w:val="18"/>
              </w:rPr>
            </w:pPr>
            <w:r>
              <w:rPr>
                <w:rFonts w:cs="Tahoma"/>
                <w:sz w:val="18"/>
                <w:szCs w:val="18"/>
              </w:rPr>
              <w:t>Επιθεώρηση</w:t>
            </w:r>
            <w:r w:rsidR="00DA04F5" w:rsidRPr="00256DA8">
              <w:rPr>
                <w:rFonts w:cs="Tahoma"/>
                <w:sz w:val="18"/>
                <w:szCs w:val="18"/>
              </w:rPr>
              <w:t xml:space="preserve"> πρωτοκόλλων (protocol inspection), για τα πρωτόκολλα: SMTP, POP3, DNS, FTP</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F52AB2" w:rsidP="00DA04F5">
            <w:pPr>
              <w:rPr>
                <w:rFonts w:cs="Tahoma"/>
                <w:sz w:val="18"/>
                <w:szCs w:val="18"/>
              </w:rPr>
            </w:pPr>
            <w:r>
              <w:rPr>
                <w:rFonts w:cs="Tahoma"/>
                <w:sz w:val="18"/>
                <w:szCs w:val="18"/>
              </w:rPr>
              <w:t>Επιθεώρηση</w:t>
            </w:r>
            <w:r w:rsidR="00DA04F5" w:rsidRPr="00256DA8">
              <w:rPr>
                <w:rFonts w:cs="Tahoma"/>
                <w:sz w:val="18"/>
                <w:szCs w:val="18"/>
              </w:rPr>
              <w:t xml:space="preserve"> πρωτοκόλλων (protocol inspection), για τα πρωτόκολλα: Η.323, SIP</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Παροχή μηχανισμών προστασίας από Ιούς (Antivirus)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Παροχή μηχανισμών προστασίας από μηνύματα </w:t>
            </w:r>
            <w:r w:rsidRPr="00256DA8">
              <w:rPr>
                <w:rFonts w:cs="Tahoma"/>
                <w:sz w:val="18"/>
                <w:szCs w:val="18"/>
                <w:lang w:val="en-US"/>
              </w:rPr>
              <w:t>spam</w:t>
            </w:r>
            <w:r w:rsidRPr="00256DA8">
              <w:rPr>
                <w:rFonts w:cs="Tahoma"/>
                <w:sz w:val="18"/>
                <w:szCs w:val="18"/>
              </w:rPr>
              <w:t xml:space="preserve"> (anti-</w:t>
            </w:r>
            <w:r w:rsidRPr="00256DA8">
              <w:rPr>
                <w:rFonts w:cs="Tahoma"/>
                <w:sz w:val="18"/>
                <w:szCs w:val="18"/>
                <w:lang w:val="en-US"/>
              </w:rPr>
              <w:t>spam</w:t>
            </w:r>
            <w:r w:rsidRPr="00256DA8">
              <w:rPr>
                <w:rFonts w:cs="Tahoma"/>
                <w:sz w:val="18"/>
                <w:szCs w:val="18"/>
              </w:rPr>
              <w:t>)</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b/>
                <w:sz w:val="18"/>
                <w:szCs w:val="18"/>
                <w:lang w:val="en-US"/>
              </w:rPr>
            </w:pPr>
            <w:r w:rsidRPr="00256DA8">
              <w:rPr>
                <w:rFonts w:cs="Tahoma"/>
                <w:b/>
                <w:sz w:val="18"/>
                <w:szCs w:val="18"/>
                <w:lang w:val="en-US"/>
              </w:rPr>
              <w:t>Χαρακτηριστικά λειτουργικότητας VPN</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IPSec, HTTPS/SSL</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των αλγορίθμων κρυπτογράφησης: DES, 3DES, AES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Αυθεντικοποίηση με πρωτόκολλα RADIUS ή /και TACACS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Υποστήριξη απομακρυσμένης σύνδεσης VPN με τη χρήση λογισμικού (client κατάλληλο για κάθε λειτουργικό σύστημα) ή χωρίς (clientless - με τη χρήση κάποιου browser)</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bCs/>
                <w:sz w:val="18"/>
                <w:szCs w:val="18"/>
                <w:lang w:val="en-US"/>
              </w:rPr>
            </w:pPr>
            <w:r w:rsidRPr="00256DA8">
              <w:rPr>
                <w:rFonts w:cs="Tahoma"/>
                <w:b/>
                <w:bCs/>
                <w:sz w:val="18"/>
                <w:szCs w:val="18"/>
              </w:rPr>
              <w:t>Διαχείριση - Παρακολούθηση</w:t>
            </w:r>
          </w:p>
        </w:tc>
        <w:tc>
          <w:tcPr>
            <w:tcW w:w="1440" w:type="dxa"/>
            <w:shd w:val="clear" w:color="auto" w:fill="auto"/>
            <w:vAlign w:val="center"/>
          </w:tcPr>
          <w:p w:rsidR="00DA04F5" w:rsidRPr="00DA04F5" w:rsidRDefault="00DA04F5" w:rsidP="00DA04F5">
            <w:pPr>
              <w:jc w:val="center"/>
              <w:rPr>
                <w:rFonts w:cs="Tahoma"/>
                <w:sz w:val="18"/>
                <w:szCs w:val="18"/>
              </w:rPr>
            </w:pP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F52AB2" w:rsidP="00F52AB2">
            <w:pPr>
              <w:rPr>
                <w:rFonts w:cs="Tahoma"/>
                <w:b/>
                <w:bCs/>
                <w:sz w:val="18"/>
                <w:szCs w:val="18"/>
              </w:rPr>
            </w:pPr>
            <w:r>
              <w:rPr>
                <w:rFonts w:cs="Tahoma"/>
                <w:sz w:val="18"/>
                <w:szCs w:val="18"/>
              </w:rPr>
              <w:t xml:space="preserve">Κεντρική </w:t>
            </w:r>
            <w:r w:rsidR="00DA04F5" w:rsidRPr="00256DA8">
              <w:rPr>
                <w:rFonts w:cs="Tahoma"/>
                <w:sz w:val="18"/>
                <w:szCs w:val="18"/>
              </w:rPr>
              <w:t>διαχείριση μέσω γραφικού περιβάλλοντος (GUI) και μέσω γραμμής εντολών (CLI)</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F52AB2" w:rsidP="00DA04F5">
            <w:pPr>
              <w:rPr>
                <w:rFonts w:cs="Tahoma"/>
                <w:b/>
                <w:bCs/>
                <w:sz w:val="18"/>
                <w:szCs w:val="18"/>
              </w:rPr>
            </w:pPr>
            <w:r>
              <w:rPr>
                <w:rFonts w:cs="Tahoma"/>
                <w:sz w:val="18"/>
                <w:szCs w:val="18"/>
              </w:rPr>
              <w:t>Δημιουργία</w:t>
            </w:r>
            <w:r w:rsidR="00DA04F5" w:rsidRPr="00256DA8">
              <w:rPr>
                <w:rFonts w:cs="Tahoma"/>
                <w:sz w:val="18"/>
                <w:szCs w:val="18"/>
              </w:rPr>
              <w:t xml:space="preserve"> διακριτών ρόλων και χρηστών με διαφορετικά προνόμια</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bCs/>
                <w:sz w:val="18"/>
                <w:szCs w:val="18"/>
              </w:rPr>
            </w:pPr>
            <w:r w:rsidRPr="00256DA8">
              <w:rPr>
                <w:rFonts w:cs="Tahoma"/>
                <w:sz w:val="18"/>
                <w:szCs w:val="18"/>
              </w:rPr>
              <w:t>Υποστήριξη Telnet, SSH και HTTPS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bCs/>
                <w:sz w:val="18"/>
                <w:szCs w:val="18"/>
              </w:rPr>
            </w:pPr>
            <w:r w:rsidRPr="00256DA8">
              <w:rPr>
                <w:rFonts w:cs="Tahoma"/>
                <w:sz w:val="18"/>
                <w:szCs w:val="18"/>
              </w:rPr>
              <w:t>Υποστήριξη καταγραφής συμβάντων (logging) με δυνατότητα τοπικού φιλτραρίσματος των αρχείων συμβάντων (logs)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b/>
                <w:bCs/>
                <w:sz w:val="18"/>
                <w:szCs w:val="18"/>
              </w:rPr>
            </w:pPr>
            <w:r w:rsidRPr="00256DA8">
              <w:rPr>
                <w:rFonts w:cs="Tahoma"/>
                <w:sz w:val="18"/>
                <w:szCs w:val="18"/>
              </w:rPr>
              <w:t>Υποστήριξη του πρωτοκόλλου SNMP v2</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b/>
                <w:bCs/>
                <w:sz w:val="18"/>
                <w:szCs w:val="18"/>
              </w:rPr>
            </w:pPr>
            <w:r w:rsidRPr="00256DA8">
              <w:rPr>
                <w:rFonts w:cs="Tahoma"/>
                <w:b/>
                <w:bCs/>
                <w:sz w:val="18"/>
                <w:szCs w:val="18"/>
              </w:rPr>
              <w:t>Άλλα χαρακτηριστικά συστήματος</w:t>
            </w:r>
          </w:p>
        </w:tc>
        <w:tc>
          <w:tcPr>
            <w:tcW w:w="1440" w:type="dxa"/>
            <w:shd w:val="clear" w:color="auto" w:fill="auto"/>
            <w:vAlign w:val="center"/>
          </w:tcPr>
          <w:p w:rsidR="00DA04F5" w:rsidRPr="00DA04F5" w:rsidRDefault="00DA04F5" w:rsidP="00DA04F5">
            <w:pPr>
              <w:jc w:val="center"/>
              <w:rPr>
                <w:rFonts w:cs="Tahoma"/>
                <w:sz w:val="18"/>
                <w:szCs w:val="18"/>
              </w:rPr>
            </w:pP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 xml:space="preserve">Οι συσκευές θα παραδοθούν τοποθετημένες σε </w:t>
            </w:r>
            <w:r w:rsidRPr="00256DA8">
              <w:rPr>
                <w:rFonts w:cs="Tahoma"/>
                <w:sz w:val="18"/>
                <w:szCs w:val="18"/>
                <w:lang w:val="en-US"/>
              </w:rPr>
              <w:t>Rack</w:t>
            </w:r>
            <w:r w:rsidRPr="00256DA8">
              <w:rPr>
                <w:rFonts w:cs="Tahoma"/>
                <w:sz w:val="18"/>
                <w:szCs w:val="18"/>
              </w:rPr>
              <w:t xml:space="preserve"> τα οποία θα προσφερθούν στο πλαίσιο του Έργου.</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Να αναφερθούν ISO και λοιπά κατασκευαστικά standards, certifications.</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trHeight w:val="346"/>
          <w:jc w:val="center"/>
        </w:trPr>
        <w:tc>
          <w:tcPr>
            <w:tcW w:w="720" w:type="dxa"/>
            <w:tcBorders>
              <w:bottom w:val="single" w:sz="4" w:space="0" w:color="auto"/>
            </w:tcBorders>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b/>
                <w:bCs/>
                <w:sz w:val="18"/>
                <w:szCs w:val="18"/>
              </w:rPr>
            </w:pPr>
            <w:r w:rsidRPr="00256DA8">
              <w:rPr>
                <w:rFonts w:cs="Tahoma"/>
                <w:b/>
                <w:bCs/>
                <w:sz w:val="18"/>
                <w:szCs w:val="18"/>
              </w:rPr>
              <w:t>Γενικές απαιτήσεις</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tcBorders>
              <w:bottom w:val="single" w:sz="4" w:space="0" w:color="auto"/>
            </w:tcBorders>
            <w:shd w:val="clear" w:color="auto" w:fill="auto"/>
            <w:vAlign w:val="center"/>
          </w:tcPr>
          <w:p w:rsidR="00DA04F5" w:rsidRPr="00256DA8" w:rsidRDefault="00DA04F5" w:rsidP="00DA04F5">
            <w:pPr>
              <w:rPr>
                <w:rFonts w:cs="Tahoma"/>
                <w:sz w:val="18"/>
                <w:szCs w:val="18"/>
              </w:rPr>
            </w:pPr>
            <w:r w:rsidRPr="00256DA8">
              <w:rPr>
                <w:rFonts w:cs="Tahoma"/>
                <w:sz w:val="18"/>
                <w:szCs w:val="18"/>
              </w:rPr>
              <w:t>Ο προσφερόμενος Εξοπλισμός πρέπει να είναι σύγχρονος και να μην υπάρχει ανακοίνωση περί αντικατάστασης / απόσυρσης του.</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Να δοθούν τα τεχνικά εγχειρίδια σε έντυπη και ηλεκτρονική μορφή.</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81" w:type="dxa"/>
            <w:shd w:val="clear" w:color="auto" w:fill="auto"/>
            <w:vAlign w:val="center"/>
          </w:tcPr>
          <w:p w:rsidR="00DA04F5" w:rsidRPr="00256DA8" w:rsidRDefault="00DA04F5" w:rsidP="00DA04F5">
            <w:pPr>
              <w:rPr>
                <w:rFonts w:cs="Tahoma"/>
                <w:sz w:val="18"/>
                <w:szCs w:val="18"/>
              </w:rPr>
            </w:pPr>
            <w:r w:rsidRPr="00256DA8">
              <w:rPr>
                <w:rFonts w:cs="Tahoma"/>
                <w:sz w:val="18"/>
                <w:szCs w:val="18"/>
              </w:rPr>
              <w:t>Ο Ανάδοχος θα πρέπει να προσφέρει τον αναγκαίο συμπληρωματικό εξοπλισμό και εξαρτήματα για τη θέση των firewalls σε παραγωγική λειτουργία (π.χ. καλώδια, connectors κλπ.).</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399"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bl>
    <w:p w:rsidR="00735C2D" w:rsidRPr="003546F5" w:rsidRDefault="00735C2D" w:rsidP="00735C2D">
      <w:pPr>
        <w:rPr>
          <w:lang w:val="en-US"/>
        </w:rPr>
      </w:pPr>
    </w:p>
    <w:p w:rsidR="00735C2D" w:rsidRPr="003546F5" w:rsidRDefault="00735C2D" w:rsidP="00735C2D">
      <w:pPr>
        <w:pStyle w:val="3"/>
        <w:numPr>
          <w:ilvl w:val="2"/>
          <w:numId w:val="5"/>
        </w:numPr>
        <w:tabs>
          <w:tab w:val="left" w:pos="851"/>
        </w:tabs>
        <w:spacing w:before="120" w:beforeAutospacing="0" w:after="240" w:afterAutospacing="0" w:line="40" w:lineRule="atLeast"/>
        <w:jc w:val="left"/>
      </w:pPr>
      <w:bookmarkStart w:id="122" w:name="_Ref280633004"/>
      <w:bookmarkStart w:id="123" w:name="_Toc293488564"/>
      <w:bookmarkStart w:id="124" w:name="_Toc319998146"/>
      <w:r w:rsidRPr="003546F5">
        <w:t>Σύστημα Αδιάλειπτης Παροχής Ενέργειας (</w:t>
      </w:r>
      <w:r w:rsidRPr="00735C2D">
        <w:t>UPS</w:t>
      </w:r>
      <w:r w:rsidRPr="003546F5">
        <w:t>)</w:t>
      </w:r>
      <w:bookmarkEnd w:id="122"/>
      <w:bookmarkEnd w:id="123"/>
      <w:bookmarkEnd w:id="124"/>
    </w:p>
    <w:tbl>
      <w:tblPr>
        <w:tblW w:w="1008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040"/>
        <w:gridCol w:w="1440"/>
        <w:gridCol w:w="1440"/>
        <w:gridCol w:w="1440"/>
      </w:tblGrid>
      <w:tr w:rsidR="00DA04F5" w:rsidRPr="00256DA8" w:rsidTr="00DA04F5">
        <w:trPr>
          <w:jc w:val="center"/>
        </w:trPr>
        <w:tc>
          <w:tcPr>
            <w:tcW w:w="720" w:type="dxa"/>
            <w:shd w:val="clear" w:color="auto" w:fill="B3B3B3"/>
            <w:vAlign w:val="center"/>
          </w:tcPr>
          <w:p w:rsidR="00DA04F5" w:rsidRPr="00256DA8" w:rsidRDefault="00DA04F5" w:rsidP="00DA04F5">
            <w:pPr>
              <w:jc w:val="center"/>
              <w:rPr>
                <w:rFonts w:cs="Tahoma"/>
                <w:b/>
                <w:sz w:val="18"/>
                <w:szCs w:val="18"/>
              </w:rPr>
            </w:pPr>
            <w:r w:rsidRPr="00256DA8">
              <w:rPr>
                <w:rFonts w:cs="Tahoma"/>
                <w:b/>
                <w:sz w:val="18"/>
                <w:szCs w:val="18"/>
              </w:rPr>
              <w:t>Α/Α</w:t>
            </w:r>
          </w:p>
        </w:tc>
        <w:tc>
          <w:tcPr>
            <w:tcW w:w="5040" w:type="dxa"/>
            <w:shd w:val="clear" w:color="auto" w:fill="B3B3B3"/>
            <w:vAlign w:val="center"/>
          </w:tcPr>
          <w:p w:rsidR="00DA04F5" w:rsidRPr="00256DA8" w:rsidRDefault="00DA04F5" w:rsidP="00DA04F5">
            <w:pPr>
              <w:jc w:val="center"/>
              <w:rPr>
                <w:rFonts w:cs="Tahoma"/>
                <w:b/>
                <w:sz w:val="18"/>
                <w:szCs w:val="18"/>
              </w:rPr>
            </w:pPr>
            <w:r w:rsidRPr="00256DA8">
              <w:rPr>
                <w:rFonts w:cs="Tahoma"/>
                <w:b/>
                <w:sz w:val="18"/>
                <w:szCs w:val="18"/>
              </w:rPr>
              <w:t>ΠΡΟΔΙΑΓΡΑΦΗ</w:t>
            </w:r>
          </w:p>
        </w:tc>
        <w:tc>
          <w:tcPr>
            <w:tcW w:w="1440"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ΑΠΑΙΤΗΣΗ</w:t>
            </w:r>
          </w:p>
        </w:tc>
        <w:tc>
          <w:tcPr>
            <w:tcW w:w="1440" w:type="dxa"/>
            <w:shd w:val="clear" w:color="auto" w:fill="B3B3B3"/>
            <w:vAlign w:val="center"/>
          </w:tcPr>
          <w:p w:rsidR="00DA04F5" w:rsidRPr="00DA04F5" w:rsidRDefault="00DA04F5" w:rsidP="00DA04F5">
            <w:pPr>
              <w:jc w:val="center"/>
              <w:rPr>
                <w:rFonts w:cs="Tahoma"/>
                <w:b/>
                <w:sz w:val="18"/>
                <w:szCs w:val="18"/>
              </w:rPr>
            </w:pPr>
            <w:r w:rsidRPr="00DA04F5">
              <w:rPr>
                <w:rFonts w:cs="Tahoma"/>
                <w:b/>
                <w:sz w:val="18"/>
                <w:szCs w:val="18"/>
              </w:rPr>
              <w:t>ΑΠΑΝΤΗΣΗ</w:t>
            </w:r>
          </w:p>
        </w:tc>
        <w:tc>
          <w:tcPr>
            <w:tcW w:w="1440" w:type="dxa"/>
            <w:shd w:val="clear" w:color="auto" w:fill="B3B3B3"/>
            <w:vAlign w:val="center"/>
          </w:tcPr>
          <w:p w:rsidR="00DA04F5" w:rsidRPr="00DA04F5" w:rsidRDefault="00DA04F5" w:rsidP="00DA04F5">
            <w:pPr>
              <w:jc w:val="center"/>
              <w:rPr>
                <w:rFonts w:cs="Tahoma"/>
                <w:b/>
                <w:sz w:val="18"/>
                <w:szCs w:val="18"/>
                <w:lang w:val="en-US"/>
              </w:rPr>
            </w:pPr>
            <w:r w:rsidRPr="00DA04F5">
              <w:rPr>
                <w:rFonts w:cs="Tahoma"/>
                <w:b/>
                <w:sz w:val="18"/>
                <w:szCs w:val="18"/>
              </w:rPr>
              <w:t>ΠΑΡΑΠΟΜΠΗ</w:t>
            </w:r>
          </w:p>
          <w:p w:rsidR="00DA04F5" w:rsidRPr="00DA04F5" w:rsidRDefault="00DA04F5" w:rsidP="00DA04F5">
            <w:pPr>
              <w:snapToGrid w:val="0"/>
              <w:jc w:val="center"/>
              <w:rPr>
                <w:rFonts w:cs="Tahoma"/>
                <w:b/>
                <w:sz w:val="18"/>
                <w:szCs w:val="18"/>
              </w:rPr>
            </w:pPr>
            <w:r w:rsidRPr="00DA04F5">
              <w:rPr>
                <w:rFonts w:cs="Tahoma"/>
                <w:b/>
                <w:sz w:val="18"/>
                <w:szCs w:val="18"/>
              </w:rPr>
              <w:t>ΤΕΚΜΗΡΙΩΣΗΣ</w:t>
            </w: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ind w:left="49" w:right="57"/>
              <w:rPr>
                <w:rFonts w:cs="Tahoma"/>
                <w:b/>
                <w:sz w:val="18"/>
                <w:szCs w:val="18"/>
              </w:rPr>
            </w:pPr>
            <w:r w:rsidRPr="00256DA8">
              <w:rPr>
                <w:rFonts w:cs="Tahoma"/>
                <w:b/>
                <w:sz w:val="18"/>
                <w:szCs w:val="18"/>
              </w:rPr>
              <w:t>ΓΕΝΙΚΑ ΧΑΡΑΚΤΗΡΙΣΤΙΚΑ</w:t>
            </w:r>
          </w:p>
        </w:tc>
        <w:tc>
          <w:tcPr>
            <w:tcW w:w="1440" w:type="dxa"/>
            <w:vAlign w:val="center"/>
          </w:tcPr>
          <w:p w:rsidR="00DA04F5" w:rsidRPr="00DA04F5" w:rsidRDefault="00DA04F5" w:rsidP="00DA04F5">
            <w:pPr>
              <w:ind w:left="49" w:right="57"/>
              <w:jc w:val="center"/>
              <w:rPr>
                <w:rFonts w:cs="Tahoma"/>
                <w:sz w:val="18"/>
                <w:szCs w:val="18"/>
              </w:rPr>
            </w:pPr>
          </w:p>
        </w:tc>
        <w:tc>
          <w:tcPr>
            <w:tcW w:w="1440" w:type="dxa"/>
            <w:vAlign w:val="center"/>
          </w:tcPr>
          <w:p w:rsidR="00DA04F5" w:rsidRPr="00DA04F5" w:rsidRDefault="00DA04F5" w:rsidP="00DA04F5">
            <w:pPr>
              <w:ind w:left="49" w:right="57"/>
              <w:jc w:val="center"/>
              <w:rPr>
                <w:rFonts w:cs="Tahoma"/>
                <w:sz w:val="18"/>
                <w:szCs w:val="18"/>
              </w:rPr>
            </w:pPr>
          </w:p>
        </w:tc>
        <w:tc>
          <w:tcPr>
            <w:tcW w:w="1440" w:type="dxa"/>
            <w:tcBorders>
              <w:bottom w:val="single" w:sz="4" w:space="0" w:color="auto"/>
            </w:tcBorders>
            <w:vAlign w:val="center"/>
          </w:tcPr>
          <w:p w:rsidR="00DA04F5" w:rsidRPr="00DA04F5" w:rsidRDefault="00DA04F5" w:rsidP="00DA04F5">
            <w:pPr>
              <w:ind w:left="49" w:right="57"/>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ind w:left="95" w:right="57"/>
              <w:rPr>
                <w:rFonts w:cs="Tahoma"/>
                <w:bCs/>
                <w:sz w:val="18"/>
                <w:szCs w:val="18"/>
              </w:rPr>
            </w:pPr>
            <w:r w:rsidRPr="00256DA8">
              <w:rPr>
                <w:rFonts w:cs="Tahoma"/>
                <w:sz w:val="18"/>
                <w:szCs w:val="18"/>
              </w:rPr>
              <w:t>Να αναφερθεί ο κατασκευαστής και το μοντέλο</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
                <w:bCs/>
                <w:sz w:val="18"/>
                <w:szCs w:val="18"/>
              </w:rPr>
            </w:pPr>
            <w:r w:rsidRPr="00256DA8">
              <w:rPr>
                <w:rFonts w:cs="Tahoma"/>
                <w:bCs/>
                <w:sz w:val="18"/>
                <w:szCs w:val="18"/>
                <w:lang w:val="en-US"/>
              </w:rPr>
              <w:t>Αριθ</w:t>
            </w:r>
            <w:r w:rsidRPr="00256DA8">
              <w:rPr>
                <w:rFonts w:cs="Tahoma"/>
                <w:bCs/>
                <w:sz w:val="18"/>
                <w:szCs w:val="18"/>
              </w:rPr>
              <w:t>μός μονάδων</w:t>
            </w:r>
          </w:p>
        </w:tc>
        <w:tc>
          <w:tcPr>
            <w:tcW w:w="1440" w:type="dxa"/>
            <w:shd w:val="clear" w:color="auto" w:fill="auto"/>
            <w:vAlign w:val="center"/>
          </w:tcPr>
          <w:p w:rsidR="00DA04F5" w:rsidRPr="00DA04F5" w:rsidRDefault="00DA04F5" w:rsidP="00DA04F5">
            <w:pPr>
              <w:jc w:val="center"/>
              <w:rPr>
                <w:rFonts w:cs="Tahoma"/>
                <w:sz w:val="18"/>
                <w:szCs w:val="18"/>
                <w:lang w:val="en-US"/>
              </w:rPr>
            </w:pPr>
            <w:r w:rsidRPr="00DA04F5">
              <w:rPr>
                <w:rFonts w:cs="Tahoma"/>
                <w:sz w:val="18"/>
                <w:szCs w:val="18"/>
                <w:lang w:val="en-US"/>
              </w:rPr>
              <w:t>1</w:t>
            </w:r>
          </w:p>
        </w:tc>
        <w:tc>
          <w:tcPr>
            <w:tcW w:w="144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0"/>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49" w:right="57"/>
              <w:rPr>
                <w:rFonts w:cs="Tahoma"/>
                <w:b/>
                <w:sz w:val="18"/>
                <w:szCs w:val="18"/>
              </w:rPr>
            </w:pPr>
            <w:r w:rsidRPr="00256DA8">
              <w:rPr>
                <w:rFonts w:cs="Tahoma"/>
                <w:b/>
                <w:sz w:val="18"/>
                <w:szCs w:val="18"/>
              </w:rPr>
              <w:t>ΤΕΧΝΙΚΑ ΧΑΡΑΚΤΗΡΙΣΤΙΚΑ</w:t>
            </w:r>
          </w:p>
        </w:tc>
        <w:tc>
          <w:tcPr>
            <w:tcW w:w="1440" w:type="dxa"/>
            <w:shd w:val="clear" w:color="auto" w:fill="auto"/>
            <w:vAlign w:val="center"/>
          </w:tcPr>
          <w:p w:rsidR="00DA04F5" w:rsidRPr="00DA04F5" w:rsidRDefault="00DA04F5" w:rsidP="00DA04F5">
            <w:pPr>
              <w:ind w:left="49" w:right="57"/>
              <w:jc w:val="center"/>
              <w:rPr>
                <w:rFonts w:cs="Tahoma"/>
                <w:sz w:val="18"/>
                <w:szCs w:val="18"/>
              </w:rPr>
            </w:pPr>
          </w:p>
        </w:tc>
        <w:tc>
          <w:tcPr>
            <w:tcW w:w="1440" w:type="dxa"/>
            <w:shd w:val="clear" w:color="auto" w:fill="auto"/>
            <w:vAlign w:val="center"/>
          </w:tcPr>
          <w:p w:rsidR="00DA04F5" w:rsidRPr="00DA04F5" w:rsidRDefault="00DA04F5" w:rsidP="00DA04F5">
            <w:pPr>
              <w:ind w:left="49" w:right="57"/>
              <w:jc w:val="center"/>
              <w:rPr>
                <w:rFonts w:cs="Tahoma"/>
                <w:sz w:val="18"/>
                <w:szCs w:val="18"/>
              </w:rPr>
            </w:pPr>
          </w:p>
        </w:tc>
        <w:tc>
          <w:tcPr>
            <w:tcW w:w="1440" w:type="dxa"/>
            <w:shd w:val="clear" w:color="auto" w:fill="auto"/>
            <w:vAlign w:val="center"/>
          </w:tcPr>
          <w:p w:rsidR="00DA04F5" w:rsidRPr="00DA04F5" w:rsidRDefault="00DA04F5" w:rsidP="00DA04F5">
            <w:pPr>
              <w:ind w:left="49" w:right="57"/>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Χρήση μπαταριών κλειστού τύπου</w:t>
            </w:r>
          </w:p>
        </w:tc>
        <w:tc>
          <w:tcPr>
            <w:tcW w:w="1440" w:type="dxa"/>
            <w:shd w:val="clear" w:color="auto" w:fill="auto"/>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44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Ισχύς εξόδου ικανή να καλύψει τους προσφερόμενους servers και όλες τις ενεργές μονάδες της προσφερόμενες λύσης. Να αναφερθεί και τεκμηριωθεί!</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r w:rsidRPr="00DA04F5">
              <w:rPr>
                <w:rFonts w:cs="Tahoma"/>
                <w:sz w:val="18"/>
                <w:szCs w:val="18"/>
                <w:lang w:val="en-US"/>
              </w:rPr>
              <w:t>NAI</w:t>
            </w: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c>
          <w:tcPr>
            <w:tcW w:w="1440" w:type="dxa"/>
            <w:tcBorders>
              <w:bottom w:val="single" w:sz="4" w:space="0" w:color="auto"/>
            </w:tcBorders>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Αυτονομία σε λεπτά της ώρας στην ονομαστική ισχύ</w:t>
            </w:r>
          </w:p>
        </w:tc>
        <w:tc>
          <w:tcPr>
            <w:tcW w:w="1440" w:type="dxa"/>
            <w:shd w:val="clear" w:color="auto" w:fill="auto"/>
            <w:vAlign w:val="center"/>
          </w:tcPr>
          <w:p w:rsidR="00DA04F5" w:rsidRPr="00DA04F5" w:rsidRDefault="00DA04F5" w:rsidP="00A042A7">
            <w:pPr>
              <w:jc w:val="center"/>
              <w:rPr>
                <w:rFonts w:cs="Tahoma"/>
                <w:sz w:val="18"/>
                <w:szCs w:val="18"/>
              </w:rPr>
            </w:pPr>
            <w:r w:rsidRPr="00DA04F5">
              <w:rPr>
                <w:rFonts w:cs="Tahoma"/>
                <w:sz w:val="18"/>
                <w:szCs w:val="18"/>
              </w:rPr>
              <w:sym w:font="Symbol" w:char="F0B3"/>
            </w:r>
            <w:r w:rsidRPr="00DA04F5">
              <w:rPr>
                <w:rFonts w:cs="Tahoma"/>
                <w:sz w:val="18"/>
                <w:szCs w:val="18"/>
              </w:rPr>
              <w:t xml:space="preserve"> </w:t>
            </w:r>
            <w:r w:rsidR="00A042A7">
              <w:rPr>
                <w:rFonts w:cs="Tahoma"/>
                <w:sz w:val="18"/>
                <w:szCs w:val="18"/>
                <w:lang w:val="en-US"/>
              </w:rPr>
              <w:t>120</w:t>
            </w:r>
            <w:r w:rsidRPr="00DA04F5">
              <w:rPr>
                <w:rFonts w:cs="Tahoma"/>
                <w:sz w:val="18"/>
                <w:szCs w:val="18"/>
              </w:rPr>
              <w:t xml:space="preserve"> </w:t>
            </w:r>
            <w:r w:rsidRPr="00DA04F5">
              <w:rPr>
                <w:rFonts w:cs="Tahoma"/>
                <w:sz w:val="18"/>
                <w:szCs w:val="18"/>
                <w:lang w:val="en-US"/>
              </w:rPr>
              <w:t>min</w:t>
            </w:r>
          </w:p>
        </w:tc>
        <w:tc>
          <w:tcPr>
            <w:tcW w:w="144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Αυτόματο Shutdown/restart</w:t>
            </w:r>
          </w:p>
        </w:tc>
        <w:tc>
          <w:tcPr>
            <w:tcW w:w="1440" w:type="dxa"/>
            <w:vAlign w:val="center"/>
          </w:tcPr>
          <w:p w:rsidR="00DA04F5" w:rsidRPr="00DA04F5" w:rsidRDefault="001128BA" w:rsidP="00DA04F5">
            <w:pPr>
              <w:jc w:val="center"/>
              <w:rPr>
                <w:rFonts w:cs="Tahoma"/>
                <w:sz w:val="18"/>
                <w:szCs w:val="18"/>
              </w:rPr>
            </w:pPr>
            <w:r>
              <w:rPr>
                <w:rFonts w:cs="Tahoma"/>
                <w:sz w:val="18"/>
                <w:szCs w:val="18"/>
              </w:rPr>
              <w:t>ΝΑΙ</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Power failure Recovery</w:t>
            </w:r>
          </w:p>
        </w:tc>
        <w:tc>
          <w:tcPr>
            <w:tcW w:w="1440" w:type="dxa"/>
            <w:vAlign w:val="center"/>
          </w:tcPr>
          <w:p w:rsidR="00DA04F5" w:rsidRPr="00DA04F5" w:rsidRDefault="001128BA" w:rsidP="00DA04F5">
            <w:pPr>
              <w:jc w:val="center"/>
              <w:rPr>
                <w:rFonts w:cs="Tahoma"/>
                <w:sz w:val="18"/>
                <w:szCs w:val="18"/>
              </w:rPr>
            </w:pPr>
            <w:r>
              <w:rPr>
                <w:rFonts w:cs="Tahoma"/>
                <w:sz w:val="18"/>
                <w:szCs w:val="18"/>
              </w:rPr>
              <w:t>ΝΑΙ</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tcBorders>
              <w:bottom w:val="single" w:sz="4" w:space="0" w:color="auto"/>
            </w:tcBorders>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ind w:left="95" w:right="57"/>
              <w:rPr>
                <w:rFonts w:cs="Tahoma"/>
                <w:bCs/>
                <w:sz w:val="18"/>
                <w:szCs w:val="18"/>
                <w:lang w:val="en-US"/>
              </w:rPr>
            </w:pPr>
            <w:r w:rsidRPr="00256DA8">
              <w:rPr>
                <w:rFonts w:cs="Tahoma"/>
                <w:sz w:val="18"/>
                <w:szCs w:val="18"/>
                <w:lang w:val="en-US"/>
              </w:rPr>
              <w:t>On</w:t>
            </w:r>
            <w:r w:rsidRPr="00256DA8">
              <w:rPr>
                <w:rFonts w:cs="Tahoma"/>
                <w:sz w:val="18"/>
                <w:szCs w:val="18"/>
              </w:rPr>
              <w:t>-</w:t>
            </w:r>
            <w:r w:rsidRPr="00256DA8">
              <w:rPr>
                <w:rFonts w:cs="Tahoma"/>
                <w:sz w:val="18"/>
                <w:szCs w:val="18"/>
                <w:lang w:val="en-US"/>
              </w:rPr>
              <w:t>Line</w:t>
            </w:r>
            <w:r w:rsidRPr="00256DA8">
              <w:rPr>
                <w:rFonts w:cs="Tahoma"/>
                <w:bCs/>
                <w:sz w:val="18"/>
                <w:szCs w:val="18"/>
              </w:rPr>
              <w:t xml:space="preserve"> τύπος μεταγωγής</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sz w:val="18"/>
                <w:szCs w:val="18"/>
              </w:rPr>
              <w:t>ΝΑΙ</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Είσοδος Μονοφασική / Τριφασική</w:t>
            </w:r>
          </w:p>
        </w:tc>
        <w:tc>
          <w:tcPr>
            <w:tcW w:w="1440" w:type="dxa"/>
            <w:shd w:val="clear" w:color="auto" w:fill="auto"/>
            <w:vAlign w:val="center"/>
          </w:tcPr>
          <w:p w:rsidR="00DA04F5" w:rsidRPr="006837B0" w:rsidRDefault="006837B0" w:rsidP="00DA04F5">
            <w:pPr>
              <w:jc w:val="center"/>
              <w:rPr>
                <w:rFonts w:cs="Tahoma"/>
                <w:sz w:val="18"/>
                <w:szCs w:val="18"/>
                <w:lang w:val="en-US"/>
              </w:rPr>
            </w:pPr>
            <w:r>
              <w:rPr>
                <w:rFonts w:cs="Tahoma"/>
                <w:sz w:val="18"/>
                <w:szCs w:val="18"/>
                <w:lang w:val="en-US"/>
              </w:rPr>
              <w:t>NAI</w:t>
            </w:r>
          </w:p>
        </w:tc>
        <w:tc>
          <w:tcPr>
            <w:tcW w:w="144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Έξοδος Μονοφασική  / Τριφασική</w:t>
            </w:r>
          </w:p>
        </w:tc>
        <w:tc>
          <w:tcPr>
            <w:tcW w:w="1440" w:type="dxa"/>
            <w:shd w:val="clear" w:color="auto" w:fill="auto"/>
            <w:vAlign w:val="center"/>
          </w:tcPr>
          <w:p w:rsidR="00DA04F5" w:rsidRPr="006837B0" w:rsidRDefault="006837B0" w:rsidP="00DA04F5">
            <w:pPr>
              <w:jc w:val="center"/>
              <w:rPr>
                <w:rFonts w:cs="Tahoma"/>
                <w:sz w:val="18"/>
                <w:szCs w:val="18"/>
                <w:lang w:val="en-US"/>
              </w:rPr>
            </w:pPr>
            <w:r>
              <w:rPr>
                <w:rFonts w:cs="Tahoma"/>
                <w:sz w:val="18"/>
                <w:szCs w:val="18"/>
                <w:lang w:val="en-US"/>
              </w:rPr>
              <w:t>NAI</w:t>
            </w:r>
          </w:p>
        </w:tc>
        <w:tc>
          <w:tcPr>
            <w:tcW w:w="1440" w:type="dxa"/>
            <w:shd w:val="clear" w:color="auto" w:fill="auto"/>
            <w:vAlign w:val="center"/>
          </w:tcPr>
          <w:p w:rsidR="00DA04F5" w:rsidRPr="00DA04F5" w:rsidRDefault="00DA04F5" w:rsidP="00DA04F5">
            <w:pPr>
              <w:jc w:val="center"/>
              <w:rPr>
                <w:rFonts w:cs="Tahoma"/>
                <w:sz w:val="18"/>
                <w:szCs w:val="18"/>
              </w:rPr>
            </w:pPr>
          </w:p>
        </w:tc>
        <w:tc>
          <w:tcPr>
            <w:tcW w:w="1440" w:type="dxa"/>
            <w:shd w:val="clear" w:color="auto" w:fill="auto"/>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
                <w:bCs/>
                <w:sz w:val="18"/>
                <w:szCs w:val="18"/>
              </w:rPr>
            </w:pPr>
            <w:r w:rsidRPr="00256DA8">
              <w:rPr>
                <w:rFonts w:cs="Tahoma"/>
                <w:b/>
                <w:bCs/>
                <w:sz w:val="18"/>
                <w:szCs w:val="18"/>
              </w:rPr>
              <w:t>ΔΙΑΧΕΙΡΙΣΗ - ΠΑΡΑΚΟΛΟΥΘΗΣΗ</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sz w:val="18"/>
                <w:szCs w:val="18"/>
              </w:rPr>
              <w:t>Να δοθεί συνοδευτικό λογισμικό για την Παρακολούθηση και Διαχείριση του συστήματος, το οποίο να είναι  σ</w:t>
            </w:r>
            <w:r w:rsidRPr="00256DA8">
              <w:rPr>
                <w:rFonts w:cs="Tahoma"/>
                <w:bCs/>
                <w:sz w:val="18"/>
                <w:szCs w:val="18"/>
              </w:rPr>
              <w:t>υμβατό με τα γνωστά λειτουργικά συστήματα.</w:t>
            </w:r>
          </w:p>
        </w:tc>
        <w:tc>
          <w:tcPr>
            <w:tcW w:w="1440" w:type="dxa"/>
            <w:vAlign w:val="center"/>
          </w:tcPr>
          <w:p w:rsidR="00DA04F5" w:rsidRPr="00DA04F5" w:rsidRDefault="00DA04F5" w:rsidP="00DA04F5">
            <w:pPr>
              <w:jc w:val="center"/>
              <w:rPr>
                <w:rFonts w:cs="Tahoma"/>
                <w:sz w:val="18"/>
                <w:szCs w:val="18"/>
                <w:lang w:val="en-US"/>
              </w:rPr>
            </w:pPr>
            <w:r w:rsidRPr="00DA04F5">
              <w:rPr>
                <w:rFonts w:cs="Tahoma"/>
                <w:sz w:val="18"/>
                <w:szCs w:val="18"/>
                <w:lang w:val="en-US"/>
              </w:rPr>
              <w:t>NAI</w:t>
            </w:r>
          </w:p>
        </w:tc>
        <w:tc>
          <w:tcPr>
            <w:tcW w:w="1440" w:type="dxa"/>
            <w:vAlign w:val="center"/>
          </w:tcPr>
          <w:p w:rsidR="00DA04F5" w:rsidRPr="00DA04F5" w:rsidRDefault="00DA04F5" w:rsidP="00DA04F5">
            <w:pPr>
              <w:jc w:val="center"/>
              <w:rPr>
                <w:rFonts w:cs="Tahoma"/>
                <w:sz w:val="18"/>
                <w:szCs w:val="18"/>
                <w:lang w:val="en-US"/>
              </w:rPr>
            </w:pPr>
          </w:p>
        </w:tc>
        <w:tc>
          <w:tcPr>
            <w:tcW w:w="1440" w:type="dxa"/>
            <w:vAlign w:val="center"/>
          </w:tcPr>
          <w:p w:rsidR="00DA04F5" w:rsidRPr="00DA04F5" w:rsidRDefault="00DA04F5" w:rsidP="00DA04F5">
            <w:pPr>
              <w:jc w:val="center"/>
              <w:rPr>
                <w:rFonts w:cs="Tahoma"/>
                <w:sz w:val="18"/>
                <w:szCs w:val="18"/>
                <w:lang w:val="en-US"/>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sz w:val="18"/>
                <w:szCs w:val="18"/>
              </w:rPr>
            </w:pPr>
            <w:r w:rsidRPr="00256DA8">
              <w:rPr>
                <w:rFonts w:cs="Tahoma"/>
                <w:sz w:val="18"/>
                <w:szCs w:val="18"/>
              </w:rPr>
              <w:t>Το παραπάνω λογισμικό να υποστηρίζει:</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Καταγραφή των γεγονότων τροφοδοσίας του UPS (logging).</w:t>
            </w:r>
          </w:p>
        </w:tc>
        <w:tc>
          <w:tcPr>
            <w:tcW w:w="1440" w:type="dxa"/>
            <w:vAlign w:val="center"/>
          </w:tcPr>
          <w:p w:rsidR="00DA04F5" w:rsidRPr="003217E9" w:rsidRDefault="003217E9" w:rsidP="00DA04F5">
            <w:pPr>
              <w:jc w:val="center"/>
              <w:rPr>
                <w:rFonts w:cs="Tahoma"/>
                <w:sz w:val="18"/>
                <w:szCs w:val="18"/>
                <w:lang w:val="en-US"/>
              </w:rPr>
            </w:pPr>
            <w:r>
              <w:rPr>
                <w:rFonts w:cs="Tahoma"/>
                <w:sz w:val="18"/>
                <w:szCs w:val="18"/>
                <w:lang w:val="en-US"/>
              </w:rPr>
              <w:t>NAI</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Πλήρεις ρυθμίσεις του UPS μέσω τοπικού δικτύου.</w:t>
            </w:r>
          </w:p>
        </w:tc>
        <w:tc>
          <w:tcPr>
            <w:tcW w:w="1440" w:type="dxa"/>
            <w:vAlign w:val="center"/>
          </w:tcPr>
          <w:p w:rsidR="00DA04F5" w:rsidRPr="003217E9" w:rsidRDefault="003217E9" w:rsidP="00DA04F5">
            <w:pPr>
              <w:jc w:val="center"/>
              <w:rPr>
                <w:rFonts w:cs="Tahoma"/>
                <w:sz w:val="18"/>
                <w:szCs w:val="18"/>
                <w:lang w:val="en-US"/>
              </w:rPr>
            </w:pPr>
            <w:r>
              <w:rPr>
                <w:rFonts w:cs="Tahoma"/>
                <w:sz w:val="18"/>
                <w:szCs w:val="18"/>
                <w:lang w:val="en-US"/>
              </w:rPr>
              <w:t>NAI</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 xml:space="preserve">Αυτόματο shutdown των servers, βασισμένο σε κριτήρια που θα ορίζει ο διαχειριστής </w:t>
            </w:r>
          </w:p>
        </w:tc>
        <w:tc>
          <w:tcPr>
            <w:tcW w:w="1440" w:type="dxa"/>
            <w:vAlign w:val="center"/>
          </w:tcPr>
          <w:p w:rsidR="00DA04F5" w:rsidRPr="003217E9" w:rsidRDefault="003217E9" w:rsidP="00DA04F5">
            <w:pPr>
              <w:jc w:val="center"/>
              <w:rPr>
                <w:rFonts w:cs="Tahoma"/>
                <w:sz w:val="18"/>
                <w:szCs w:val="18"/>
                <w:lang w:val="en-US"/>
              </w:rPr>
            </w:pPr>
            <w:r>
              <w:rPr>
                <w:rFonts w:cs="Tahoma"/>
                <w:sz w:val="18"/>
                <w:szCs w:val="18"/>
                <w:lang w:val="en-US"/>
              </w:rPr>
              <w:t>NAI</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1"/>
                <w:numId w:val="32"/>
              </w:numPr>
              <w:spacing w:after="120"/>
              <w:rPr>
                <w:rFonts w:cs="Tahoma"/>
                <w:b/>
                <w:sz w:val="18"/>
                <w:szCs w:val="18"/>
              </w:rPr>
            </w:pPr>
          </w:p>
        </w:tc>
        <w:tc>
          <w:tcPr>
            <w:tcW w:w="5040" w:type="dxa"/>
            <w:vAlign w:val="center"/>
          </w:tcPr>
          <w:p w:rsidR="00DA04F5" w:rsidRPr="00256DA8" w:rsidRDefault="00DA04F5" w:rsidP="00DA04F5">
            <w:pPr>
              <w:ind w:left="95" w:right="57"/>
              <w:rPr>
                <w:rFonts w:cs="Tahoma"/>
                <w:bCs/>
                <w:sz w:val="18"/>
                <w:szCs w:val="18"/>
              </w:rPr>
            </w:pPr>
            <w:r w:rsidRPr="00256DA8">
              <w:rPr>
                <w:rFonts w:cs="Tahoma"/>
                <w:bCs/>
                <w:sz w:val="18"/>
                <w:szCs w:val="18"/>
              </w:rPr>
              <w:t>Αυτόματη ενημέρωση των χρηστών, σε οριζόμενο χρονικό διάστημα πριν το shutdown των servers.</w:t>
            </w:r>
          </w:p>
        </w:tc>
        <w:tc>
          <w:tcPr>
            <w:tcW w:w="1440" w:type="dxa"/>
            <w:vAlign w:val="center"/>
          </w:tcPr>
          <w:p w:rsidR="00DA04F5" w:rsidRPr="003217E9" w:rsidRDefault="003217E9" w:rsidP="00DA04F5">
            <w:pPr>
              <w:jc w:val="center"/>
              <w:rPr>
                <w:rFonts w:cs="Tahoma"/>
                <w:sz w:val="18"/>
                <w:szCs w:val="18"/>
                <w:lang w:val="en-US"/>
              </w:rPr>
            </w:pPr>
            <w:r>
              <w:rPr>
                <w:rFonts w:cs="Tahoma"/>
                <w:sz w:val="18"/>
                <w:szCs w:val="18"/>
                <w:lang w:val="en-US"/>
              </w:rPr>
              <w:t>NAI</w:t>
            </w:r>
          </w:p>
        </w:tc>
        <w:tc>
          <w:tcPr>
            <w:tcW w:w="1440" w:type="dxa"/>
            <w:vAlign w:val="center"/>
          </w:tcPr>
          <w:p w:rsidR="00DA04F5" w:rsidRPr="00DA04F5" w:rsidRDefault="00DA04F5" w:rsidP="00DA04F5">
            <w:pPr>
              <w:jc w:val="center"/>
              <w:rPr>
                <w:rFonts w:cs="Tahoma"/>
                <w:sz w:val="18"/>
                <w:szCs w:val="18"/>
              </w:rPr>
            </w:pPr>
          </w:p>
        </w:tc>
        <w:tc>
          <w:tcPr>
            <w:tcW w:w="1440" w:type="dxa"/>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vAlign w:val="center"/>
          </w:tcPr>
          <w:p w:rsidR="00DA04F5" w:rsidRPr="00256DA8" w:rsidRDefault="00DA04F5" w:rsidP="00F236F2">
            <w:pPr>
              <w:numPr>
                <w:ilvl w:val="0"/>
                <w:numId w:val="32"/>
              </w:numPr>
              <w:spacing w:after="120"/>
              <w:rPr>
                <w:rFonts w:cs="Tahoma"/>
                <w:b/>
                <w:sz w:val="18"/>
                <w:szCs w:val="18"/>
              </w:rPr>
            </w:pPr>
          </w:p>
        </w:tc>
        <w:tc>
          <w:tcPr>
            <w:tcW w:w="5040" w:type="dxa"/>
            <w:vAlign w:val="center"/>
          </w:tcPr>
          <w:p w:rsidR="00DA04F5" w:rsidRPr="00256DA8" w:rsidRDefault="00DA04F5" w:rsidP="00DA04F5">
            <w:pPr>
              <w:ind w:left="49" w:right="57"/>
              <w:rPr>
                <w:rFonts w:cs="Tahoma"/>
                <w:b/>
                <w:sz w:val="18"/>
                <w:szCs w:val="18"/>
              </w:rPr>
            </w:pPr>
            <w:r w:rsidRPr="00256DA8">
              <w:rPr>
                <w:rFonts w:cs="Tahoma"/>
                <w:b/>
                <w:sz w:val="18"/>
                <w:szCs w:val="18"/>
              </w:rPr>
              <w:t>ΓΕΝΙΚΕΣ ΑΠΑΙΤΗΣΕΙΣ</w:t>
            </w:r>
          </w:p>
        </w:tc>
        <w:tc>
          <w:tcPr>
            <w:tcW w:w="1440" w:type="dxa"/>
            <w:vAlign w:val="center"/>
          </w:tcPr>
          <w:p w:rsidR="00DA04F5" w:rsidRPr="00DA04F5" w:rsidRDefault="00DA04F5" w:rsidP="00DA04F5">
            <w:pPr>
              <w:ind w:left="49" w:right="57"/>
              <w:jc w:val="center"/>
              <w:rPr>
                <w:rFonts w:cs="Tahoma"/>
                <w:sz w:val="18"/>
                <w:szCs w:val="18"/>
              </w:rPr>
            </w:pPr>
          </w:p>
        </w:tc>
        <w:tc>
          <w:tcPr>
            <w:tcW w:w="1440" w:type="dxa"/>
            <w:vAlign w:val="center"/>
          </w:tcPr>
          <w:p w:rsidR="00DA04F5" w:rsidRPr="00DA04F5" w:rsidRDefault="00DA04F5" w:rsidP="00DA04F5">
            <w:pPr>
              <w:ind w:left="49" w:right="57"/>
              <w:jc w:val="center"/>
              <w:rPr>
                <w:rFonts w:cs="Tahoma"/>
                <w:sz w:val="18"/>
                <w:szCs w:val="18"/>
              </w:rPr>
            </w:pPr>
          </w:p>
        </w:tc>
        <w:tc>
          <w:tcPr>
            <w:tcW w:w="1440" w:type="dxa"/>
            <w:vAlign w:val="center"/>
          </w:tcPr>
          <w:p w:rsidR="00DA04F5" w:rsidRPr="00DA04F5" w:rsidRDefault="00DA04F5" w:rsidP="00DA04F5">
            <w:pPr>
              <w:ind w:left="49" w:right="57"/>
              <w:jc w:val="center"/>
              <w:rPr>
                <w:rFonts w:cs="Tahoma"/>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ind w:left="95" w:right="57"/>
              <w:rPr>
                <w:rFonts w:cs="Tahoma"/>
                <w:bCs/>
                <w:sz w:val="18"/>
                <w:szCs w:val="18"/>
              </w:rPr>
            </w:pPr>
            <w:r w:rsidRPr="00256DA8">
              <w:rPr>
                <w:rFonts w:cs="Tahoma"/>
                <w:bCs/>
                <w:sz w:val="18"/>
                <w:szCs w:val="18"/>
              </w:rPr>
              <w:t>Να συνοδεύεται από καλώδιο τροφοδοσίας και σύνδεσης δεδομένων.</w:t>
            </w:r>
          </w:p>
        </w:tc>
        <w:tc>
          <w:tcPr>
            <w:tcW w:w="1440" w:type="dxa"/>
            <w:tcBorders>
              <w:bottom w:val="single" w:sz="4" w:space="0" w:color="auto"/>
            </w:tcBorders>
            <w:vAlign w:val="center"/>
          </w:tcPr>
          <w:p w:rsidR="00DA04F5" w:rsidRPr="00171A36" w:rsidRDefault="00171A36" w:rsidP="00DA04F5">
            <w:pPr>
              <w:ind w:left="95" w:right="57"/>
              <w:jc w:val="center"/>
              <w:rPr>
                <w:rFonts w:cs="Tahoma"/>
                <w:bCs/>
                <w:sz w:val="18"/>
                <w:szCs w:val="18"/>
                <w:lang w:val="en-US"/>
              </w:rPr>
            </w:pPr>
            <w:r>
              <w:rPr>
                <w:rFonts w:cs="Tahoma"/>
                <w:bCs/>
                <w:sz w:val="18"/>
                <w:szCs w:val="18"/>
                <w:lang w:val="en-US"/>
              </w:rPr>
              <w:t>NAI</w:t>
            </w:r>
          </w:p>
        </w:tc>
        <w:tc>
          <w:tcPr>
            <w:tcW w:w="1440" w:type="dxa"/>
            <w:tcBorders>
              <w:bottom w:val="single" w:sz="4" w:space="0" w:color="auto"/>
            </w:tcBorders>
            <w:vAlign w:val="center"/>
          </w:tcPr>
          <w:p w:rsidR="00DA04F5" w:rsidRPr="00DA04F5" w:rsidRDefault="00DA04F5" w:rsidP="00DA04F5">
            <w:pPr>
              <w:ind w:left="95" w:right="57"/>
              <w:jc w:val="center"/>
              <w:rPr>
                <w:rFonts w:cs="Tahoma"/>
                <w:bCs/>
                <w:sz w:val="18"/>
                <w:szCs w:val="18"/>
              </w:rPr>
            </w:pPr>
          </w:p>
        </w:tc>
        <w:tc>
          <w:tcPr>
            <w:tcW w:w="1440" w:type="dxa"/>
            <w:tcBorders>
              <w:bottom w:val="single" w:sz="4" w:space="0" w:color="auto"/>
            </w:tcBorders>
            <w:vAlign w:val="center"/>
          </w:tcPr>
          <w:p w:rsidR="00DA04F5" w:rsidRPr="00DA04F5" w:rsidRDefault="00DA04F5" w:rsidP="00DA04F5">
            <w:pPr>
              <w:ind w:left="95" w:right="57"/>
              <w:jc w:val="center"/>
              <w:rPr>
                <w:rFonts w:cs="Tahoma"/>
                <w:bCs/>
                <w:sz w:val="18"/>
                <w:szCs w:val="18"/>
              </w:rPr>
            </w:pPr>
          </w:p>
        </w:tc>
      </w:tr>
      <w:tr w:rsidR="00DA04F5" w:rsidRPr="00256DA8" w:rsidTr="00DA04F5">
        <w:trPr>
          <w:jc w:val="center"/>
        </w:trPr>
        <w:tc>
          <w:tcPr>
            <w:tcW w:w="720" w:type="dxa"/>
            <w:tcBorders>
              <w:bottom w:val="single" w:sz="4" w:space="0" w:color="auto"/>
            </w:tcBorders>
            <w:vAlign w:val="center"/>
          </w:tcPr>
          <w:p w:rsidR="00DA04F5" w:rsidRPr="00256DA8" w:rsidRDefault="00DA04F5" w:rsidP="00F236F2">
            <w:pPr>
              <w:numPr>
                <w:ilvl w:val="1"/>
                <w:numId w:val="32"/>
              </w:numPr>
              <w:spacing w:after="120"/>
              <w:rPr>
                <w:rFonts w:cs="Tahoma"/>
                <w:b/>
                <w:sz w:val="18"/>
                <w:szCs w:val="18"/>
              </w:rPr>
            </w:pPr>
          </w:p>
        </w:tc>
        <w:tc>
          <w:tcPr>
            <w:tcW w:w="5040" w:type="dxa"/>
            <w:tcBorders>
              <w:bottom w:val="single" w:sz="4" w:space="0" w:color="auto"/>
            </w:tcBorders>
            <w:vAlign w:val="center"/>
          </w:tcPr>
          <w:p w:rsidR="00DA04F5" w:rsidRPr="00256DA8" w:rsidRDefault="00DA04F5" w:rsidP="00DA04F5">
            <w:pPr>
              <w:ind w:left="95" w:right="57"/>
              <w:rPr>
                <w:rFonts w:cs="Tahoma"/>
                <w:bCs/>
                <w:sz w:val="18"/>
                <w:szCs w:val="18"/>
              </w:rPr>
            </w:pPr>
            <w:r w:rsidRPr="00256DA8">
              <w:rPr>
                <w:rFonts w:cs="Tahoma"/>
                <w:bCs/>
                <w:sz w:val="18"/>
                <w:szCs w:val="18"/>
              </w:rPr>
              <w:t xml:space="preserve">Ο Ανάδοχος έχει την πλήρη ευθύνη για τη σύνδεση του </w:t>
            </w:r>
            <w:r w:rsidRPr="00256DA8">
              <w:rPr>
                <w:rFonts w:cs="Tahoma"/>
                <w:bCs/>
                <w:sz w:val="18"/>
                <w:szCs w:val="18"/>
                <w:lang w:val="en-US"/>
              </w:rPr>
              <w:t>UPS</w:t>
            </w:r>
            <w:r w:rsidRPr="00256DA8">
              <w:rPr>
                <w:rFonts w:cs="Tahoma"/>
                <w:bCs/>
                <w:sz w:val="18"/>
                <w:szCs w:val="18"/>
              </w:rPr>
              <w:t xml:space="preserve"> με τον υπολογιστικό εξοπλισμό (εργασίες, καλώδια, adaptors κοκ).</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r w:rsidRPr="00DA04F5">
              <w:rPr>
                <w:rFonts w:cs="Tahoma"/>
                <w:bCs/>
                <w:sz w:val="18"/>
                <w:szCs w:val="18"/>
              </w:rPr>
              <w:t>ΝΑΙ</w:t>
            </w: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c>
          <w:tcPr>
            <w:tcW w:w="1440" w:type="dxa"/>
            <w:tcBorders>
              <w:bottom w:val="single" w:sz="4" w:space="0" w:color="auto"/>
            </w:tcBorders>
            <w:vAlign w:val="center"/>
          </w:tcPr>
          <w:p w:rsidR="00DA04F5" w:rsidRPr="00DA04F5" w:rsidRDefault="00DA04F5" w:rsidP="00DA04F5">
            <w:pPr>
              <w:jc w:val="center"/>
              <w:rPr>
                <w:rFonts w:cs="Tahoma"/>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 xml:space="preserve">Να δοθούν τα εγχειρίδια για το σύστημα σε έντυπη και ηλεκτρονική μορφή. </w:t>
            </w:r>
          </w:p>
        </w:tc>
        <w:tc>
          <w:tcPr>
            <w:tcW w:w="1440" w:type="dxa"/>
            <w:shd w:val="clear" w:color="auto" w:fill="auto"/>
            <w:vAlign w:val="center"/>
          </w:tcPr>
          <w:p w:rsidR="00DA04F5" w:rsidRPr="00DA04F5" w:rsidRDefault="00DA04F5" w:rsidP="00DA04F5">
            <w:pPr>
              <w:ind w:left="95" w:right="57"/>
              <w:jc w:val="center"/>
              <w:rPr>
                <w:rFonts w:cs="Tahoma"/>
                <w:bCs/>
                <w:sz w:val="18"/>
                <w:szCs w:val="18"/>
              </w:rPr>
            </w:pPr>
            <w:r w:rsidRPr="00DA04F5">
              <w:rPr>
                <w:rFonts w:cs="Tahoma"/>
                <w:bCs/>
                <w:sz w:val="18"/>
                <w:szCs w:val="18"/>
              </w:rPr>
              <w:t>ΝΑΙ</w:t>
            </w: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lang w:val="en-US"/>
              </w:rPr>
            </w:pPr>
            <w:r w:rsidRPr="00256DA8">
              <w:rPr>
                <w:rFonts w:cs="Tahoma"/>
                <w:bCs/>
                <w:sz w:val="18"/>
                <w:szCs w:val="18"/>
                <w:lang w:val="en-US"/>
              </w:rPr>
              <w:t xml:space="preserve">Rack Mountable </w:t>
            </w:r>
          </w:p>
        </w:tc>
        <w:tc>
          <w:tcPr>
            <w:tcW w:w="1440" w:type="dxa"/>
            <w:shd w:val="clear" w:color="auto" w:fill="auto"/>
            <w:vAlign w:val="center"/>
          </w:tcPr>
          <w:p w:rsidR="00DA04F5" w:rsidRPr="00DA04F5" w:rsidRDefault="00DA04F5" w:rsidP="00DA04F5">
            <w:pPr>
              <w:ind w:left="95" w:right="57"/>
              <w:jc w:val="center"/>
              <w:rPr>
                <w:rFonts w:cs="Tahoma"/>
                <w:bCs/>
                <w:sz w:val="18"/>
                <w:szCs w:val="18"/>
                <w:lang w:val="en-US"/>
              </w:rPr>
            </w:pP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r>
      <w:tr w:rsidR="00DA04F5" w:rsidRPr="00256DA8" w:rsidTr="00DA04F5">
        <w:trPr>
          <w:jc w:val="center"/>
        </w:trPr>
        <w:tc>
          <w:tcPr>
            <w:tcW w:w="720" w:type="dxa"/>
            <w:shd w:val="clear" w:color="auto" w:fill="auto"/>
            <w:vAlign w:val="center"/>
          </w:tcPr>
          <w:p w:rsidR="00DA04F5" w:rsidRPr="00256DA8" w:rsidRDefault="00DA04F5" w:rsidP="00F236F2">
            <w:pPr>
              <w:numPr>
                <w:ilvl w:val="1"/>
                <w:numId w:val="32"/>
              </w:numPr>
              <w:spacing w:after="120"/>
              <w:rPr>
                <w:rFonts w:cs="Tahoma"/>
                <w:b/>
                <w:sz w:val="18"/>
                <w:szCs w:val="18"/>
              </w:rPr>
            </w:pPr>
          </w:p>
        </w:tc>
        <w:tc>
          <w:tcPr>
            <w:tcW w:w="5040" w:type="dxa"/>
            <w:shd w:val="clear" w:color="auto" w:fill="auto"/>
            <w:vAlign w:val="center"/>
          </w:tcPr>
          <w:p w:rsidR="00DA04F5" w:rsidRPr="00256DA8" w:rsidRDefault="00DA04F5" w:rsidP="00DA04F5">
            <w:pPr>
              <w:ind w:left="95" w:right="57"/>
              <w:rPr>
                <w:rFonts w:cs="Tahoma"/>
                <w:bCs/>
                <w:sz w:val="18"/>
                <w:szCs w:val="18"/>
              </w:rPr>
            </w:pPr>
            <w:r w:rsidRPr="00256DA8">
              <w:rPr>
                <w:rFonts w:cs="Tahoma"/>
                <w:bCs/>
                <w:sz w:val="18"/>
                <w:szCs w:val="18"/>
              </w:rPr>
              <w:t>Το προσφερόμενο UPS πρέπει να είναι σύγχρονο (χρόνος ανακοίνωσης μοντέλου μικρότερος από 18 μήνες από την ημερομηνία κατάθεσης της προσφοράς του Αναδόχου και να μην υπάρχει ανακοίνωση περί αντικατάστασης /απόσυρσης του).</w:t>
            </w:r>
          </w:p>
        </w:tc>
        <w:tc>
          <w:tcPr>
            <w:tcW w:w="1440" w:type="dxa"/>
            <w:shd w:val="clear" w:color="auto" w:fill="auto"/>
            <w:vAlign w:val="center"/>
          </w:tcPr>
          <w:p w:rsidR="00DA04F5" w:rsidRPr="00DA04F5" w:rsidRDefault="00DA04F5" w:rsidP="00DA04F5">
            <w:pPr>
              <w:ind w:left="95" w:right="57"/>
              <w:jc w:val="center"/>
              <w:rPr>
                <w:rFonts w:cs="Tahoma"/>
                <w:bCs/>
                <w:sz w:val="18"/>
                <w:szCs w:val="18"/>
              </w:rPr>
            </w:pPr>
            <w:r w:rsidRPr="00DA04F5">
              <w:rPr>
                <w:rFonts w:cs="Tahoma"/>
                <w:bCs/>
                <w:sz w:val="18"/>
                <w:szCs w:val="18"/>
              </w:rPr>
              <w:t>ΝΑΙ</w:t>
            </w: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c>
          <w:tcPr>
            <w:tcW w:w="1440" w:type="dxa"/>
            <w:shd w:val="clear" w:color="auto" w:fill="auto"/>
            <w:vAlign w:val="center"/>
          </w:tcPr>
          <w:p w:rsidR="00DA04F5" w:rsidRPr="00DA04F5" w:rsidRDefault="00DA04F5" w:rsidP="00DA04F5">
            <w:pPr>
              <w:ind w:left="95" w:right="57"/>
              <w:jc w:val="center"/>
              <w:rPr>
                <w:rFonts w:cs="Tahoma"/>
                <w:bCs/>
                <w:sz w:val="18"/>
                <w:szCs w:val="18"/>
              </w:rPr>
            </w:pPr>
          </w:p>
        </w:tc>
      </w:tr>
    </w:tbl>
    <w:p w:rsidR="00735C2D" w:rsidRPr="003546F5" w:rsidRDefault="00735C2D" w:rsidP="00735C2D">
      <w:pPr>
        <w:rPr>
          <w:lang w:val="en-US"/>
        </w:rPr>
      </w:pPr>
    </w:p>
    <w:p w:rsidR="00735C2D" w:rsidRPr="003546F5" w:rsidRDefault="00735C2D" w:rsidP="00735C2D">
      <w:pPr>
        <w:pStyle w:val="3"/>
        <w:numPr>
          <w:ilvl w:val="2"/>
          <w:numId w:val="5"/>
        </w:numPr>
        <w:tabs>
          <w:tab w:val="left" w:pos="851"/>
        </w:tabs>
        <w:spacing w:before="120" w:beforeAutospacing="0" w:after="240" w:afterAutospacing="0" w:line="40" w:lineRule="atLeast"/>
        <w:jc w:val="left"/>
      </w:pPr>
      <w:bookmarkStart w:id="125" w:name="_Ref280633008"/>
      <w:bookmarkStart w:id="126" w:name="_Toc293488565"/>
      <w:bookmarkStart w:id="127" w:name="_Toc319998147"/>
      <w:r w:rsidRPr="003546F5">
        <w:t>Ικριώματα (</w:t>
      </w:r>
      <w:r w:rsidRPr="00735C2D">
        <w:t>Racks)</w:t>
      </w:r>
      <w:bookmarkEnd w:id="125"/>
      <w:bookmarkEnd w:id="126"/>
      <w:bookmarkEnd w:id="127"/>
    </w:p>
    <w:tbl>
      <w:tblPr>
        <w:tblW w:w="9967" w:type="dxa"/>
        <w:jc w:val="center"/>
        <w:tblInd w:w="-658" w:type="dxa"/>
        <w:tblLayout w:type="fixed"/>
        <w:tblCellMar>
          <w:left w:w="0" w:type="dxa"/>
          <w:right w:w="0" w:type="dxa"/>
        </w:tblCellMar>
        <w:tblLook w:val="0000"/>
      </w:tblPr>
      <w:tblGrid>
        <w:gridCol w:w="648"/>
        <w:gridCol w:w="5220"/>
        <w:gridCol w:w="1398"/>
        <w:gridCol w:w="1133"/>
        <w:gridCol w:w="1568"/>
      </w:tblGrid>
      <w:tr w:rsidR="00735C2D" w:rsidRPr="003546F5" w:rsidTr="00DA04F5">
        <w:trPr>
          <w:cantSplit/>
          <w:tblHeader/>
          <w:jc w:val="center"/>
        </w:trPr>
        <w:tc>
          <w:tcPr>
            <w:tcW w:w="648" w:type="dxa"/>
            <w:tcBorders>
              <w:top w:val="single" w:sz="8" w:space="0" w:color="000000"/>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rFonts w:cs="Tahoma"/>
                <w:b/>
                <w:bCs/>
                <w:sz w:val="18"/>
                <w:szCs w:val="18"/>
              </w:rPr>
            </w:pPr>
            <w:r w:rsidRPr="00DA04F5">
              <w:rPr>
                <w:rFonts w:cs="Tahoma"/>
                <w:b/>
                <w:bCs/>
                <w:sz w:val="18"/>
                <w:szCs w:val="18"/>
              </w:rPr>
              <w:t>Α/Α</w:t>
            </w:r>
          </w:p>
        </w:tc>
        <w:tc>
          <w:tcPr>
            <w:tcW w:w="5220" w:type="dxa"/>
            <w:tcBorders>
              <w:top w:val="single" w:sz="8" w:space="0" w:color="000000"/>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rFonts w:cs="Tahoma"/>
                <w:b/>
                <w:bCs/>
                <w:sz w:val="18"/>
                <w:szCs w:val="18"/>
              </w:rPr>
            </w:pPr>
            <w:r w:rsidRPr="00DA04F5">
              <w:rPr>
                <w:rFonts w:cs="Tahoma"/>
                <w:b/>
                <w:bCs/>
                <w:sz w:val="18"/>
                <w:szCs w:val="18"/>
              </w:rPr>
              <w:t>ΠΡΟΔΙΑΓΡΑΦΗ</w:t>
            </w:r>
          </w:p>
        </w:tc>
        <w:tc>
          <w:tcPr>
            <w:tcW w:w="1398" w:type="dxa"/>
            <w:tcBorders>
              <w:top w:val="single" w:sz="8" w:space="0" w:color="000000"/>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rFonts w:cs="Tahoma"/>
                <w:b/>
                <w:bCs/>
                <w:sz w:val="16"/>
                <w:szCs w:val="16"/>
              </w:rPr>
            </w:pPr>
            <w:r w:rsidRPr="00DA04F5">
              <w:rPr>
                <w:rFonts w:cs="Tahoma"/>
                <w:b/>
                <w:bCs/>
                <w:sz w:val="16"/>
                <w:szCs w:val="16"/>
              </w:rPr>
              <w:t>ΑΠΑΙΤΗΣΗ</w:t>
            </w:r>
          </w:p>
        </w:tc>
        <w:tc>
          <w:tcPr>
            <w:tcW w:w="1133" w:type="dxa"/>
            <w:tcBorders>
              <w:top w:val="single" w:sz="8" w:space="0" w:color="000000"/>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rFonts w:cs="Tahoma"/>
                <w:b/>
                <w:bCs/>
                <w:sz w:val="16"/>
                <w:szCs w:val="16"/>
              </w:rPr>
            </w:pPr>
            <w:r w:rsidRPr="00DA04F5">
              <w:rPr>
                <w:rFonts w:cs="Tahoma"/>
                <w:b/>
                <w:bCs/>
                <w:sz w:val="16"/>
                <w:szCs w:val="16"/>
              </w:rPr>
              <w:t>ΑΠΑΝΤΗΣΗ</w:t>
            </w:r>
          </w:p>
        </w:tc>
        <w:tc>
          <w:tcPr>
            <w:tcW w:w="1568" w:type="dxa"/>
            <w:tcBorders>
              <w:top w:val="single" w:sz="8" w:space="0" w:color="000000"/>
              <w:left w:val="single" w:sz="8" w:space="0" w:color="000000"/>
              <w:bottom w:val="single" w:sz="8" w:space="0" w:color="000000"/>
              <w:right w:val="single" w:sz="8" w:space="0" w:color="000000"/>
            </w:tcBorders>
            <w:shd w:val="clear" w:color="auto" w:fill="CCCCCC"/>
            <w:tcMar>
              <w:top w:w="0" w:type="dxa"/>
              <w:left w:w="57" w:type="dxa"/>
              <w:bottom w:w="0" w:type="dxa"/>
              <w:right w:w="57" w:type="dxa"/>
            </w:tcMar>
            <w:vAlign w:val="center"/>
          </w:tcPr>
          <w:p w:rsidR="00735C2D" w:rsidRPr="00DA04F5" w:rsidRDefault="00735C2D" w:rsidP="00DA04F5">
            <w:pPr>
              <w:jc w:val="center"/>
              <w:rPr>
                <w:rFonts w:cs="Tahoma"/>
                <w:b/>
                <w:bCs/>
                <w:sz w:val="16"/>
                <w:szCs w:val="16"/>
                <w:lang w:val="en-US"/>
              </w:rPr>
            </w:pPr>
            <w:r w:rsidRPr="00DA04F5">
              <w:rPr>
                <w:rFonts w:cs="Tahoma"/>
                <w:b/>
                <w:bCs/>
                <w:sz w:val="16"/>
                <w:szCs w:val="16"/>
              </w:rPr>
              <w:t>ΠΑΡΑΠΟΜΠΗ</w:t>
            </w:r>
          </w:p>
          <w:p w:rsidR="00735C2D" w:rsidRPr="00DA04F5" w:rsidRDefault="00735C2D" w:rsidP="00DA04F5">
            <w:pPr>
              <w:snapToGrid w:val="0"/>
              <w:jc w:val="center"/>
              <w:rPr>
                <w:rFonts w:cs="Tahoma"/>
                <w:b/>
                <w:bCs/>
                <w:sz w:val="18"/>
                <w:szCs w:val="18"/>
              </w:rPr>
            </w:pPr>
            <w:r w:rsidRPr="00DA04F5">
              <w:rPr>
                <w:rFonts w:cs="Tahoma"/>
                <w:b/>
                <w:bCs/>
                <w:sz w:val="16"/>
                <w:szCs w:val="16"/>
              </w:rPr>
              <w:t>ΤΕΚΜΗΡΙΩΣΗΣ</w:t>
            </w: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0"/>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b/>
                <w:bCs/>
                <w:sz w:val="20"/>
              </w:rPr>
            </w:pPr>
            <w:r w:rsidRPr="003546F5">
              <w:rPr>
                <w:rFonts w:cs="Tahoma"/>
                <w:b/>
                <w:bCs/>
                <w:sz w:val="20"/>
              </w:rPr>
              <w:t>ΓΕΝΙΚΑ ΧΑΡΑΚΤΗΡΙΣΤΙΚΑ</w:t>
            </w:r>
          </w:p>
        </w:tc>
        <w:tc>
          <w:tcPr>
            <w:tcW w:w="1398"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rPr>
            </w:pPr>
          </w:p>
        </w:tc>
        <w:tc>
          <w:tcPr>
            <w:tcW w:w="1133"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rPr>
            </w:pPr>
          </w:p>
        </w:tc>
        <w:tc>
          <w:tcPr>
            <w:tcW w:w="1568" w:type="dxa"/>
            <w:tcBorders>
              <w:top w:val="nil"/>
              <w:left w:val="single" w:sz="8" w:space="0" w:color="000000"/>
              <w:bottom w:val="single" w:sz="8" w:space="0" w:color="000000"/>
              <w:right w:val="single" w:sz="8" w:space="0" w:color="000000"/>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rP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Θα προσφερθούν οι απαραίτητες μονάδες ώστε να καλυφθούν οι ανάγκες της προσφερόμενης λύσης</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Επιδαπέδια μεταλλική καμπίνα (standard 19” rack)</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Να αναφερθεί μοντέλο και εταιρεία κατασκευής. </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δοθούν τα τεχνικά εγχειρίδια για το σύστημα σε ηλεκτρονική μορφή και προαιρετικά σε έντυπη</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Αντισεισμική/αντικραδασμική βάση στήριξης</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6D5543" w:rsidRDefault="006D5543" w:rsidP="00DA04F5">
            <w:pPr>
              <w:snapToGrid w:val="0"/>
              <w:jc w:val="center"/>
              <w:rPr>
                <w:rFonts w:cs="Tahoma"/>
                <w:bCs/>
                <w:sz w:val="18"/>
                <w:szCs w:val="18"/>
                <w:lang w:val="en-US"/>
              </w:rPr>
            </w:pPr>
            <w:r>
              <w:rPr>
                <w:rFonts w:cs="Tahoma"/>
                <w:bCs/>
                <w:sz w:val="18"/>
                <w:szCs w:val="18"/>
                <w:lang w:val="en-US"/>
              </w:rPr>
              <w:t>NAI</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0"/>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b/>
                <w:bCs/>
                <w:sz w:val="20"/>
                <w:lang w:val="en-US"/>
              </w:rPr>
            </w:pPr>
            <w:r w:rsidRPr="003546F5">
              <w:rPr>
                <w:rFonts w:cs="Tahoma"/>
                <w:b/>
                <w:bCs/>
                <w:sz w:val="20"/>
              </w:rPr>
              <w:t>ΤΕΧΝΙΚΑ ΧΑΡΑΚΤΗΡΙΣΤΙΚΑ</w:t>
            </w:r>
          </w:p>
        </w:tc>
        <w:tc>
          <w:tcPr>
            <w:tcW w:w="1398"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lang w:val="en-US"/>
              </w:rPr>
            </w:pPr>
          </w:p>
        </w:tc>
        <w:tc>
          <w:tcPr>
            <w:tcW w:w="1133"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lang w:val="en-US"/>
              </w:rPr>
            </w:pPr>
          </w:p>
        </w:tc>
        <w:tc>
          <w:tcPr>
            <w:tcW w:w="1568" w:type="dxa"/>
            <w:tcBorders>
              <w:top w:val="nil"/>
              <w:left w:val="single" w:sz="8" w:space="0" w:color="000000"/>
              <w:bottom w:val="single" w:sz="8" w:space="0" w:color="000000"/>
              <w:right w:val="single" w:sz="8" w:space="0" w:color="000000"/>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rPr>
                <w:bCs/>
                <w:lang w:val="en-US"/>
              </w:rP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Να περιγραφεί ο προσφερόμενος τρόπος εξαερισμού –ψύξης του εξοπλισμού</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Ύψος</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 42U</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Eμπρόσθια διάτρητη πόρτα</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Οπίσθια αφαιρούμενη πόρτα ή δίφυλλη πόρτα. Θα φέρει οπές εξαερισμού (διάτρηση).</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Πλαϊνά καλύμματα αφαιρούμενα με κατάλληλα ανοίγματα</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0306AB" w:rsidRPr="000306AB" w:rsidRDefault="000306AB" w:rsidP="000306AB">
            <w:pPr>
              <w:ind w:right="76"/>
              <w:jc w:val="both"/>
              <w:rPr>
                <w:rFonts w:cs="Tahoma"/>
                <w:sz w:val="18"/>
                <w:szCs w:val="18"/>
              </w:rPr>
            </w:pPr>
            <w:r w:rsidRPr="000306AB">
              <w:rPr>
                <w:rFonts w:cs="Tahoma"/>
                <w:sz w:val="18"/>
                <w:szCs w:val="18"/>
              </w:rPr>
              <w:t xml:space="preserve">1 οθόνη TFT 17” πτυσσόμενη και ενσωματωμένη στο rack με πληκτρολόγιο και touchpad </w:t>
            </w:r>
          </w:p>
          <w:p w:rsidR="00735C2D" w:rsidRPr="00F450AF" w:rsidRDefault="000306AB" w:rsidP="000306AB">
            <w:pPr>
              <w:snapToGrid w:val="0"/>
              <w:rPr>
                <w:rFonts w:cs="Tahoma"/>
                <w:sz w:val="18"/>
                <w:szCs w:val="18"/>
              </w:rPr>
            </w:pPr>
            <w:r w:rsidRPr="000306AB">
              <w:rPr>
                <w:rFonts w:cs="Tahoma"/>
                <w:sz w:val="18"/>
                <w:szCs w:val="18"/>
              </w:rPr>
              <w:t>1 KVM Switch rackmounted  με τουλάχιστον  8 ports (να συμπεριλαμβάνονται τα καλώδια σύνδεσης για 10 servers)</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27"/>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 xml:space="preserve">Το </w:t>
            </w:r>
            <w:r w:rsidRPr="003546F5">
              <w:rPr>
                <w:rFonts w:cs="Tahoma"/>
                <w:sz w:val="18"/>
                <w:szCs w:val="18"/>
                <w:lang w:val="en-GB"/>
              </w:rPr>
              <w:t>rack</w:t>
            </w:r>
            <w:r w:rsidRPr="003546F5">
              <w:rPr>
                <w:rFonts w:cs="Tahoma"/>
                <w:sz w:val="18"/>
                <w:szCs w:val="18"/>
              </w:rPr>
              <w:t xml:space="preserve"> θα περιλαμβάνει </w:t>
            </w:r>
            <w:r w:rsidRPr="003546F5">
              <w:rPr>
                <w:rFonts w:cs="Tahoma"/>
                <w:sz w:val="18"/>
                <w:szCs w:val="18"/>
                <w:lang w:val="en-GB"/>
              </w:rPr>
              <w:t>Power</w:t>
            </w:r>
            <w:r w:rsidRPr="003546F5">
              <w:rPr>
                <w:rFonts w:cs="Tahoma"/>
                <w:sz w:val="18"/>
                <w:szCs w:val="18"/>
              </w:rPr>
              <w:t xml:space="preserve"> </w:t>
            </w:r>
            <w:r w:rsidRPr="003546F5">
              <w:rPr>
                <w:rFonts w:cs="Tahoma"/>
                <w:sz w:val="18"/>
                <w:szCs w:val="18"/>
                <w:lang w:val="en-GB"/>
              </w:rPr>
              <w:t>Di</w:t>
            </w:r>
            <w:r w:rsidRPr="003546F5">
              <w:rPr>
                <w:rFonts w:cs="Tahoma"/>
                <w:sz w:val="18"/>
                <w:szCs w:val="18"/>
                <w:lang w:val="en-US"/>
              </w:rPr>
              <w:t>s</w:t>
            </w:r>
            <w:r w:rsidRPr="003546F5">
              <w:rPr>
                <w:rFonts w:cs="Tahoma"/>
                <w:sz w:val="18"/>
                <w:szCs w:val="18"/>
                <w:lang w:val="en-GB"/>
              </w:rPr>
              <w:t>tribution</w:t>
            </w:r>
            <w:r w:rsidRPr="003546F5">
              <w:rPr>
                <w:rFonts w:cs="Tahoma"/>
                <w:sz w:val="18"/>
                <w:szCs w:val="18"/>
              </w:rPr>
              <w:t xml:space="preserve"> </w:t>
            </w:r>
            <w:r w:rsidRPr="003546F5">
              <w:rPr>
                <w:rFonts w:cs="Tahoma"/>
                <w:sz w:val="18"/>
                <w:szCs w:val="18"/>
                <w:lang w:val="en-GB"/>
              </w:rPr>
              <w:t>Units</w:t>
            </w:r>
            <w:r w:rsidRPr="003546F5">
              <w:rPr>
                <w:rFonts w:cs="Tahoma"/>
                <w:sz w:val="18"/>
                <w:szCs w:val="18"/>
              </w:rPr>
              <w:t xml:space="preserve"> (</w:t>
            </w:r>
            <w:r w:rsidRPr="003546F5">
              <w:rPr>
                <w:rFonts w:cs="Tahoma"/>
                <w:sz w:val="18"/>
                <w:szCs w:val="18"/>
                <w:lang w:val="en-GB"/>
              </w:rPr>
              <w:t>PDUS</w:t>
            </w:r>
            <w:r w:rsidRPr="003546F5">
              <w:rPr>
                <w:rFonts w:cs="Tahoma"/>
                <w:sz w:val="18"/>
                <w:szCs w:val="18"/>
              </w:rPr>
              <w:t xml:space="preserve"> – </w:t>
            </w:r>
            <w:r w:rsidRPr="003546F5">
              <w:rPr>
                <w:rFonts w:cs="Tahoma"/>
                <w:sz w:val="18"/>
                <w:szCs w:val="18"/>
                <w:lang w:val="en-US"/>
              </w:rPr>
              <w:t>zero</w:t>
            </w:r>
            <w:r w:rsidRPr="003546F5">
              <w:rPr>
                <w:rFonts w:cs="Tahoma"/>
                <w:sz w:val="18"/>
                <w:szCs w:val="18"/>
              </w:rPr>
              <w:t xml:space="preserve"> </w:t>
            </w:r>
            <w:r w:rsidRPr="003546F5">
              <w:rPr>
                <w:rFonts w:cs="Tahoma"/>
                <w:sz w:val="18"/>
                <w:szCs w:val="18"/>
                <w:lang w:val="en-US"/>
              </w:rPr>
              <w:t>U</w:t>
            </w:r>
            <w:r w:rsidRPr="003546F5">
              <w:rPr>
                <w:rFonts w:cs="Tahoma"/>
                <w:sz w:val="18"/>
                <w:szCs w:val="18"/>
              </w:rPr>
              <w:t>)  ώστε να καλύπτονται πλήρως οι ανάγκες του Έργου αλλά και μελλοντικές επεκτάσεις</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F52AB2" w:rsidP="00DA04F5">
            <w:pPr>
              <w:snapToGrid w:val="0"/>
              <w:rPr>
                <w:rFonts w:cs="Tahoma"/>
                <w:sz w:val="18"/>
                <w:szCs w:val="18"/>
              </w:rPr>
            </w:pPr>
            <w:r>
              <w:rPr>
                <w:rFonts w:cs="Tahoma"/>
                <w:sz w:val="18"/>
                <w:szCs w:val="18"/>
              </w:rPr>
              <w:t>Διακοπή</w:t>
            </w:r>
            <w:r w:rsidR="00735C2D" w:rsidRPr="003546F5">
              <w:rPr>
                <w:rFonts w:cs="Tahoma"/>
                <w:sz w:val="18"/>
                <w:szCs w:val="18"/>
              </w:rPr>
              <w:t xml:space="preserve"> της παροχής τάσης τροφοδοσίας με ασφαλειοδιακόπτες στο ικρίωμα </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0"/>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b/>
                <w:bCs/>
                <w:sz w:val="20"/>
              </w:rPr>
            </w:pPr>
            <w:r w:rsidRPr="003546F5">
              <w:rPr>
                <w:rFonts w:cs="Tahoma"/>
                <w:b/>
                <w:bCs/>
                <w:sz w:val="20"/>
              </w:rPr>
              <w:t>ΑΛΛΕΣ ΑΠΑΙΤΗΣΕΙΣ</w:t>
            </w:r>
          </w:p>
        </w:tc>
        <w:tc>
          <w:tcPr>
            <w:tcW w:w="1398"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pPr>
          </w:p>
        </w:tc>
        <w:tc>
          <w:tcPr>
            <w:tcW w:w="1133" w:type="dxa"/>
            <w:tcBorders>
              <w:top w:val="nil"/>
              <w:left w:val="single" w:sz="8" w:space="0" w:color="000000"/>
              <w:bottom w:val="single" w:sz="8" w:space="0" w:color="000000"/>
              <w:right w:val="nil"/>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shd w:val="clear" w:color="auto" w:fill="CCCCCC"/>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θα προσφερθούν και τα απαιτούμενα καλώδια για τη διασύνδεση όλων των συσκευών καθώς και επιπλέον καλώδια εφεδρείας για μελλοντικές ανάγκες.</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r w:rsidR="00735C2D" w:rsidRPr="003546F5" w:rsidTr="00DA04F5">
        <w:trPr>
          <w:jc w:val="center"/>
        </w:trPr>
        <w:tc>
          <w:tcPr>
            <w:tcW w:w="64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F236F2">
            <w:pPr>
              <w:numPr>
                <w:ilvl w:val="1"/>
                <w:numId w:val="32"/>
              </w:numPr>
              <w:spacing w:after="120"/>
              <w:rPr>
                <w:rFonts w:cs="Tahoma"/>
                <w:b/>
                <w:sz w:val="18"/>
                <w:szCs w:val="18"/>
              </w:rPr>
            </w:pPr>
          </w:p>
        </w:tc>
        <w:tc>
          <w:tcPr>
            <w:tcW w:w="5220"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3546F5" w:rsidRDefault="00735C2D" w:rsidP="00DA04F5">
            <w:pPr>
              <w:snapToGrid w:val="0"/>
              <w:rPr>
                <w:rFonts w:cs="Tahoma"/>
                <w:sz w:val="18"/>
                <w:szCs w:val="18"/>
              </w:rPr>
            </w:pPr>
            <w:r w:rsidRPr="003546F5">
              <w:rPr>
                <w:rFonts w:cs="Tahoma"/>
                <w:sz w:val="18"/>
                <w:szCs w:val="18"/>
              </w:rPr>
              <w:t>Το rack θα διαθέτει κατάλληλους οδηγούς και συγκρατητές για την διευθέτηση των καλωδίων, τροφοδοσίας, UTP και oπτικών (FC και network), οι οποίοι δεν θα πρέπει να καταλαμβάνουν χώρο στο rack (zero U)</w:t>
            </w:r>
          </w:p>
        </w:tc>
        <w:tc>
          <w:tcPr>
            <w:tcW w:w="1398"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rPr>
                <w:rFonts w:cs="Tahoma"/>
                <w:bCs/>
                <w:sz w:val="18"/>
                <w:szCs w:val="18"/>
              </w:rPr>
            </w:pPr>
            <w:r w:rsidRPr="00DA04F5">
              <w:rPr>
                <w:rFonts w:cs="Tahoma"/>
                <w:bCs/>
                <w:sz w:val="18"/>
                <w:szCs w:val="18"/>
              </w:rPr>
              <w:t>ΝΑΙ</w:t>
            </w:r>
          </w:p>
        </w:tc>
        <w:tc>
          <w:tcPr>
            <w:tcW w:w="1133" w:type="dxa"/>
            <w:tcBorders>
              <w:top w:val="nil"/>
              <w:left w:val="single" w:sz="8" w:space="0" w:color="000000"/>
              <w:bottom w:val="single" w:sz="8" w:space="0" w:color="000000"/>
              <w:right w:val="nil"/>
            </w:tcBorders>
            <w:tcMar>
              <w:top w:w="0" w:type="dxa"/>
              <w:left w:w="57" w:type="dxa"/>
              <w:bottom w:w="0" w:type="dxa"/>
              <w:right w:w="57" w:type="dxa"/>
            </w:tcMar>
            <w:vAlign w:val="center"/>
          </w:tcPr>
          <w:p w:rsidR="00735C2D" w:rsidRPr="00DA04F5" w:rsidRDefault="00735C2D" w:rsidP="00DA04F5">
            <w:pPr>
              <w:snapToGrid w:val="0"/>
              <w:jc w:val="center"/>
            </w:pPr>
          </w:p>
        </w:tc>
        <w:tc>
          <w:tcPr>
            <w:tcW w:w="1568" w:type="dxa"/>
            <w:tcBorders>
              <w:top w:val="nil"/>
              <w:left w:val="single" w:sz="8" w:space="0" w:color="000000"/>
              <w:bottom w:val="single" w:sz="8" w:space="0" w:color="000000"/>
              <w:right w:val="single" w:sz="8" w:space="0" w:color="000000"/>
            </w:tcBorders>
            <w:tcMar>
              <w:top w:w="0" w:type="dxa"/>
              <w:left w:w="57" w:type="dxa"/>
              <w:bottom w:w="0" w:type="dxa"/>
              <w:right w:w="57" w:type="dxa"/>
            </w:tcMar>
            <w:vAlign w:val="center"/>
          </w:tcPr>
          <w:p w:rsidR="00735C2D" w:rsidRPr="00DA04F5" w:rsidRDefault="00735C2D" w:rsidP="00DA04F5">
            <w:pPr>
              <w:snapToGrid w:val="0"/>
              <w:jc w:val="center"/>
            </w:pPr>
          </w:p>
        </w:tc>
      </w:tr>
    </w:tbl>
    <w:p w:rsidR="00735C2D" w:rsidRPr="003546F5" w:rsidRDefault="00735C2D" w:rsidP="00735C2D"/>
    <w:p w:rsidR="00E6470A" w:rsidRPr="00664D57" w:rsidRDefault="00E6470A" w:rsidP="00664D57">
      <w:pPr>
        <w:pStyle w:val="2"/>
        <w:tabs>
          <w:tab w:val="clear" w:pos="851"/>
          <w:tab w:val="clear" w:pos="2771"/>
          <w:tab w:val="left" w:pos="426"/>
        </w:tabs>
        <w:ind w:left="426"/>
      </w:pPr>
      <w:bookmarkStart w:id="128" w:name="_Hlk114562466"/>
      <w:bookmarkStart w:id="129" w:name="_Toc319998148"/>
      <w:bookmarkEnd w:id="111"/>
      <w:bookmarkEnd w:id="128"/>
      <w:r>
        <w:t>ΛΟΓΙΣΜΙΚΟ</w:t>
      </w:r>
      <w:bookmarkEnd w:id="105"/>
      <w:r>
        <w:t xml:space="preserve"> ΣΥΣΤΗΜΑΤΟΣ</w:t>
      </w:r>
      <w:bookmarkEnd w:id="129"/>
    </w:p>
    <w:p w:rsidR="00E6470A" w:rsidRPr="00451660" w:rsidRDefault="00E6470A" w:rsidP="00DF15B1">
      <w:pPr>
        <w:pStyle w:val="3"/>
        <w:numPr>
          <w:ilvl w:val="2"/>
          <w:numId w:val="5"/>
        </w:numPr>
        <w:tabs>
          <w:tab w:val="left" w:pos="851"/>
        </w:tabs>
        <w:spacing w:before="120" w:beforeAutospacing="0" w:after="240" w:afterAutospacing="0" w:line="40" w:lineRule="atLeast"/>
        <w:jc w:val="left"/>
      </w:pPr>
      <w:bookmarkStart w:id="130" w:name="_Toc287003109"/>
      <w:bookmarkStart w:id="131" w:name="_Toc287003418"/>
      <w:bookmarkStart w:id="132" w:name="_Toc287003726"/>
      <w:bookmarkStart w:id="133" w:name="_Toc287004034"/>
      <w:bookmarkStart w:id="134" w:name="_Toc287004342"/>
      <w:bookmarkStart w:id="135" w:name="_Toc287004649"/>
      <w:bookmarkStart w:id="136" w:name="_Toc287006063"/>
      <w:bookmarkStart w:id="137" w:name="_Toc287006371"/>
      <w:bookmarkStart w:id="138" w:name="_Toc287006781"/>
      <w:bookmarkStart w:id="139" w:name="_Toc287003115"/>
      <w:bookmarkStart w:id="140" w:name="_Toc287003424"/>
      <w:bookmarkStart w:id="141" w:name="_Toc287003732"/>
      <w:bookmarkStart w:id="142" w:name="_Toc287004040"/>
      <w:bookmarkStart w:id="143" w:name="_Toc287004348"/>
      <w:bookmarkStart w:id="144" w:name="_Toc287004655"/>
      <w:bookmarkStart w:id="145" w:name="_Toc287006069"/>
      <w:bookmarkStart w:id="146" w:name="_Toc287006377"/>
      <w:bookmarkStart w:id="147" w:name="_Toc287006787"/>
      <w:bookmarkStart w:id="148" w:name="_Toc287003121"/>
      <w:bookmarkStart w:id="149" w:name="_Toc287003430"/>
      <w:bookmarkStart w:id="150" w:name="_Toc287003738"/>
      <w:bookmarkStart w:id="151" w:name="_Toc287004046"/>
      <w:bookmarkStart w:id="152" w:name="_Toc287004354"/>
      <w:bookmarkStart w:id="153" w:name="_Toc287004661"/>
      <w:bookmarkStart w:id="154" w:name="_Toc287006075"/>
      <w:bookmarkStart w:id="155" w:name="_Toc287006383"/>
      <w:bookmarkStart w:id="156" w:name="_Toc287006793"/>
      <w:bookmarkStart w:id="157" w:name="_Toc287003128"/>
      <w:bookmarkStart w:id="158" w:name="_Toc287003437"/>
      <w:bookmarkStart w:id="159" w:name="_Toc287003745"/>
      <w:bookmarkStart w:id="160" w:name="_Toc287004053"/>
      <w:bookmarkStart w:id="161" w:name="_Toc287004361"/>
      <w:bookmarkStart w:id="162" w:name="_Toc287004668"/>
      <w:bookmarkStart w:id="163" w:name="_Toc287006082"/>
      <w:bookmarkStart w:id="164" w:name="_Toc287006390"/>
      <w:bookmarkStart w:id="165" w:name="_Toc287006800"/>
      <w:bookmarkStart w:id="166" w:name="_Toc287003134"/>
      <w:bookmarkStart w:id="167" w:name="_Toc287003443"/>
      <w:bookmarkStart w:id="168" w:name="_Toc287003751"/>
      <w:bookmarkStart w:id="169" w:name="_Toc287004059"/>
      <w:bookmarkStart w:id="170" w:name="_Toc287004367"/>
      <w:bookmarkStart w:id="171" w:name="_Toc287004674"/>
      <w:bookmarkStart w:id="172" w:name="_Toc287006088"/>
      <w:bookmarkStart w:id="173" w:name="_Toc287006396"/>
      <w:bookmarkStart w:id="174" w:name="_Toc287006806"/>
      <w:bookmarkStart w:id="175" w:name="_Toc287003140"/>
      <w:bookmarkStart w:id="176" w:name="_Toc287003449"/>
      <w:bookmarkStart w:id="177" w:name="_Toc287003757"/>
      <w:bookmarkStart w:id="178" w:name="_Toc287004065"/>
      <w:bookmarkStart w:id="179" w:name="_Toc287004373"/>
      <w:bookmarkStart w:id="180" w:name="_Toc287004680"/>
      <w:bookmarkStart w:id="181" w:name="_Toc287006094"/>
      <w:bookmarkStart w:id="182" w:name="_Toc287006402"/>
      <w:bookmarkStart w:id="183" w:name="_Toc287006812"/>
      <w:bookmarkStart w:id="184" w:name="_Toc287003146"/>
      <w:bookmarkStart w:id="185" w:name="_Toc287003455"/>
      <w:bookmarkStart w:id="186" w:name="_Toc287003763"/>
      <w:bookmarkStart w:id="187" w:name="_Toc287004071"/>
      <w:bookmarkStart w:id="188" w:name="_Toc287004379"/>
      <w:bookmarkStart w:id="189" w:name="_Toc287004686"/>
      <w:bookmarkStart w:id="190" w:name="_Toc287006100"/>
      <w:bookmarkStart w:id="191" w:name="_Toc287006408"/>
      <w:bookmarkStart w:id="192" w:name="_Toc287006818"/>
      <w:bookmarkStart w:id="193" w:name="_Toc287003152"/>
      <w:bookmarkStart w:id="194" w:name="_Toc287003461"/>
      <w:bookmarkStart w:id="195" w:name="_Toc287003769"/>
      <w:bookmarkStart w:id="196" w:name="_Toc287004077"/>
      <w:bookmarkStart w:id="197" w:name="_Toc287004385"/>
      <w:bookmarkStart w:id="198" w:name="_Toc287004692"/>
      <w:bookmarkStart w:id="199" w:name="_Toc287006106"/>
      <w:bookmarkStart w:id="200" w:name="_Toc287006414"/>
      <w:bookmarkStart w:id="201" w:name="_Toc287006824"/>
      <w:bookmarkStart w:id="202" w:name="_Toc287003158"/>
      <w:bookmarkStart w:id="203" w:name="_Toc287003467"/>
      <w:bookmarkStart w:id="204" w:name="_Toc287003775"/>
      <w:bookmarkStart w:id="205" w:name="_Toc287004083"/>
      <w:bookmarkStart w:id="206" w:name="_Toc287004391"/>
      <w:bookmarkStart w:id="207" w:name="_Toc287004698"/>
      <w:bookmarkStart w:id="208" w:name="_Toc287006112"/>
      <w:bookmarkStart w:id="209" w:name="_Toc287006420"/>
      <w:bookmarkStart w:id="210" w:name="_Toc287006830"/>
      <w:bookmarkStart w:id="211" w:name="_Toc287003164"/>
      <w:bookmarkStart w:id="212" w:name="_Toc287003473"/>
      <w:bookmarkStart w:id="213" w:name="_Toc287003781"/>
      <w:bookmarkStart w:id="214" w:name="_Toc287004089"/>
      <w:bookmarkStart w:id="215" w:name="_Toc287004397"/>
      <w:bookmarkStart w:id="216" w:name="_Toc287004704"/>
      <w:bookmarkStart w:id="217" w:name="_Toc287006118"/>
      <w:bookmarkStart w:id="218" w:name="_Toc287006426"/>
      <w:bookmarkStart w:id="219" w:name="_Toc287006836"/>
      <w:bookmarkStart w:id="220" w:name="_Toc287003170"/>
      <w:bookmarkStart w:id="221" w:name="_Toc287003479"/>
      <w:bookmarkStart w:id="222" w:name="_Toc287003787"/>
      <w:bookmarkStart w:id="223" w:name="_Toc287004095"/>
      <w:bookmarkStart w:id="224" w:name="_Toc287004403"/>
      <w:bookmarkStart w:id="225" w:name="_Toc287004710"/>
      <w:bookmarkStart w:id="226" w:name="_Toc287006124"/>
      <w:bookmarkStart w:id="227" w:name="_Toc287006432"/>
      <w:bookmarkStart w:id="228" w:name="_Toc287006842"/>
      <w:bookmarkStart w:id="229" w:name="_Toc287003176"/>
      <w:bookmarkStart w:id="230" w:name="_Toc287003485"/>
      <w:bookmarkStart w:id="231" w:name="_Toc287003793"/>
      <w:bookmarkStart w:id="232" w:name="_Toc287004101"/>
      <w:bookmarkStart w:id="233" w:name="_Toc287004409"/>
      <w:bookmarkStart w:id="234" w:name="_Toc287004716"/>
      <w:bookmarkStart w:id="235" w:name="_Toc287006130"/>
      <w:bookmarkStart w:id="236" w:name="_Toc287006438"/>
      <w:bookmarkStart w:id="237" w:name="_Toc287006848"/>
      <w:bookmarkStart w:id="238" w:name="_Toc287003182"/>
      <w:bookmarkStart w:id="239" w:name="_Toc287003491"/>
      <w:bookmarkStart w:id="240" w:name="_Toc287003799"/>
      <w:bookmarkStart w:id="241" w:name="_Toc287004107"/>
      <w:bookmarkStart w:id="242" w:name="_Toc287004415"/>
      <w:bookmarkStart w:id="243" w:name="_Toc287004722"/>
      <w:bookmarkStart w:id="244" w:name="_Toc287006136"/>
      <w:bookmarkStart w:id="245" w:name="_Toc287006444"/>
      <w:bookmarkStart w:id="246" w:name="_Toc287006854"/>
      <w:bookmarkStart w:id="247" w:name="_Toc287003188"/>
      <w:bookmarkStart w:id="248" w:name="_Toc287003497"/>
      <w:bookmarkStart w:id="249" w:name="_Toc287003805"/>
      <w:bookmarkStart w:id="250" w:name="_Toc287004113"/>
      <w:bookmarkStart w:id="251" w:name="_Toc287004421"/>
      <w:bookmarkStart w:id="252" w:name="_Toc287004728"/>
      <w:bookmarkStart w:id="253" w:name="_Toc287006142"/>
      <w:bookmarkStart w:id="254" w:name="_Toc287006450"/>
      <w:bookmarkStart w:id="255" w:name="_Toc287006860"/>
      <w:bookmarkStart w:id="256" w:name="_Toc287003194"/>
      <w:bookmarkStart w:id="257" w:name="_Toc287003503"/>
      <w:bookmarkStart w:id="258" w:name="_Toc287003811"/>
      <w:bookmarkStart w:id="259" w:name="_Toc287004119"/>
      <w:bookmarkStart w:id="260" w:name="_Toc287004427"/>
      <w:bookmarkStart w:id="261" w:name="_Toc287004734"/>
      <w:bookmarkStart w:id="262" w:name="_Toc287006148"/>
      <w:bookmarkStart w:id="263" w:name="_Toc287006456"/>
      <w:bookmarkStart w:id="264" w:name="_Toc287006866"/>
      <w:bookmarkStart w:id="265" w:name="_Toc287003200"/>
      <w:bookmarkStart w:id="266" w:name="_Toc287003509"/>
      <w:bookmarkStart w:id="267" w:name="_Toc287003817"/>
      <w:bookmarkStart w:id="268" w:name="_Toc287004125"/>
      <w:bookmarkStart w:id="269" w:name="_Toc287004433"/>
      <w:bookmarkStart w:id="270" w:name="_Toc287004740"/>
      <w:bookmarkStart w:id="271" w:name="_Toc287006154"/>
      <w:bookmarkStart w:id="272" w:name="_Toc287006462"/>
      <w:bookmarkStart w:id="273" w:name="_Toc287006872"/>
      <w:bookmarkStart w:id="274" w:name="_Toc287003206"/>
      <w:bookmarkStart w:id="275" w:name="_Toc287003515"/>
      <w:bookmarkStart w:id="276" w:name="_Toc287003823"/>
      <w:bookmarkStart w:id="277" w:name="_Toc287004131"/>
      <w:bookmarkStart w:id="278" w:name="_Toc287004439"/>
      <w:bookmarkStart w:id="279" w:name="_Toc287004746"/>
      <w:bookmarkStart w:id="280" w:name="_Toc287006160"/>
      <w:bookmarkStart w:id="281" w:name="_Toc287006468"/>
      <w:bookmarkStart w:id="282" w:name="_Toc287006878"/>
      <w:bookmarkStart w:id="283" w:name="_Toc287003212"/>
      <w:bookmarkStart w:id="284" w:name="_Toc287003521"/>
      <w:bookmarkStart w:id="285" w:name="_Toc287003829"/>
      <w:bookmarkStart w:id="286" w:name="_Toc287004137"/>
      <w:bookmarkStart w:id="287" w:name="_Toc287004445"/>
      <w:bookmarkStart w:id="288" w:name="_Toc287004752"/>
      <w:bookmarkStart w:id="289" w:name="_Toc287006166"/>
      <w:bookmarkStart w:id="290" w:name="_Toc287006474"/>
      <w:bookmarkStart w:id="291" w:name="_Toc287006884"/>
      <w:bookmarkStart w:id="292" w:name="_Toc287003218"/>
      <w:bookmarkStart w:id="293" w:name="_Toc287003527"/>
      <w:bookmarkStart w:id="294" w:name="_Toc287003835"/>
      <w:bookmarkStart w:id="295" w:name="_Toc287004143"/>
      <w:bookmarkStart w:id="296" w:name="_Toc287004451"/>
      <w:bookmarkStart w:id="297" w:name="_Toc287004758"/>
      <w:bookmarkStart w:id="298" w:name="_Toc287006172"/>
      <w:bookmarkStart w:id="299" w:name="_Toc287006480"/>
      <w:bookmarkStart w:id="300" w:name="_Toc287006890"/>
      <w:bookmarkStart w:id="301" w:name="_Toc287003224"/>
      <w:bookmarkStart w:id="302" w:name="_Toc287003533"/>
      <w:bookmarkStart w:id="303" w:name="_Toc287003841"/>
      <w:bookmarkStart w:id="304" w:name="_Toc287004149"/>
      <w:bookmarkStart w:id="305" w:name="_Toc287004457"/>
      <w:bookmarkStart w:id="306" w:name="_Toc287004764"/>
      <w:bookmarkStart w:id="307" w:name="_Toc287006178"/>
      <w:bookmarkStart w:id="308" w:name="_Toc287006486"/>
      <w:bookmarkStart w:id="309" w:name="_Toc287006896"/>
      <w:bookmarkStart w:id="310" w:name="_Toc287003230"/>
      <w:bookmarkStart w:id="311" w:name="_Toc287003539"/>
      <w:bookmarkStart w:id="312" w:name="_Toc287003847"/>
      <w:bookmarkStart w:id="313" w:name="_Toc287004155"/>
      <w:bookmarkStart w:id="314" w:name="_Toc287004463"/>
      <w:bookmarkStart w:id="315" w:name="_Toc287004770"/>
      <w:bookmarkStart w:id="316" w:name="_Toc287006184"/>
      <w:bookmarkStart w:id="317" w:name="_Toc287006492"/>
      <w:bookmarkStart w:id="318" w:name="_Toc287006902"/>
      <w:bookmarkStart w:id="319" w:name="_Toc287003236"/>
      <w:bookmarkStart w:id="320" w:name="_Toc287003545"/>
      <w:bookmarkStart w:id="321" w:name="_Toc287003853"/>
      <w:bookmarkStart w:id="322" w:name="_Toc287004161"/>
      <w:bookmarkStart w:id="323" w:name="_Toc287004469"/>
      <w:bookmarkStart w:id="324" w:name="_Toc287004776"/>
      <w:bookmarkStart w:id="325" w:name="_Toc287006190"/>
      <w:bookmarkStart w:id="326" w:name="_Toc287006498"/>
      <w:bookmarkStart w:id="327" w:name="_Toc287006908"/>
      <w:bookmarkStart w:id="328" w:name="_Toc287003242"/>
      <w:bookmarkStart w:id="329" w:name="_Toc287003551"/>
      <w:bookmarkStart w:id="330" w:name="_Toc287003859"/>
      <w:bookmarkStart w:id="331" w:name="_Toc287004167"/>
      <w:bookmarkStart w:id="332" w:name="_Toc287004475"/>
      <w:bookmarkStart w:id="333" w:name="_Toc287004782"/>
      <w:bookmarkStart w:id="334" w:name="_Toc287006196"/>
      <w:bookmarkStart w:id="335" w:name="_Toc287006504"/>
      <w:bookmarkStart w:id="336" w:name="_Toc287006914"/>
      <w:bookmarkStart w:id="337" w:name="_Toc287003248"/>
      <w:bookmarkStart w:id="338" w:name="_Toc287003557"/>
      <w:bookmarkStart w:id="339" w:name="_Toc287003865"/>
      <w:bookmarkStart w:id="340" w:name="_Toc287004173"/>
      <w:bookmarkStart w:id="341" w:name="_Toc287004481"/>
      <w:bookmarkStart w:id="342" w:name="_Toc287004788"/>
      <w:bookmarkStart w:id="343" w:name="_Toc287006202"/>
      <w:bookmarkStart w:id="344" w:name="_Toc287006510"/>
      <w:bookmarkStart w:id="345" w:name="_Toc287006920"/>
      <w:bookmarkStart w:id="346" w:name="_Toc287003254"/>
      <w:bookmarkStart w:id="347" w:name="_Toc287003563"/>
      <w:bookmarkStart w:id="348" w:name="_Toc287003871"/>
      <w:bookmarkStart w:id="349" w:name="_Toc287004179"/>
      <w:bookmarkStart w:id="350" w:name="_Toc287004487"/>
      <w:bookmarkStart w:id="351" w:name="_Toc287004794"/>
      <w:bookmarkStart w:id="352" w:name="_Toc287006208"/>
      <w:bookmarkStart w:id="353" w:name="_Toc287006516"/>
      <w:bookmarkStart w:id="354" w:name="_Toc287006926"/>
      <w:bookmarkStart w:id="355" w:name="_Toc287003260"/>
      <w:bookmarkStart w:id="356" w:name="_Toc287003569"/>
      <w:bookmarkStart w:id="357" w:name="_Toc287003877"/>
      <w:bookmarkStart w:id="358" w:name="_Toc287004185"/>
      <w:bookmarkStart w:id="359" w:name="_Toc287004493"/>
      <w:bookmarkStart w:id="360" w:name="_Toc287004800"/>
      <w:bookmarkStart w:id="361" w:name="_Toc287006214"/>
      <w:bookmarkStart w:id="362" w:name="_Toc287006522"/>
      <w:bookmarkStart w:id="363" w:name="_Toc287006932"/>
      <w:bookmarkStart w:id="364" w:name="_Toc287003270"/>
      <w:bookmarkStart w:id="365" w:name="_Toc287003579"/>
      <w:bookmarkStart w:id="366" w:name="_Toc287003887"/>
      <w:bookmarkStart w:id="367" w:name="_Toc287004195"/>
      <w:bookmarkStart w:id="368" w:name="_Toc287004503"/>
      <w:bookmarkStart w:id="369" w:name="_Toc287004810"/>
      <w:bookmarkStart w:id="370" w:name="_Toc287006224"/>
      <w:bookmarkStart w:id="371" w:name="_Toc287006532"/>
      <w:bookmarkStart w:id="372" w:name="_Toc287006942"/>
      <w:bookmarkStart w:id="373" w:name="_Toc297800553"/>
      <w:bookmarkStart w:id="374" w:name="_Toc31999814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451660">
        <w:t>Λογισμικό Διαχείρισης Σχεσιακής Βάσης Δεδομένων</w:t>
      </w:r>
      <w:bookmarkEnd w:id="373"/>
      <w:bookmarkEnd w:id="374"/>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EE5501">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20"/>
              </w:rPr>
            </w:pPr>
            <w:r w:rsidRPr="00EE5501">
              <w:rPr>
                <w:rFonts w:cs="Calibri"/>
                <w:b/>
                <w:sz w:val="18"/>
                <w:szCs w:val="20"/>
              </w:rPr>
              <w:t>Γενικά Χαρακτηριστικά</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αναφερθεί το όνομα και η έκδοση του προσφερόμενου λογισμικού (Λ.Δ.Σ.Β.Δ)</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αναφερθεί η χρονολογία διάθεσης της προσφερόμενης έκδοσης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αναφερθούν τα συμβατά λειτουργικά συστήματα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430115"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430115" w:rsidRPr="00EE5501" w:rsidRDefault="00430115"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430115" w:rsidRPr="00EE5501" w:rsidRDefault="00430115" w:rsidP="00EE5501">
            <w:pPr>
              <w:tabs>
                <w:tab w:val="left" w:pos="9540"/>
                <w:tab w:val="left" w:pos="10980"/>
              </w:tabs>
              <w:rPr>
                <w:rFonts w:cs="Calibri"/>
                <w:color w:val="000000"/>
                <w:sz w:val="18"/>
                <w:szCs w:val="20"/>
              </w:rPr>
            </w:pPr>
            <w:r w:rsidRPr="00EE5501">
              <w:rPr>
                <w:rFonts w:cs="Calibri"/>
                <w:color w:val="000000"/>
                <w:sz w:val="18"/>
                <w:szCs w:val="20"/>
                <w:lang w:val="en-US"/>
              </w:rPr>
              <w:t>T</w:t>
            </w:r>
            <w:r w:rsidRPr="00EE5501">
              <w:rPr>
                <w:rFonts w:cs="Calibri"/>
                <w:color w:val="000000"/>
                <w:sz w:val="18"/>
                <w:szCs w:val="20"/>
              </w:rPr>
              <w:t xml:space="preserve">ο Λ.Δ.Σ.Β.Δ να είναι απόλυτα συμβατό με το λογισμικό εφαρμογής της παρούσας διακήρυξης (επιχειρηματική ευφυΐα, </w:t>
            </w:r>
            <w:r w:rsidRPr="00EE5501">
              <w:rPr>
                <w:rFonts w:cs="Calibri"/>
                <w:color w:val="000000"/>
                <w:sz w:val="18"/>
                <w:szCs w:val="20"/>
                <w:lang w:val="fr-FR"/>
              </w:rPr>
              <w:t>data</w:t>
            </w:r>
            <w:r w:rsidRPr="00EE5501">
              <w:rPr>
                <w:rFonts w:cs="Calibri"/>
                <w:color w:val="000000"/>
                <w:sz w:val="18"/>
                <w:szCs w:val="20"/>
              </w:rPr>
              <w:t xml:space="preserve"> </w:t>
            </w:r>
            <w:r w:rsidRPr="00EE5501">
              <w:rPr>
                <w:rFonts w:cs="Calibri"/>
                <w:color w:val="000000"/>
                <w:sz w:val="18"/>
                <w:szCs w:val="20"/>
                <w:lang w:val="fr-FR"/>
              </w:rPr>
              <w:t>warehouse</w:t>
            </w:r>
            <w:r w:rsidRPr="00EE5501">
              <w:rPr>
                <w:rFonts w:cs="Calibri"/>
                <w:color w:val="000000"/>
                <w:sz w:val="18"/>
                <w:szCs w:val="20"/>
              </w:rPr>
              <w:t>, Κλπ)</w:t>
            </w:r>
          </w:p>
        </w:tc>
        <w:tc>
          <w:tcPr>
            <w:tcW w:w="1275" w:type="dxa"/>
            <w:tcBorders>
              <w:top w:val="single" w:sz="4" w:space="0" w:color="auto"/>
              <w:left w:val="single" w:sz="4" w:space="0" w:color="auto"/>
              <w:bottom w:val="single" w:sz="4" w:space="0" w:color="auto"/>
              <w:right w:val="single" w:sz="4" w:space="0" w:color="auto"/>
            </w:tcBorders>
            <w:vAlign w:val="center"/>
          </w:tcPr>
          <w:p w:rsidR="00430115" w:rsidRPr="00EE5501" w:rsidRDefault="00430115"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430115" w:rsidRPr="00EE5501" w:rsidRDefault="00430115"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30115" w:rsidRPr="00EE5501" w:rsidRDefault="00430115"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αναφερθούν όλες οι πιστοποιήσεις που κατέχει το Λ.Δ.Σ.Β.Δ</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 xml:space="preserve">Οι προσφερόμενες άδειες χρήσης πρέπει να επιτρέπουν τη διάθεση του συνόλου των υπηρεσιών του συστήματος μέσω </w:t>
            </w:r>
            <w:r w:rsidRPr="00EE5501">
              <w:rPr>
                <w:rFonts w:cs="Calibri"/>
                <w:color w:val="000000"/>
                <w:sz w:val="18"/>
                <w:szCs w:val="20"/>
                <w:lang w:val="en-US"/>
              </w:rPr>
              <w:t>Internet</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Οι προσφερόμενες άδειες χρήσης δε θα πρέπει να θέτουν περιορισμούς σχετικά με τον όγκο των δεδομένων που θα αποθηκευθούν στο Λ.Δ.Σ.Β.Δ.</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Οι προσφερόμενες άδειες χρήσης πρέπει να επιτρέπουν  την μελλοντική επέκταση των συστημάτων Η/W του έργου που θα “φιλοξενήσουν” το εν λόγω λογισμικό</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Οι προσφερόμενες άδειες χρήσης πρέπει να επιτρέπουν  την μελλοντική επέκταση των προδιαγεγραμμένων στο παρόν έργο εφαρμογών καθώς και την ανάπτυξη νέων.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 xml:space="preserve">Πλήρης υποστήριξη της UTF-8 κωδικοποίησης </w:t>
            </w:r>
            <w:r w:rsidRPr="00EE5501">
              <w:rPr>
                <w:rFonts w:cs="Calibri"/>
                <w:color w:val="000000"/>
                <w:sz w:val="18"/>
                <w:szCs w:val="20"/>
              </w:rPr>
              <w:lastRenderedPageBreak/>
              <w:t>συμπεριλαμβανομένων των ελληνικών.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lastRenderedPageBreak/>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Γραφικό περιβάλλον κεντρικού ελέγχου και διαχείρισης, με τις παρακάτω δυνατότητες: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1"/>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Διαχείριση αντικειμένων της βάσης (π.χ. χρηστών, πινάκων, views, stored procedures κλπ)</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1"/>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lang w:val="en-US"/>
              </w:rPr>
            </w:pPr>
            <w:r w:rsidRPr="00EE5501">
              <w:rPr>
                <w:rFonts w:cs="Calibri"/>
                <w:color w:val="000000"/>
                <w:sz w:val="18"/>
                <w:szCs w:val="20"/>
                <w:lang w:val="en-US"/>
              </w:rPr>
              <w:t>Monitoring</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1"/>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Tuning</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1"/>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 xml:space="preserve">Χρονοπρογραμματισμός </w:t>
            </w:r>
            <w:r w:rsidRPr="00EE5501">
              <w:rPr>
                <w:rFonts w:cs="Calibri"/>
                <w:color w:val="000000"/>
                <w:sz w:val="18"/>
                <w:szCs w:val="20"/>
                <w:lang w:val="en-US"/>
              </w:rPr>
              <w:t>backup</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1"/>
                <w:numId w:val="7"/>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Έλεγχος γεγονότων (events, log files)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20"/>
              </w:rPr>
            </w:pPr>
            <w:r w:rsidRPr="00EE5501">
              <w:rPr>
                <w:rFonts w:cs="Calibri"/>
                <w:b/>
                <w:sz w:val="18"/>
                <w:szCs w:val="20"/>
              </w:rPr>
              <w:t>Χαρακτηριστικά Ασφαλείας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περιγραφούν οι δυνατότητες Auditing σε επίπεδο πρόσβασης στη Βάση και στα Δεδομένα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περιγραφούν συνοπτικά τα ενσωματωμένα χαρακτηριστικά του λογισμικού όσον αφορά τον προσδιορισμό και την εφαρμογή κανόνων ασφάλειας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Το προσφερόμενο Λ.Δ.Σ.Β.Δ. πρέπει να υποστηρίζει (εγγενώς ή μέσω custom επέκτασης ή μέσω προϊόντος τρίτου κατασκευαστή) λειτουργίες κρυπτογράφησης / αποκρυπτογράφησης των δεδομένων που αποθηκεύονται στη Βάση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Το προσφερόμενο Λ.Δ.Σ.Β.Δ. πρέπει να μπορεί να λειτουργεί σε περιβάλλον κατά το οποίο τηρείται κρυπτογράφηση και προστασία της ακεραιότητας των δεδομένων όταν αυτά διακινούνται μεταξύ του application server και του database server που να υποστηρίζει ενδεδειγμένα πρότυπα π.χ. SSL. Να περιγραφεί συνοπτικά ο τρόπος με τον οποίο αυτό επιτυγχάνεται (π.χ εξοπλισμός, custom εφαρμογές, τυποποιημένο λογισμικό κτλ) και τα πρότυπα που θα χρησιμοποιηθούν.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20"/>
              </w:rPr>
            </w:pPr>
            <w:r w:rsidRPr="00EE5501">
              <w:rPr>
                <w:rFonts w:cs="Calibri"/>
                <w:b/>
                <w:sz w:val="18"/>
                <w:szCs w:val="20"/>
              </w:rPr>
              <w:t>Δυνατότητες Προγραμματισμού και Πρόσβασης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Υποστήριξη SQL ερωτημάτων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Υποστήριξη όψεων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Υποστήριξη stored procedures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Υποστήριξη database triggers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20"/>
              </w:rPr>
            </w:pPr>
            <w:r w:rsidRPr="00EE5501">
              <w:rPr>
                <w:rFonts w:cs="Calibri"/>
                <w:b/>
                <w:sz w:val="18"/>
                <w:szCs w:val="20"/>
              </w:rPr>
              <w:t xml:space="preserve">Δυνατότητες </w:t>
            </w:r>
            <w:r w:rsidRPr="00EE5501">
              <w:rPr>
                <w:rFonts w:cs="Calibri"/>
                <w:b/>
                <w:sz w:val="18"/>
                <w:szCs w:val="20"/>
                <w:lang w:val="en-US"/>
              </w:rPr>
              <w:t>backup</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color w:val="000000"/>
                <w:sz w:val="18"/>
                <w:szCs w:val="20"/>
              </w:rPr>
              <w:t xml:space="preserve">Μηχανισμός τήρησης αντιγράφων ασφαλείας της Βάσης Δεδομένων με υποστήριξη </w:t>
            </w:r>
            <w:r w:rsidRPr="00EE5501">
              <w:rPr>
                <w:rFonts w:cs="Calibri"/>
                <w:color w:val="000000"/>
                <w:sz w:val="18"/>
                <w:szCs w:val="20"/>
                <w:lang w:val="en-US"/>
              </w:rPr>
              <w:t>Backup</w:t>
            </w:r>
            <w:r w:rsidRPr="00EE5501">
              <w:rPr>
                <w:rFonts w:cs="Calibri"/>
                <w:color w:val="000000"/>
                <w:sz w:val="18"/>
                <w:szCs w:val="20"/>
              </w:rPr>
              <w:t xml:space="preserve"> και </w:t>
            </w:r>
            <w:r w:rsidRPr="00EE5501">
              <w:rPr>
                <w:rFonts w:cs="Calibri"/>
                <w:color w:val="000000"/>
                <w:sz w:val="18"/>
                <w:szCs w:val="20"/>
                <w:lang w:val="en-US"/>
              </w:rPr>
              <w:t>Restore</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lang w:val="en-US"/>
              </w:rPr>
            </w:pPr>
            <w:r w:rsidRPr="00EE5501">
              <w:rPr>
                <w:rFonts w:cs="Calibri"/>
                <w:sz w:val="18"/>
                <w:szCs w:val="20"/>
                <w:lang w:val="en-US"/>
              </w:rPr>
              <w:t>NAI</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20"/>
              </w:rPr>
            </w:pPr>
            <w:r w:rsidRPr="00EE5501">
              <w:rPr>
                <w:rFonts w:cs="Calibri"/>
                <w:b/>
                <w:sz w:val="18"/>
                <w:szCs w:val="20"/>
              </w:rPr>
              <w:t>Όρια λειτουργίας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μέγεθος της Βάσης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τον αριθμό πινάκων και views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μέγεθος ενός πίνακα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μέγεθος μιας στήλης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μέγεθος μιας γραμμής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πλήθος γραμμών / πίνακα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πλήθος στηλών / πίνακα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πλήθος δεικτών / πίνακα</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7"/>
              </w:numPr>
              <w:ind w:left="357" w:hanging="357"/>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Να προσδιορισθούν τα  όρια (εάν υπάρχουν) για το μέγιστο πλήθος στηλών / δείκτη</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bl>
    <w:p w:rsidR="00187A88" w:rsidRPr="0033691F" w:rsidRDefault="00187A88" w:rsidP="0033691F">
      <w:pPr>
        <w:spacing w:before="100" w:beforeAutospacing="1" w:after="100" w:afterAutospacing="1"/>
        <w:rPr>
          <w:rFonts w:cs="Calibri"/>
        </w:rPr>
      </w:pPr>
      <w:bookmarkStart w:id="375" w:name="_Toc297800555"/>
    </w:p>
    <w:p w:rsidR="00E6470A" w:rsidRDefault="00E6470A" w:rsidP="00DF15B1">
      <w:pPr>
        <w:pStyle w:val="3"/>
        <w:numPr>
          <w:ilvl w:val="2"/>
          <w:numId w:val="5"/>
        </w:numPr>
        <w:tabs>
          <w:tab w:val="left" w:pos="851"/>
        </w:tabs>
        <w:spacing w:before="120" w:beforeAutospacing="0" w:after="240" w:afterAutospacing="0" w:line="40" w:lineRule="atLeast"/>
        <w:jc w:val="left"/>
        <w:rPr>
          <w:lang w:val="en-US"/>
        </w:rPr>
      </w:pPr>
      <w:bookmarkStart w:id="376" w:name="_Toc319998150"/>
      <w:r>
        <w:lastRenderedPageBreak/>
        <w:t xml:space="preserve">Λογισμικό </w:t>
      </w:r>
      <w:r>
        <w:rPr>
          <w:lang w:val="en-US"/>
        </w:rPr>
        <w:t>Virtualization</w:t>
      </w:r>
      <w:bookmarkEnd w:id="375"/>
      <w:bookmarkEnd w:id="376"/>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EE5501">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rPr>
                <w:rFonts w:cs="Calibri"/>
                <w:b/>
                <w:caps/>
                <w:sz w:val="18"/>
                <w:szCs w:val="18"/>
                <w:lang w:val="en-US"/>
              </w:rPr>
            </w:pPr>
            <w:r w:rsidRPr="00EE5501">
              <w:rPr>
                <w:rFonts w:cs="Calibri"/>
                <w:b/>
                <w:caps/>
                <w:sz w:val="18"/>
                <w:szCs w:val="18"/>
              </w:rPr>
              <w:t>Γενικά</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Κατασκευαστής Λογισμικού</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 xml:space="preserve">Να  αναφερθεί  η  ονομασία  και  τρέχουσα  έκδοση &amp;  υποέκδοση  του προϊόντος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rPr>
                <w:rFonts w:cs="Calibri"/>
                <w:b/>
                <w:caps/>
                <w:sz w:val="18"/>
                <w:szCs w:val="18"/>
                <w:lang w:val="en-US"/>
              </w:rPr>
            </w:pPr>
            <w:r w:rsidRPr="00EE5501">
              <w:rPr>
                <w:rFonts w:cs="Calibri"/>
                <w:b/>
                <w:caps/>
                <w:sz w:val="18"/>
                <w:szCs w:val="18"/>
              </w:rPr>
              <w:t>Δυνατότητες Περιβάλλοντος Cloud</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Κεντρική διαχείριση των εικονικών μηχανών και των πόρων των εξυπηρετητών από κονσόλα διαχείρισης σε γραφικό περιβάλλον (GUI).</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Μεταφοράς (migration) ενός Virtual Machine από έναν φυσικό εξυπηρετητή σε άλλον χωρίς διακοπή λειτουργίας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Προστασία από σφάλμα λειτουργίας φυσικού εξυπηρετητή με αυτόματη επανεκκίνηση όλων των Virtual Machines σε άλλους φυσικούς εξυπηρετητές.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Λήψη στιγμιότυπων (snapshots) των Virtual Machines για λόγους backup ή δοκιμών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Απεικόνιση του συνόλου των Virtual Machines, των Host και των μεταξύ τους σχέσεων σε γραφικό περιβάλλον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Διαχείριση όλων των Virtual Machines και πρόσβαση στην κονσόλα αυτών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Παρακολούθηση σε πραγματικό χρόνο της διαθεσιμότητας των Virtual Machines και των φυσικών εξυπηρετητών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621DEB" w:rsidP="00EE5501">
            <w:pPr>
              <w:tabs>
                <w:tab w:val="left" w:pos="9540"/>
                <w:tab w:val="left" w:pos="10980"/>
              </w:tabs>
              <w:rPr>
                <w:rFonts w:cs="Calibri"/>
                <w:color w:val="000000"/>
                <w:sz w:val="18"/>
                <w:szCs w:val="18"/>
              </w:rPr>
            </w:pPr>
            <w:r w:rsidRPr="00621DEB">
              <w:rPr>
                <w:rFonts w:cs="Calibri"/>
                <w:color w:val="000000"/>
                <w:sz w:val="18"/>
                <w:szCs w:val="18"/>
              </w:rPr>
              <w:t>Ειδοποιήσεις για σφάλματα ή συμβάντα μέσω email ή/και SNMP traps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Αριθμός υποστηριζόμενων φυσικών εξυπηρετητών (Host)  προσφερόμενης αδειοδότησης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&gt;=3</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 xml:space="preserve">Να προσφερθεί η κονσόλα κεντρικής διαχείρισης της εικονικής υποδομής μέσω (GUI)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BB2A73" w:rsidP="00EE5501">
            <w:pPr>
              <w:tabs>
                <w:tab w:val="left" w:pos="9540"/>
                <w:tab w:val="left" w:pos="10980"/>
              </w:tabs>
              <w:rPr>
                <w:rFonts w:cs="Calibri"/>
                <w:color w:val="000000"/>
                <w:sz w:val="18"/>
                <w:szCs w:val="18"/>
                <w:highlight w:val="yellow"/>
              </w:rPr>
            </w:pPr>
            <w:r>
              <w:rPr>
                <w:rFonts w:cs="Calibri"/>
                <w:color w:val="000000"/>
                <w:sz w:val="18"/>
                <w:szCs w:val="18"/>
              </w:rPr>
              <w:t>Να προσφερθεί</w:t>
            </w:r>
            <w:r w:rsidRPr="00BB2A73">
              <w:rPr>
                <w:rFonts w:cs="Calibri"/>
                <w:color w:val="000000"/>
                <w:sz w:val="18"/>
                <w:szCs w:val="18"/>
              </w:rPr>
              <w:t xml:space="preserve"> λύση δημιουργίας D2D backup των εικονικών μηχανών με δυνατότητα deduplication ή άλλης τεχνικής εξοικονόμησης χώρου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rPr>
                <w:rFonts w:cs="Calibri"/>
                <w:b/>
                <w:caps/>
                <w:sz w:val="18"/>
                <w:szCs w:val="18"/>
              </w:rPr>
            </w:pPr>
            <w:r w:rsidRPr="00EE5501">
              <w:rPr>
                <w:rFonts w:cs="Calibri"/>
                <w:b/>
                <w:caps/>
                <w:sz w:val="18"/>
                <w:szCs w:val="18"/>
              </w:rPr>
              <w:t>Χαρακτηριστικά Hypervisor στην προσφερόμενη έκδοση</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Εγκατάσταση απευθείας στον φυσικό εξυπηρετητή (Bare-metal architecture)</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C4A97" w:rsidP="00EC4A97">
            <w:pPr>
              <w:spacing w:before="100" w:beforeAutospacing="1" w:after="100" w:afterAutospacing="1"/>
              <w:jc w:val="center"/>
              <w:rPr>
                <w:rFonts w:cs="Calibri"/>
                <w:color w:val="000000"/>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Μέγιστος αριθμός φυσικών πυρήνων (CPU cores) ανά φυσικό επεξεργαστή</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&gt;=6</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Μέγιστος αριθμός φυσικών επεξεργαστών ανά εξυπηρετητή (CPU)</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&gt;=2</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F52AB2" w:rsidP="00EE5501">
            <w:pPr>
              <w:tabs>
                <w:tab w:val="left" w:pos="9540"/>
                <w:tab w:val="left" w:pos="10980"/>
              </w:tabs>
              <w:rPr>
                <w:rFonts w:cs="Calibri"/>
                <w:color w:val="000000"/>
                <w:sz w:val="18"/>
                <w:szCs w:val="18"/>
              </w:rPr>
            </w:pPr>
            <w:r>
              <w:rPr>
                <w:rFonts w:cs="Calibri"/>
                <w:color w:val="000000"/>
                <w:sz w:val="18"/>
                <w:szCs w:val="18"/>
              </w:rPr>
              <w:t>Χρήση</w:t>
            </w:r>
            <w:r w:rsidR="00E6470A" w:rsidRPr="00EE5501">
              <w:rPr>
                <w:rFonts w:cs="Calibri"/>
                <w:color w:val="000000"/>
                <w:sz w:val="18"/>
                <w:szCs w:val="18"/>
              </w:rPr>
              <w:t xml:space="preserve"> NFS για αποθηκευτικό χώρο</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AA63E9" w:rsidP="00EE5501">
            <w:pPr>
              <w:spacing w:before="100" w:beforeAutospacing="1" w:after="100" w:afterAutospacing="1"/>
              <w:jc w:val="center"/>
              <w:rPr>
                <w:rFonts w:cs="Calibri"/>
                <w:color w:val="000000"/>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F52AB2" w:rsidRDefault="00F52AB2" w:rsidP="00EE5501">
            <w:pPr>
              <w:tabs>
                <w:tab w:val="left" w:pos="9540"/>
                <w:tab w:val="left" w:pos="10980"/>
              </w:tabs>
              <w:rPr>
                <w:rFonts w:cs="Calibri"/>
                <w:color w:val="000000"/>
                <w:sz w:val="18"/>
                <w:szCs w:val="18"/>
                <w:lang w:val="en-US"/>
              </w:rPr>
            </w:pPr>
            <w:r>
              <w:rPr>
                <w:rFonts w:cs="Calibri"/>
                <w:color w:val="000000"/>
                <w:sz w:val="18"/>
                <w:szCs w:val="18"/>
              </w:rPr>
              <w:t>Χρήση</w:t>
            </w:r>
            <w:r w:rsidR="00E6470A" w:rsidRPr="00F52AB2">
              <w:rPr>
                <w:rFonts w:cs="Calibri"/>
                <w:color w:val="000000"/>
                <w:sz w:val="18"/>
                <w:szCs w:val="18"/>
                <w:lang w:val="en-US"/>
              </w:rPr>
              <w:t xml:space="preserve"> SAN LUNs (storage area network) </w:t>
            </w:r>
            <w:r w:rsidR="00E6470A" w:rsidRPr="00EE5501">
              <w:rPr>
                <w:rFonts w:cs="Calibri"/>
                <w:color w:val="000000"/>
                <w:sz w:val="18"/>
                <w:szCs w:val="18"/>
              </w:rPr>
              <w:t>για</w:t>
            </w:r>
            <w:r w:rsidR="00E6470A" w:rsidRPr="00F52AB2">
              <w:rPr>
                <w:rFonts w:cs="Calibri"/>
                <w:color w:val="000000"/>
                <w:sz w:val="18"/>
                <w:szCs w:val="18"/>
                <w:lang w:val="en-US"/>
              </w:rPr>
              <w:t xml:space="preserve"> </w:t>
            </w:r>
            <w:r w:rsidR="00E6470A" w:rsidRPr="00EE5501">
              <w:rPr>
                <w:rFonts w:cs="Calibri"/>
                <w:color w:val="000000"/>
                <w:sz w:val="18"/>
                <w:szCs w:val="18"/>
              </w:rPr>
              <w:t>αποθηκευτικό</w:t>
            </w:r>
            <w:r w:rsidR="00E6470A" w:rsidRPr="00F52AB2">
              <w:rPr>
                <w:rFonts w:cs="Calibri"/>
                <w:color w:val="000000"/>
                <w:sz w:val="18"/>
                <w:szCs w:val="18"/>
                <w:lang w:val="en-US"/>
              </w:rPr>
              <w:t xml:space="preserve"> </w:t>
            </w:r>
            <w:r w:rsidR="00E6470A" w:rsidRPr="00EE5501">
              <w:rPr>
                <w:rFonts w:cs="Calibri"/>
                <w:color w:val="000000"/>
                <w:sz w:val="18"/>
                <w:szCs w:val="18"/>
              </w:rPr>
              <w:t>χώρο</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F52AB2" w:rsidP="00EE5501">
            <w:pPr>
              <w:tabs>
                <w:tab w:val="left" w:pos="9540"/>
                <w:tab w:val="left" w:pos="10980"/>
              </w:tabs>
              <w:rPr>
                <w:rFonts w:cs="Calibri"/>
                <w:color w:val="000000"/>
                <w:sz w:val="18"/>
                <w:szCs w:val="18"/>
              </w:rPr>
            </w:pPr>
            <w:r>
              <w:rPr>
                <w:rFonts w:cs="Calibri"/>
                <w:color w:val="000000"/>
                <w:sz w:val="18"/>
                <w:szCs w:val="18"/>
              </w:rPr>
              <w:t>Χρήση</w:t>
            </w:r>
            <w:r w:rsidR="00E6470A" w:rsidRPr="00EE5501">
              <w:rPr>
                <w:rFonts w:cs="Calibri"/>
                <w:color w:val="000000"/>
                <w:sz w:val="18"/>
                <w:szCs w:val="18"/>
              </w:rPr>
              <w:t xml:space="preserve"> iSCSI LUNs για αποθηκευτικό χώρο</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rPr>
                <w:rFonts w:cs="Calibri"/>
                <w:b/>
                <w:caps/>
                <w:sz w:val="18"/>
                <w:szCs w:val="18"/>
              </w:rPr>
            </w:pPr>
            <w:r w:rsidRPr="00EE5501">
              <w:rPr>
                <w:rFonts w:cs="Calibri"/>
                <w:b/>
                <w:caps/>
                <w:sz w:val="18"/>
                <w:szCs w:val="18"/>
              </w:rPr>
              <w:t>Χαρακτηριστικά Virtual Machines  στην προσφερόμενη έκδοση</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Μέγιστος αριθμός εικονικών επεξεργαστών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&gt;=4</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8"/>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Υποστήριξη</w:t>
            </w:r>
          </w:p>
          <w:p w:rsidR="00E6470A" w:rsidRPr="00EE5501" w:rsidRDefault="00E6470A" w:rsidP="00EE5501">
            <w:pPr>
              <w:pStyle w:val="af"/>
              <w:tabs>
                <w:tab w:val="left" w:pos="9540"/>
                <w:tab w:val="left" w:pos="10980"/>
              </w:tabs>
              <w:spacing w:after="0"/>
              <w:ind w:left="0"/>
              <w:jc w:val="left"/>
              <w:rPr>
                <w:rFonts w:ascii="Calibri" w:hAnsi="Calibri" w:cs="Calibri"/>
                <w:color w:val="000000"/>
                <w:sz w:val="18"/>
                <w:szCs w:val="18"/>
                <w:lang w:eastAsia="el-GR"/>
              </w:rPr>
            </w:pPr>
            <w:r w:rsidRPr="00EE5501">
              <w:rPr>
                <w:rFonts w:ascii="Calibri" w:hAnsi="Calibri" w:cs="Calibri"/>
                <w:color w:val="000000"/>
                <w:sz w:val="18"/>
                <w:szCs w:val="18"/>
                <w:lang w:eastAsia="el-GR"/>
              </w:rPr>
              <w:t>- Μονάδα Floppy</w:t>
            </w:r>
          </w:p>
          <w:p w:rsidR="00E6470A" w:rsidRPr="00EE5501" w:rsidRDefault="00E6470A" w:rsidP="00EE5501">
            <w:pPr>
              <w:pStyle w:val="af"/>
              <w:tabs>
                <w:tab w:val="left" w:pos="9540"/>
                <w:tab w:val="left" w:pos="10980"/>
              </w:tabs>
              <w:spacing w:after="0"/>
              <w:ind w:left="0"/>
              <w:jc w:val="left"/>
              <w:rPr>
                <w:rFonts w:ascii="Calibri" w:hAnsi="Calibri" w:cs="Calibri"/>
                <w:color w:val="000000"/>
                <w:sz w:val="18"/>
                <w:szCs w:val="18"/>
                <w:lang w:eastAsia="el-GR"/>
              </w:rPr>
            </w:pPr>
            <w:r w:rsidRPr="00EE5501">
              <w:rPr>
                <w:rFonts w:ascii="Calibri" w:hAnsi="Calibri" w:cs="Calibri"/>
                <w:color w:val="000000"/>
                <w:sz w:val="18"/>
                <w:szCs w:val="18"/>
                <w:lang w:val="en-US" w:eastAsia="el-GR"/>
              </w:rPr>
              <w:t xml:space="preserve">- </w:t>
            </w:r>
            <w:r w:rsidRPr="00EE5501">
              <w:rPr>
                <w:rFonts w:ascii="Calibri" w:hAnsi="Calibri" w:cs="Calibri"/>
                <w:color w:val="000000"/>
                <w:sz w:val="18"/>
                <w:szCs w:val="18"/>
                <w:lang w:eastAsia="el-GR"/>
              </w:rPr>
              <w:t>Ελεγκτών SCSI</w:t>
            </w:r>
          </w:p>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lang w:val="en-US"/>
              </w:rPr>
              <w:t xml:space="preserve">- </w:t>
            </w:r>
            <w:r w:rsidRPr="00EE5501">
              <w:rPr>
                <w:rFonts w:cs="Calibri"/>
                <w:color w:val="000000"/>
                <w:sz w:val="18"/>
                <w:szCs w:val="18"/>
              </w:rPr>
              <w:t>Δικτυακών Interfaces</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color w:val="000000"/>
                <w:sz w:val="18"/>
                <w:szCs w:val="18"/>
              </w:rPr>
            </w:pPr>
          </w:p>
          <w:p w:rsidR="00E6470A" w:rsidRPr="00EE5501" w:rsidRDefault="00E6470A" w:rsidP="00EE5501">
            <w:pPr>
              <w:spacing w:before="100" w:beforeAutospacing="1" w:after="100" w:afterAutospacing="1"/>
              <w:jc w:val="center"/>
              <w:rPr>
                <w:rFonts w:cs="Calibri"/>
                <w:color w:val="000000"/>
                <w:sz w:val="18"/>
                <w:szCs w:val="18"/>
              </w:rPr>
            </w:pPr>
            <w:r w:rsidRPr="00EE5501">
              <w:rPr>
                <w:rFonts w:cs="Calibri"/>
                <w:color w:val="000000"/>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bl>
    <w:p w:rsidR="00BD22E7" w:rsidRDefault="00BD22E7" w:rsidP="00BD22E7">
      <w:pPr>
        <w:pStyle w:val="afff1"/>
        <w:ind w:left="360"/>
      </w:pPr>
      <w:bookmarkStart w:id="377" w:name="_Toc297800556"/>
    </w:p>
    <w:p w:rsidR="0094196E" w:rsidRDefault="0094196E" w:rsidP="00EE5501">
      <w:pPr>
        <w:pStyle w:val="3"/>
        <w:numPr>
          <w:ilvl w:val="2"/>
          <w:numId w:val="5"/>
        </w:numPr>
        <w:tabs>
          <w:tab w:val="left" w:pos="851"/>
        </w:tabs>
        <w:spacing w:before="120" w:beforeAutospacing="0" w:after="240" w:afterAutospacing="0" w:line="40" w:lineRule="atLeast"/>
        <w:jc w:val="left"/>
      </w:pPr>
      <w:bookmarkStart w:id="378" w:name="_Toc319998151"/>
      <w:r w:rsidRPr="000E7F79">
        <w:t>Λογισμικό Ανάπτυξης &amp; Λειτουργίας Διαδικτυακών Εφαρμογών (Portal Platform / Web / Application Server)</w:t>
      </w:r>
      <w:bookmarkEnd w:id="378"/>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94196E" w:rsidRPr="00EE5501" w:rsidTr="00EE5501">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94196E" w:rsidRPr="00EE5501" w:rsidRDefault="0094196E" w:rsidP="00EE5501">
            <w:pPr>
              <w:spacing w:before="100" w:beforeAutospacing="1" w:after="100" w:afterAutospacing="1"/>
              <w:jc w:val="center"/>
              <w:rPr>
                <w:rFonts w:cs="Calibri"/>
                <w:b/>
                <w:sz w:val="18"/>
                <w:szCs w:val="18"/>
              </w:rPr>
            </w:pPr>
            <w:r w:rsidRPr="00EE5501">
              <w:rPr>
                <w:rFonts w:cs="Calibri"/>
                <w:b/>
                <w:sz w:val="18"/>
                <w:szCs w:val="18"/>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94196E" w:rsidRPr="00EE5501" w:rsidRDefault="0094196E" w:rsidP="00EE5501">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94196E" w:rsidRPr="00EE5501" w:rsidRDefault="0094196E" w:rsidP="00EE5501">
            <w:pPr>
              <w:spacing w:before="100" w:beforeAutospacing="1" w:after="100" w:afterAutospacing="1"/>
              <w:jc w:val="center"/>
              <w:rPr>
                <w:rFonts w:cs="Calibri"/>
                <w:b/>
                <w:sz w:val="18"/>
                <w:szCs w:val="18"/>
              </w:rPr>
            </w:pPr>
            <w:r w:rsidRPr="00EE5501">
              <w:rPr>
                <w:rFonts w:cs="Calibri"/>
                <w:b/>
                <w:sz w:val="18"/>
                <w:szCs w:val="18"/>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94196E" w:rsidRPr="00EE5501" w:rsidRDefault="0094196E" w:rsidP="00EE5501">
            <w:pPr>
              <w:spacing w:before="100" w:beforeAutospacing="1" w:after="100" w:afterAutospacing="1"/>
              <w:jc w:val="center"/>
              <w:rPr>
                <w:rFonts w:cs="Calibri"/>
                <w:b/>
                <w:sz w:val="18"/>
                <w:szCs w:val="18"/>
              </w:rPr>
            </w:pPr>
            <w:r w:rsidRPr="00EE5501">
              <w:rPr>
                <w:rFonts w:cs="Calibri"/>
                <w:b/>
                <w:sz w:val="18"/>
                <w:szCs w:val="18"/>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94196E" w:rsidRPr="00EE5501" w:rsidRDefault="0094196E" w:rsidP="00EE5501">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rPr>
                <w:rFonts w:cs="Calibri"/>
                <w:b/>
                <w:caps/>
                <w:sz w:val="18"/>
                <w:szCs w:val="18"/>
                <w:lang w:val="en-US"/>
              </w:rPr>
            </w:pPr>
            <w:r w:rsidRPr="00EE5501">
              <w:rPr>
                <w:rFonts w:cs="Calibri"/>
                <w:b/>
                <w:bCs/>
                <w:sz w:val="18"/>
                <w:szCs w:val="18"/>
              </w:rPr>
              <w:t>Γενικά Χαρακτηριστικά</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 xml:space="preserve">Να αναφερθεί το όνομα και η έκδοση του προσφερόμενου </w:t>
            </w:r>
            <w:r w:rsidRPr="00EE5501">
              <w:rPr>
                <w:rFonts w:ascii="Calibri" w:hAnsi="Calibri" w:cs="Calibri"/>
                <w:bCs/>
                <w:sz w:val="18"/>
                <w:szCs w:val="18"/>
              </w:rPr>
              <w:lastRenderedPageBreak/>
              <w:t>λογισμικού διακομιστή εφαρμογών Διαδικτύου</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lastRenderedPageBreak/>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Να αναφερθεί η χρονολογία διάθεσης της προσφερόμενης έκδοσης</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Να αναφερθούν τα συμβατά λειτουργικά συστήματα</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Να αναφερθούν όλες οι πιστοποιήσεις που κατέχει το λογισμικό του συστήματος όσον αφορά: τα χαρακτηριστικά ασφαλείας, εκτέλεσης εφαρμογών (επίπεδο Διαδικτύου και επίπεδο επιχειρησιακής λογικής), και το περιβάλλον ανάπτυξης</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Οι προσφερόμενες άδειες χρήσης πρέπει να επιτρέπουν τυχόν μελλοντική αναβάθμιση των συστημάτων Η/W του έργου που θα ‘φιλοξενήσουν’ το εν λόγω λογισμικό. (εξαιρείται η περίπτωση αύξησης του αριθμού των CPUs)</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pStyle w:val="afff2"/>
              <w:rPr>
                <w:rFonts w:ascii="Calibri" w:hAnsi="Calibri" w:cs="Calibri"/>
                <w:bCs/>
                <w:sz w:val="18"/>
                <w:szCs w:val="18"/>
              </w:rPr>
            </w:pPr>
            <w:r w:rsidRPr="00EE5501">
              <w:rPr>
                <w:rFonts w:ascii="Calibri" w:hAnsi="Calibri" w:cs="Calibri"/>
                <w:bCs/>
                <w:sz w:val="18"/>
                <w:szCs w:val="18"/>
              </w:rPr>
              <w:t>Πλήρης υποστήριξη UTF-8 κωδικοποίησης (συμπεριλαμβανομένων των ελληνικών).</w:t>
            </w:r>
          </w:p>
        </w:tc>
        <w:tc>
          <w:tcPr>
            <w:tcW w:w="1275"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94196E" w:rsidRPr="00EE5501" w:rsidRDefault="0094196E" w:rsidP="00EE5501">
            <w:pPr>
              <w:spacing w:before="100" w:beforeAutospacing="1" w:after="100" w:afterAutospacing="1"/>
              <w:jc w:val="center"/>
              <w:rPr>
                <w:rFonts w:cs="Calibri"/>
                <w:sz w:val="18"/>
                <w:szCs w:val="18"/>
              </w:rPr>
            </w:pPr>
          </w:p>
        </w:tc>
      </w:tr>
      <w:tr w:rsidR="0094196E"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187A88" w:rsidP="00EE5501">
            <w:pPr>
              <w:spacing w:before="100" w:beforeAutospacing="1" w:after="100" w:afterAutospacing="1"/>
              <w:rPr>
                <w:rFonts w:cs="Calibri"/>
                <w:b/>
                <w:caps/>
                <w:sz w:val="18"/>
                <w:szCs w:val="18"/>
                <w:lang w:val="en-US"/>
              </w:rPr>
            </w:pPr>
            <w:r w:rsidRPr="00EE5501">
              <w:rPr>
                <w:rFonts w:cs="Calibri"/>
                <w:b/>
                <w:bCs/>
                <w:sz w:val="18"/>
                <w:szCs w:val="18"/>
              </w:rPr>
              <w:t>Χαρακτηριστικά Ασφάλειας</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4196E" w:rsidRPr="00EE5501" w:rsidRDefault="0094196E"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Υποστήριξη μηχανισμού ορισμού:</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Ομάδων 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Ρόλων 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Υποστήριξη τόσο αυθεντικοποίησης (authentication) όσο και εξουσιοδότησης (authorisation) καθώς επίσης και Cryptography Extensions στη πλατφόρμα ανάπτυξης που θα προσφερθεί.</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Να αναφερθούν οι αλγόριθμοι κρυπτογράφησης και υπηρεσιών ασφάλειας που υποστηρίζονται. Όπου απαιτείται, να δοθούν τα μήκη κλειδιών που υποστηρίζονται.</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Υποστήριξη πρωτοκόλλων:</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HTTPS</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sz w:val="18"/>
                <w:szCs w:val="18"/>
              </w:rPr>
            </w:pPr>
            <w:r w:rsidRPr="00EE5501">
              <w:rPr>
                <w:rFonts w:ascii="Calibri" w:hAnsi="Calibri" w:cs="Calibri"/>
                <w:bCs/>
                <w:sz w:val="18"/>
                <w:szCs w:val="18"/>
              </w:rPr>
              <w:t>SSL/TLS</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Να αναφερθούν οι δυνατότητες ολοκλήρωσης με λύσεις ασφάλειας τρίτων</w:t>
            </w:r>
            <w:r w:rsidR="00BD22E7" w:rsidRPr="00EE5501">
              <w:rPr>
                <w:rFonts w:ascii="Calibri" w:hAnsi="Calibri" w:cs="Calibri"/>
                <w:bCs/>
                <w:sz w:val="18"/>
                <w:szCs w:val="18"/>
              </w:rPr>
              <w:t xml:space="preserve"> </w:t>
            </w:r>
            <w:r w:rsidRPr="00EE5501">
              <w:rPr>
                <w:rFonts w:ascii="Calibri" w:hAnsi="Calibri" w:cs="Calibri"/>
                <w:bCs/>
                <w:sz w:val="18"/>
                <w:szCs w:val="18"/>
              </w:rPr>
              <w:t>κατασκευαστών (Entrust, Verisign, άλλο)</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Να προσφερθεί η αναγκαία άδεια χρήσης ψηφιακού πιστοποιητικού για τους εμπλεκόμενους εξυπηρετητές από Αρχή Πιστοποίησης (Certification Authority) άμεσα αναγνωρίσιμη από το ευρύ κοινό με διάρκεια ισχύος ενός έτους. Πιο συγκεκριμένα, το προσφερόμενο πιστοποιητικό πρέπει να χρησιμοποιηθεί στο πλαίσιο της διασφάλισης της ασφάλειας (μέσω HTTPS) για όλες τις εφαρμογές του ΠΣ που είναι διαθέσιμες σε διαπιστευμένους χρήστες ή / και διακινούν ευαίσθητες πληροφορίες.</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Υποστήριξη λειτουργίας single-sign-on όσον αφορά την αυθεντικοποίηση (authentication) και την εξουσιοδότηση (authorisation) των τελικών χρηστών του συστήματος. Η λειτουργία αναφέρεται σε όσες εφαρμογές Διαδικτύου απαιτούν διαπίστευση χρηστών και υπονοεί ότι εάν αυτές είναι περισσότερες της μίας, τότε ο χρήστης δεν θα πρέπει να διαπιστεύεται περισσότερες από μία φορά.</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 xml:space="preserve">Να αναλυθεί εάν η λειτουργία single-sign-on υλοποιείται μέσω ρυθμίσεων του διακομιστή ή μέσω αφοσιωμένου software ή/και </w:t>
            </w:r>
            <w:r w:rsidRPr="00EE5501">
              <w:rPr>
                <w:rFonts w:ascii="Calibri" w:hAnsi="Calibri" w:cs="Calibri"/>
                <w:bCs/>
                <w:sz w:val="18"/>
                <w:szCs w:val="18"/>
              </w:rPr>
              <w:lastRenderedPageBreak/>
              <w:t>hardware</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pStyle w:val="afff2"/>
              <w:rPr>
                <w:rFonts w:ascii="Calibri" w:hAnsi="Calibri" w:cs="Calibri"/>
                <w:bCs/>
                <w:sz w:val="18"/>
                <w:szCs w:val="18"/>
              </w:rPr>
            </w:pPr>
            <w:r w:rsidRPr="00EE5501">
              <w:rPr>
                <w:rFonts w:ascii="Calibri" w:hAnsi="Calibri" w:cs="Calibri"/>
                <w:bCs/>
                <w:sz w:val="18"/>
                <w:szCs w:val="18"/>
              </w:rPr>
              <w:t>Δυνατότητες auditing τόσο σε επίπεδο εφαρμογής, όσο και σε επίπεδο Web application server</w:t>
            </w:r>
          </w:p>
        </w:tc>
        <w:tc>
          <w:tcPr>
            <w:tcW w:w="1275"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187A88" w:rsidRPr="00EE5501" w:rsidRDefault="00187A88" w:rsidP="00EE5501">
            <w:pPr>
              <w:spacing w:before="100" w:beforeAutospacing="1" w:after="100" w:afterAutospacing="1"/>
              <w:jc w:val="center"/>
              <w:rPr>
                <w:rFonts w:cs="Calibri"/>
                <w:sz w:val="18"/>
                <w:szCs w:val="18"/>
              </w:rPr>
            </w:pPr>
          </w:p>
        </w:tc>
      </w:tr>
      <w:tr w:rsidR="00187A88"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187A88" w:rsidRPr="00EE5501" w:rsidRDefault="00187A88"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187A88" w:rsidRPr="00EE5501" w:rsidRDefault="00BD22E7" w:rsidP="00EE5501">
            <w:pPr>
              <w:spacing w:before="100" w:beforeAutospacing="1" w:after="100" w:afterAutospacing="1"/>
              <w:rPr>
                <w:rFonts w:cs="Calibri"/>
                <w:b/>
                <w:caps/>
                <w:sz w:val="18"/>
                <w:szCs w:val="18"/>
              </w:rPr>
            </w:pPr>
            <w:r w:rsidRPr="00EE5501">
              <w:rPr>
                <w:rFonts w:cs="Calibri"/>
                <w:b/>
                <w:bCs/>
                <w:sz w:val="18"/>
                <w:szCs w:val="18"/>
              </w:rPr>
              <w:t>Προδιαγραφές Περιβάλλοντος Ανάπτυξης Εφαρμογών</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187A88" w:rsidRPr="00EE5501" w:rsidRDefault="00187A88"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187A88" w:rsidRPr="00EE5501" w:rsidRDefault="00187A88"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187A88" w:rsidRPr="00EE5501" w:rsidRDefault="00187A88"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περιγραφεί το περιβάλλον ανάπτυξης εφαρμογών (IDEs)</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δοθεί λίστα IDE τρίτων κατασκευαστών με τα οποία συνεργάζεται η προσφερόμενη πλατφόρμα εφαρμογών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Υποστήριξη UML (Unified Modelling Language) για τη μοντελοποίηση των components και των εφαρμογών και αυτόματη παραγωγή πηγαίου κώδικα από τα μοντέλα</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Υποστήριξη του προτύπου XMI για την ανταλλαγή των παραγόμενων UML μοντέλων.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F5E17"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Ενσωματωμένα χαρακτηριστικά για υποστήριξη ομάδων ανάπτυξης και Configuration Management System (CMS) δυνατοτήτων:</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Check-In/Check-Out</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F5E17"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Version Control</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F5E17"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Diff/Merge</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F5E17"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αναφερθούν οι CMS λειτουργίες που υποστηρίζονται</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αναφερθούν άλλα υποστηριζόμενα Configuration Management Systems (τρίτων κατασκευαστών)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αναφερθούν τα λειτουργικά συστήματα στα οποία μπορεί να χρησιμοποιηθεί το προσφερόμενο περιβάλλον ανάπτυξης</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BD22E7" w:rsidRPr="00EE5501" w:rsidRDefault="00BD22E7"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D9D9D9"/>
            <w:vAlign w:val="center"/>
          </w:tcPr>
          <w:p w:rsidR="00BD22E7" w:rsidRPr="00EE5501" w:rsidRDefault="00BD22E7" w:rsidP="00EE5501">
            <w:pPr>
              <w:spacing w:before="100" w:beforeAutospacing="1" w:after="100" w:afterAutospacing="1"/>
              <w:rPr>
                <w:rFonts w:cs="Calibri"/>
                <w:b/>
                <w:caps/>
                <w:sz w:val="18"/>
                <w:szCs w:val="18"/>
              </w:rPr>
            </w:pPr>
            <w:r w:rsidRPr="00EE5501">
              <w:rPr>
                <w:rFonts w:cs="Calibri"/>
                <w:b/>
                <w:bCs/>
                <w:sz w:val="18"/>
                <w:szCs w:val="18"/>
              </w:rPr>
              <w:t>Επίπεδο Διαδικτύου</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BD22E7" w:rsidRPr="00EE5501" w:rsidRDefault="00BD22E7"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αναφερθεί ποιοι Web Servers υποστηρίζονται και ποιοι θα χρησιμοποιηθούν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Υποστήριξη του πρωτοκόλλου HTTP 1.1</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Δυνατότητες υψηλής διαθεσιμότητας. Να δοθεί συνοπτική περιγραφή</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Κεντρική διαχείριση του Web Application Server (όλα τα επίπεδα: Web &amp; Εφαρμογων) είτε μέσω graphical user interface είτε μέσω Web εφαρμογής</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Δυνατότητα να τεθούν σε λειτουργία (ή να τροποποιηθούν) οι εφαρμογές ή να ανανεωθεί το στατικό περιεχόμενο χωρίς να χρειάζεται επανεκκίνηση του Web server (hot deployment)</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Εξυπηρέτηση τόσο στατικού, όσο και δυναμικού περιεχομένου</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αναφερθούν όλοι οι τρόποι παραγωγής δυναμικού περιεχομένου, π.χ. Java Servlets, JSP, ASP, άλλοι</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Εγγενής υποστήριξη clustering και κατανεμημένου caching</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Ενσωματωμένες δυνατότητες για load balancing σε clustered περιβάλλοντα</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C3515F"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δοθεί συνοπτική περιγραφή των εναλλακτικών πολιτικών για load balancing του διακομιστή Διαδικτύου</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 xml:space="preserve">Δυνατότητες caching περιεχομένου </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Υποστήριξη επιχειρησιακών αντικειμένων με δυνατότητες αντιστοίχισης στη βάση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Ενσωματωμένος μηχανισμός εκτέλεσης και διαχείρισης επιχειρησιακών συνδιαλλαγών (transactions)</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NAI</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Ενσωματωμένος μηχανισμός ανταλλαγής επιχειρησιακών μηνυμάτων μεταξύ εφαρμογών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Υποστήριξη λειτουργιών proxying</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ind w:left="360"/>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
                <w:bCs/>
                <w:sz w:val="18"/>
                <w:szCs w:val="18"/>
              </w:rPr>
              <w:t>Επίπεδο εκτέλεσης εφαρμογών</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δοθεί λίστα των υποστηριζόμενων από τον application server βάσεων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Εγγενής υποστήριξη πλαισίου (framework) για την αντιστοίχιση προγραμματιστικών αντικειμένων με δομές της Βάσης Δεδομένων (Object-Relational mapping).</w:t>
            </w:r>
          </w:p>
          <w:p w:rsidR="00BD22E7" w:rsidRPr="00EE5501" w:rsidRDefault="00BD22E7" w:rsidP="00EE5501">
            <w:pPr>
              <w:pStyle w:val="afff2"/>
              <w:rPr>
                <w:rFonts w:ascii="Calibri" w:hAnsi="Calibri" w:cs="Calibri"/>
                <w:bCs/>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συνεργάζεται με περισσότερα από ένα, διαφορετικής προέλευσης και κατασκευαστή Συστήματα Βάσεων Δεδομένων (όπως DB2, MS-SQL Server, Oracle Database, κλπ)</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Να βασίζεται σε ανοικτή τεχνολογία ώστε να μπορεί να ενσωματωθεί και λειτουργήσει σε εξυπηρετητές εφαρμογών άλλων κατασκευαστών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bCs/>
                <w:sz w:val="18"/>
                <w:szCs w:val="18"/>
              </w:rPr>
            </w:pPr>
            <w:r w:rsidRPr="00EE5501">
              <w:rPr>
                <w:rFonts w:ascii="Calibri" w:hAnsi="Calibri" w:cs="Calibri"/>
                <w:bCs/>
                <w:sz w:val="18"/>
                <w:szCs w:val="18"/>
              </w:rPr>
              <w:t>Η χρήση του πλαισίου αυτού να γίνεται με αυτοματοποιημένο τρόπο μέσα από τα προσφερόμενα εργαλεία ανάπτυξης</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Η μετάβαση του συστήματος μεταξύ των υποστηριζόμενων Συστημάτων Βάσεων Δεδομένων να μπορεί να πραγματοποιηθεί δίχως την ανάγκη προγραμματιστικών αλλαγών</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AA63E9" w:rsidP="00EE5501">
            <w:pPr>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Ενσωματωμένες δυνατότητες για load balancing σε clustered περιβάλλοντα και για fail-over</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Δυνατότητα να τεθούν σε λειτουργία – ανεξάρτητα ο ένας από τον άλλον – τα ακόλουθα συστατικά του application server:</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5D768B" w:rsidRDefault="00BD22E7"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Διακομιστής εφαρμογών Διαδικτύου</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Διακομιστής εφαρμογών επιχειρησιακής λογικής</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E95C0D"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Δυνατότητα να τεθούν σε λειτουργία (ή να τροποποιηθούν) οι εφαρμογές χωρίς να χρειάζεται επανεκκίνηση του application server (hot deployment)</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Ενσωματωμένος, παραμετροποιήσ</w:t>
            </w:r>
            <w:r w:rsidR="008842B4" w:rsidRPr="00EE5501">
              <w:rPr>
                <w:rFonts w:ascii="Calibri" w:hAnsi="Calibri" w:cs="Calibri"/>
                <w:sz w:val="18"/>
                <w:szCs w:val="18"/>
              </w:rPr>
              <w:t>ι</w:t>
            </w:r>
            <w:r w:rsidRPr="00EE5501">
              <w:rPr>
                <w:rFonts w:ascii="Calibri" w:hAnsi="Calibri" w:cs="Calibri"/>
                <w:sz w:val="18"/>
                <w:szCs w:val="18"/>
              </w:rPr>
              <w:t>μος, μηχανισμός caching ή/και pooling για επαναχρησιμοποίηση πόρων όπως: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database connections</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application processes</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0"/>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Ειδικά Χαρακτηριστικά</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 xml:space="preserve">Ενσωμάτωση στον διακομιστή ενός ή περισσοτέρων εφαρμογών, επεκτάσεων, τεχνολογιών ή προϊόντων που να επιτρέπουν την ολοκλήρωση με εξωτερικά συστήματα και εφαρμογές. Να περιγραφούν διεξοδικά οι λύσεις όσον αφορά εξωστρεφείς ή / </w:t>
            </w:r>
            <w:r w:rsidRPr="00EE5501">
              <w:rPr>
                <w:rFonts w:ascii="Calibri" w:hAnsi="Calibri" w:cs="Calibri"/>
                <w:sz w:val="18"/>
                <w:szCs w:val="18"/>
              </w:rPr>
              <w:lastRenderedPageBreak/>
              <w:t>και εσωστρεφείς διεπαφές που πρόκειται να προσφερθούν στο πλαίσιο του παρόντος έργου (π.χ. stateless/stateful services, HTTP services κτλ), καθώς και ο τρόπος περιγραφής και ανταλλαγής των δεδομένων (π.χ. SOAP, XML κτλ)</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lastRenderedPageBreak/>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Ενσωμάτωση στον διακομιστή εφαρμογών, μιας επέκτασης ή προϊόντος που να επιτρέπει τη διαχείριση Internet περιεχομένου (Web content management)</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r w:rsidR="00BD22E7"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F236F2">
            <w:pPr>
              <w:numPr>
                <w:ilvl w:val="1"/>
                <w:numId w:val="2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pStyle w:val="afff2"/>
              <w:rPr>
                <w:rFonts w:ascii="Calibri" w:hAnsi="Calibri" w:cs="Calibri"/>
                <w:sz w:val="18"/>
                <w:szCs w:val="18"/>
              </w:rPr>
            </w:pPr>
            <w:r w:rsidRPr="00EE5501">
              <w:rPr>
                <w:rFonts w:ascii="Calibri" w:hAnsi="Calibri" w:cs="Calibri"/>
                <w:sz w:val="18"/>
                <w:szCs w:val="18"/>
              </w:rPr>
              <w:t>Να αναφερθούν άλλα σημαντικά χαρακτηριστικά του προσφερόμενου διακομιστή εφαρμογών που έχουν άμεση σχέση με το παρόν έργο αλλά και με τυχόν μελλοντικές επεκτάσεις που αναφέρονται στην παρούσα διακήρυξη</w:t>
            </w:r>
          </w:p>
        </w:tc>
        <w:tc>
          <w:tcPr>
            <w:tcW w:w="1275" w:type="dxa"/>
            <w:tcBorders>
              <w:top w:val="single" w:sz="4" w:space="0" w:color="auto"/>
              <w:left w:val="single" w:sz="4" w:space="0" w:color="auto"/>
              <w:bottom w:val="single" w:sz="4" w:space="0" w:color="auto"/>
              <w:right w:val="single" w:sz="4" w:space="0" w:color="auto"/>
            </w:tcBorders>
            <w:vAlign w:val="center"/>
          </w:tcPr>
          <w:p w:rsidR="00BD22E7" w:rsidRPr="00EE5501" w:rsidRDefault="006225CA" w:rsidP="00EE5501">
            <w:pPr>
              <w:jc w:val="center"/>
              <w:rPr>
                <w:rFonts w:cs="Calibri"/>
                <w:sz w:val="18"/>
                <w:szCs w:val="18"/>
              </w:rPr>
            </w:pPr>
            <w:r>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BD22E7" w:rsidRPr="00EE5501" w:rsidRDefault="00BD22E7" w:rsidP="00EE5501">
            <w:pPr>
              <w:spacing w:before="100" w:beforeAutospacing="1" w:after="100" w:afterAutospacing="1"/>
              <w:jc w:val="center"/>
              <w:rPr>
                <w:rFonts w:cs="Calibri"/>
                <w:sz w:val="18"/>
                <w:szCs w:val="18"/>
              </w:rPr>
            </w:pPr>
          </w:p>
        </w:tc>
      </w:tr>
    </w:tbl>
    <w:p w:rsidR="0094196E" w:rsidRPr="0094196E" w:rsidRDefault="0094196E" w:rsidP="0094196E"/>
    <w:p w:rsidR="00E6470A" w:rsidRDefault="00E6470A" w:rsidP="00664D57">
      <w:pPr>
        <w:pStyle w:val="2"/>
        <w:tabs>
          <w:tab w:val="clear" w:pos="851"/>
          <w:tab w:val="clear" w:pos="2771"/>
          <w:tab w:val="left" w:pos="426"/>
        </w:tabs>
        <w:ind w:left="426"/>
      </w:pPr>
      <w:bookmarkStart w:id="379" w:name="_Toc319998152"/>
      <w:r>
        <w:t>ΛΟΓΙΣΜΙΚΟ ΕΦΑΡΜΟΓΩΝ / ΨΗΦΙΑΚΩΝ ΥΠΗΡΕΣΙΩΝ</w:t>
      </w:r>
      <w:bookmarkEnd w:id="379"/>
      <w:r>
        <w:t xml:space="preserve"> </w:t>
      </w:r>
      <w:bookmarkEnd w:id="377"/>
    </w:p>
    <w:p w:rsidR="00E6470A" w:rsidRPr="00BD0131" w:rsidRDefault="00E6470A" w:rsidP="00DF15B1">
      <w:pPr>
        <w:pStyle w:val="3"/>
        <w:numPr>
          <w:ilvl w:val="2"/>
          <w:numId w:val="5"/>
        </w:numPr>
        <w:tabs>
          <w:tab w:val="left" w:pos="851"/>
        </w:tabs>
        <w:spacing w:before="120" w:beforeAutospacing="0" w:after="240" w:afterAutospacing="0" w:line="40" w:lineRule="atLeast"/>
        <w:jc w:val="left"/>
      </w:pPr>
      <w:bookmarkStart w:id="380" w:name="_Toc297800557"/>
      <w:bookmarkStart w:id="381" w:name="_Toc319998153"/>
      <w:r w:rsidRPr="00E6470A">
        <w:t>Κοινές</w:t>
      </w:r>
      <w:r w:rsidRPr="00BD0131">
        <w:t xml:space="preserve"> προδιαγραφές </w:t>
      </w:r>
      <w:r w:rsidRPr="00C138E0">
        <w:t xml:space="preserve">συστήματος </w:t>
      </w:r>
      <w:r>
        <w:t>–</w:t>
      </w:r>
      <w:r w:rsidRPr="00C138E0">
        <w:t xml:space="preserve"> </w:t>
      </w:r>
      <w:r w:rsidRPr="00BD0131">
        <w:t>λογισμικού</w:t>
      </w:r>
      <w:bookmarkEnd w:id="380"/>
      <w:r>
        <w:t xml:space="preserve"> εφαρμογών</w:t>
      </w:r>
      <w:r w:rsidR="00B85550">
        <w:t xml:space="preserve"> – Διαδικτυακή Πύλη</w:t>
      </w:r>
      <w:bookmarkEnd w:id="381"/>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EE5501">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18"/>
              </w:rPr>
            </w:pPr>
            <w:r w:rsidRPr="00EE5501">
              <w:rPr>
                <w:rFonts w:cs="Calibri"/>
                <w:b/>
                <w:sz w:val="18"/>
                <w:szCs w:val="18"/>
              </w:rPr>
              <w:t>Γενικά Χαρακτηριστικά</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7E1810" w:rsidRDefault="00E6470A" w:rsidP="007E1810">
            <w:pPr>
              <w:tabs>
                <w:tab w:val="left" w:pos="9540"/>
                <w:tab w:val="left" w:pos="10980"/>
              </w:tabs>
              <w:jc w:val="both"/>
              <w:rPr>
                <w:rFonts w:cs="Calibri"/>
                <w:color w:val="000000"/>
                <w:sz w:val="18"/>
                <w:szCs w:val="18"/>
              </w:rPr>
            </w:pPr>
            <w:r w:rsidRPr="007E1810">
              <w:rPr>
                <w:rFonts w:cs="Calibri"/>
                <w:color w:val="000000"/>
                <w:sz w:val="18"/>
                <w:szCs w:val="18"/>
              </w:rPr>
              <w:t xml:space="preserve">Συμμόρφωση με τις λειτουργικές και τεχνικές προδιαγραφές περιγράφονται στην παρούσα. Ανάλυση, σχεδιασμός &amp; προσαρμογή τους σύμφωνα με τις ανάγκες </w:t>
            </w:r>
            <w:r w:rsidR="00B85550" w:rsidRPr="007E1810">
              <w:rPr>
                <w:rFonts w:cs="Calibri"/>
                <w:color w:val="000000"/>
                <w:sz w:val="18"/>
                <w:szCs w:val="18"/>
              </w:rPr>
              <w:t>της Αναθέτουσας Αρχής</w:t>
            </w:r>
            <w:r w:rsidRPr="007E1810">
              <w:rPr>
                <w:rFonts w:cs="Calibri"/>
                <w:color w:val="000000"/>
                <w:sz w:val="18"/>
                <w:szCs w:val="18"/>
              </w:rPr>
              <w:t xml:space="preserve"> και ειδικότερα με τις προδιαγεγραμμένες εφαρμογές του έργου.</w:t>
            </w:r>
          </w:p>
          <w:p w:rsidR="00B85550" w:rsidRPr="00EE5501" w:rsidRDefault="00B85550" w:rsidP="00EE5501">
            <w:pPr>
              <w:spacing w:before="100" w:beforeAutospacing="1" w:after="100" w:afterAutospacing="1"/>
              <w:rPr>
                <w:rFonts w:cs="Calibri"/>
                <w:sz w:val="18"/>
                <w:szCs w:val="18"/>
              </w:rPr>
            </w:pPr>
            <w:r w:rsidRPr="00EE5501">
              <w:rPr>
                <w:rFonts w:cs="Calibri"/>
                <w:sz w:val="18"/>
                <w:szCs w:val="18"/>
              </w:rPr>
              <w:t xml:space="preserve">Συμμόρφωση με τα αναφερόμενα στη </w:t>
            </w:r>
            <w:r w:rsidRPr="00EE5501">
              <w:rPr>
                <w:rStyle w:val="Tahoma"/>
                <w:rFonts w:ascii="Calibri" w:hAnsi="Calibri" w:cs="Calibri"/>
                <w:sz w:val="18"/>
                <w:szCs w:val="18"/>
              </w:rPr>
              <w:t>§Α.3.4.1</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18"/>
              </w:rPr>
            </w:pPr>
            <w:r w:rsidRPr="00EE5501">
              <w:rPr>
                <w:rFonts w:cs="Calibri"/>
                <w:b/>
                <w:sz w:val="18"/>
                <w:szCs w:val="18"/>
              </w:rPr>
              <w:t>Άδειες Χρήσης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Οι προσφερόμενες άδειες χρήσης πρέπει να επιτρέπουν τη χρήση του συστήματος και των εφαρμογών από απεριόριστο αριθμό επισκεπτών και εγγεγραμμένων 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Οι προσφερόμενες άδειες χρήσης πρέπει να επιτρέπουν  την μελλοντική επέκταση των προδιαγεγραμμένων στο παρόν έργο εφαρμογών καθώς και την ανάπτυξη νέων.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 xml:space="preserve">Οι προσφερόμενες άδειες χρήσης πρέπει να επιτρέπουν  την μελλοντική επέκταση των συστημάτων </w:t>
            </w:r>
            <w:r w:rsidRPr="00EE5501">
              <w:rPr>
                <w:rFonts w:cs="Calibri"/>
                <w:color w:val="000000"/>
                <w:sz w:val="18"/>
                <w:szCs w:val="18"/>
                <w:lang w:val="en-US"/>
              </w:rPr>
              <w:t>H</w:t>
            </w:r>
            <w:r w:rsidRPr="00EE5501">
              <w:rPr>
                <w:rFonts w:cs="Calibri"/>
                <w:color w:val="000000"/>
                <w:sz w:val="18"/>
                <w:szCs w:val="18"/>
              </w:rPr>
              <w:t>/W του έργου που θα “φιλοξενήσουν” το εν λόγω λογισμικό</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Το σύνολο του κώδικα που θα αναπτυχθεί στα πλαίσια των εφαρμογών της Διακήρυξης θα πρέπει να παραδοθεί σε αναγνώσιμη μορφή με σχόλια και δυνατότητα επεξηγήσεων με στόχο τη συντήρηση και περαιτέρω ανάπτυξη του συστήματος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rPr>
                <w:rFonts w:cs="Calibri"/>
                <w:b/>
                <w:sz w:val="18"/>
                <w:szCs w:val="18"/>
              </w:rPr>
            </w:pPr>
            <w:r w:rsidRPr="00EE5501">
              <w:rPr>
                <w:rFonts w:cs="Calibri"/>
                <w:b/>
                <w:sz w:val="18"/>
                <w:szCs w:val="18"/>
              </w:rPr>
              <w:t>Φιλικότητα</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18"/>
              </w:rPr>
            </w:pPr>
            <w:r w:rsidRPr="00EE5501">
              <w:rPr>
                <w:rFonts w:cs="Calibri"/>
                <w:sz w:val="18"/>
                <w:szCs w:val="18"/>
              </w:rPr>
              <w:t xml:space="preserve">Πλήρης πρόσβαση μέσω διεπαφής web και των κοινών </w:t>
            </w:r>
            <w:r w:rsidRPr="00EE5501">
              <w:rPr>
                <w:rFonts w:cs="Calibri"/>
                <w:sz w:val="18"/>
                <w:szCs w:val="18"/>
                <w:lang w:val="en-US"/>
              </w:rPr>
              <w:t>web</w:t>
            </w:r>
            <w:r w:rsidRPr="00EE5501">
              <w:rPr>
                <w:rFonts w:cs="Calibri"/>
                <w:sz w:val="18"/>
                <w:szCs w:val="18"/>
              </w:rPr>
              <w:t xml:space="preserve"> </w:t>
            </w:r>
            <w:r w:rsidRPr="00EE5501">
              <w:rPr>
                <w:rFonts w:cs="Calibri"/>
                <w:sz w:val="18"/>
                <w:szCs w:val="18"/>
                <w:lang w:val="en-US"/>
              </w:rPr>
              <w:t>browsers</w:t>
            </w:r>
            <w:r w:rsidRPr="00EE5501">
              <w:rPr>
                <w:rFonts w:cs="Calibri"/>
                <w:sz w:val="18"/>
                <w:szCs w:val="18"/>
              </w:rPr>
              <w:t xml:space="preserve"> σε όλες τις λειτουργίες του συστήματος.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Το σύστημα θα πρέπει να υποστηρίζει πλήρως την πολυγλωσσικότητα και να παρέχει εξ ορισμού τουλάχιστον τις γλώσσες Ελληνικά και Αγγλικά.</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18"/>
              </w:rPr>
            </w:pPr>
            <w:r w:rsidRPr="00EE5501">
              <w:rPr>
                <w:rFonts w:cs="Calibri"/>
                <w:color w:val="000000"/>
                <w:sz w:val="18"/>
                <w:szCs w:val="18"/>
              </w:rPr>
              <w:t>Το σύστημα θα πρέπει να διασφαλίζει την Ευχρηστία (Usability): Εύχρηστο και φιλικό περιβάλλον για το χρήστη. Ενδεικτικά αναφέρονται: εμφάνιση βοηθητικών / επεξηγηματικών menu</w:t>
            </w:r>
            <w:r w:rsidRPr="00EE5501">
              <w:rPr>
                <w:rFonts w:cs="Calibri"/>
                <w:color w:val="000000"/>
                <w:sz w:val="18"/>
                <w:szCs w:val="18"/>
                <w:lang w:val="en-US"/>
              </w:rPr>
              <w:t xml:space="preserve">, online </w:t>
            </w:r>
            <w:r w:rsidRPr="00EE5501">
              <w:rPr>
                <w:rFonts w:cs="Calibri"/>
                <w:color w:val="000000"/>
                <w:sz w:val="18"/>
                <w:szCs w:val="18"/>
              </w:rPr>
              <w:t>κειμενογράφος, κοκ</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696A26">
            <w:pPr>
              <w:tabs>
                <w:tab w:val="left" w:pos="9540"/>
                <w:tab w:val="left" w:pos="10980"/>
              </w:tabs>
              <w:rPr>
                <w:rFonts w:cs="Calibri"/>
                <w:color w:val="000000"/>
                <w:sz w:val="18"/>
                <w:szCs w:val="18"/>
              </w:rPr>
            </w:pPr>
            <w:r w:rsidRPr="00EE5501">
              <w:rPr>
                <w:rFonts w:cs="Calibri"/>
                <w:color w:val="000000"/>
                <w:sz w:val="18"/>
                <w:szCs w:val="18"/>
              </w:rPr>
              <w:t>Υποστήριξη λειτουργιών drag and drop</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52AB2" w:rsidP="00EE5501">
            <w:pPr>
              <w:tabs>
                <w:tab w:val="left" w:pos="9540"/>
                <w:tab w:val="left" w:pos="10980"/>
              </w:tabs>
              <w:rPr>
                <w:rFonts w:cs="Calibri"/>
                <w:color w:val="000000"/>
                <w:sz w:val="18"/>
                <w:szCs w:val="18"/>
              </w:rPr>
            </w:pPr>
            <w:r>
              <w:rPr>
                <w:rFonts w:cs="Calibri"/>
                <w:color w:val="000000"/>
                <w:sz w:val="18"/>
                <w:szCs w:val="18"/>
              </w:rPr>
              <w:t>Δημιουργία</w:t>
            </w:r>
            <w:r w:rsidR="00FA0394" w:rsidRPr="00EE5501">
              <w:rPr>
                <w:rFonts w:cs="Calibri"/>
                <w:color w:val="000000"/>
                <w:sz w:val="18"/>
                <w:szCs w:val="18"/>
              </w:rPr>
              <w:t xml:space="preserve"> ρόλων χρηστών με συγκεκριμένες εργασίες και καθήκοντα ώστε ανά χρήστη να εμφανίζονται μονάχα οι λειτουργίες του συγκεκριμένου ρόλου στον οποίο ανήκει.</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Περιβάλλον εργασίας διαμορφούμενο σύμφωνα με τα </w:t>
            </w:r>
            <w:r w:rsidRPr="00EE5501">
              <w:rPr>
                <w:rFonts w:cs="Calibri"/>
                <w:color w:val="000000"/>
                <w:sz w:val="18"/>
                <w:szCs w:val="18"/>
              </w:rPr>
              <w:lastRenderedPageBreak/>
              <w:t xml:space="preserve">δικαιώματα ασφαλείας του  χρήστη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lastRenderedPageBreak/>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Ύπαρξη ενός κοινού συστήματος καταλόγων επιλογών (menu system) για όλους τους χρήστες, που περιλαμβάνει όλες τις διαδικασίες.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Δυνατότητες πλοήγησης (navigation) μεταξύ λειτουργιών με εύκολο τρόπο.</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52AB2" w:rsidP="00EE5501">
            <w:pPr>
              <w:tabs>
                <w:tab w:val="left" w:pos="9540"/>
                <w:tab w:val="left" w:pos="10980"/>
              </w:tabs>
              <w:rPr>
                <w:rFonts w:cs="Calibri"/>
                <w:color w:val="000000"/>
                <w:sz w:val="18"/>
                <w:szCs w:val="18"/>
              </w:rPr>
            </w:pPr>
            <w:r>
              <w:rPr>
                <w:rFonts w:cs="Calibri"/>
                <w:color w:val="000000"/>
                <w:sz w:val="18"/>
                <w:szCs w:val="18"/>
              </w:rPr>
              <w:t>Χρήση</w:t>
            </w:r>
            <w:r w:rsidR="00FA0394" w:rsidRPr="00EE5501">
              <w:rPr>
                <w:rFonts w:cs="Calibri"/>
                <w:color w:val="000000"/>
                <w:sz w:val="18"/>
                <w:szCs w:val="18"/>
              </w:rPr>
              <w:t xml:space="preserve"> των πλήκτρων λειτουργιών (function key) και άλλων πλήκτρων προκειμένου να δημιουργούνται συντομεύσεις στην πλοήγηση (short keys).</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υποστηρίζεται για κάθε υποσύστημα του από online βοήθεια και πληροφόρηση η οποία περιέχει πλήρη τεκμηρίωση (documentation) των λειτουργιών του συστήματος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προσωποποιημένων οθονών και ιστοτόπων σύμφωνα με τις ομάδες αποδεκτών των υπηρεσιών.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rPr>
                <w:rFonts w:cs="Calibri"/>
                <w:sz w:val="18"/>
                <w:szCs w:val="18"/>
              </w:rPr>
            </w:pPr>
            <w:r w:rsidRPr="00EE5501">
              <w:rPr>
                <w:rFonts w:cs="Calibri"/>
                <w:sz w:val="18"/>
                <w:szCs w:val="18"/>
              </w:rPr>
              <w:t xml:space="preserve">Συμβατότητα με εφαρμογές διαχείρισης γραφείου που υποστηρίζουν τη μορφή Open Document Format (ODF) (MS Office, </w:t>
            </w:r>
            <w:r w:rsidRPr="00EE5501">
              <w:rPr>
                <w:rFonts w:cs="Calibri"/>
                <w:sz w:val="18"/>
                <w:szCs w:val="18"/>
                <w:lang w:val="en-US"/>
              </w:rPr>
              <w:t>OpenOffice</w:t>
            </w:r>
            <w:r w:rsidRPr="00EE5501">
              <w:rPr>
                <w:rFonts w:cs="Calibri"/>
                <w:sz w:val="18"/>
                <w:szCs w:val="18"/>
              </w:rPr>
              <w:t xml:space="preserve">  ή ισοδύναμο)</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rPr>
                <w:rFonts w:cs="Calibri"/>
                <w:b/>
                <w:sz w:val="18"/>
                <w:szCs w:val="18"/>
              </w:rPr>
            </w:pPr>
            <w:r w:rsidRPr="00EE5501">
              <w:rPr>
                <w:rFonts w:cs="Calibri"/>
                <w:b/>
                <w:sz w:val="18"/>
                <w:szCs w:val="18"/>
              </w:rPr>
              <w:t>Ασφάλεια</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Όλοι οι χρήστες του συστήματος θα πρέπει να εισέρχονται στο σύστημα μέσω διαδικασίας ταυτοποίησης προκειμένου να πιστοποιηθεί η ταυτότητά τους (Authentication) και δεν μπορούν να έχουν πρόσβαση στα δεδομένα χωρίς εξουσιοδότηση.</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Η πλατφόρμα λογισμικού δικτυακών εφαρμογών πρέπει να παρέχει μόνο στους διαχειριστές τη δυνατότητα να εκχωρούν δικαιώματα ορισμού και διαχείρισης (τροποποίηση, διαγραφή, κτλ) τους ρόλους 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διαδικασιών τήρησης αντιγράφων ασφαλείας και ανάκτησή τους (backup και recovery) για όλα τα δεδομένα της Βάσης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Για κάθε εγγραφή που προστίθεται στο σύστημα ή μεταβάλλεται να τηρείται το όνομα του χρήστη που έκανε την αλλαγή καθώς και η ημερομηνία της αλλαγής (change log and auditing). Δημιουργία αναφορών με βάση τα αρχεία καταγραφής (log files) και ανά υποσύστημα και είδος ενεργειών σε αυτό.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52AB2" w:rsidP="00EE5501">
            <w:pPr>
              <w:tabs>
                <w:tab w:val="left" w:pos="9540"/>
                <w:tab w:val="left" w:pos="10980"/>
              </w:tabs>
              <w:rPr>
                <w:rFonts w:cs="Calibri"/>
                <w:color w:val="000000"/>
                <w:sz w:val="18"/>
                <w:szCs w:val="18"/>
              </w:rPr>
            </w:pPr>
            <w:r>
              <w:rPr>
                <w:rFonts w:cs="Calibri"/>
                <w:color w:val="000000"/>
                <w:sz w:val="18"/>
                <w:szCs w:val="18"/>
              </w:rPr>
              <w:t>Αποθήκευση</w:t>
            </w:r>
            <w:r w:rsidR="00FA0394" w:rsidRPr="00EE5501">
              <w:rPr>
                <w:rFonts w:cs="Calibri"/>
                <w:color w:val="000000"/>
                <w:sz w:val="18"/>
                <w:szCs w:val="18"/>
              </w:rPr>
              <w:t xml:space="preserve"> των καταγραφών (</w:t>
            </w:r>
            <w:r w:rsidR="00FA0394" w:rsidRPr="00EE5501">
              <w:rPr>
                <w:rFonts w:cs="Calibri"/>
                <w:color w:val="000000"/>
                <w:sz w:val="18"/>
                <w:szCs w:val="18"/>
                <w:lang w:val="en-US"/>
              </w:rPr>
              <w:t>logs</w:t>
            </w:r>
            <w:r w:rsidR="00FA0394" w:rsidRPr="00EE5501">
              <w:rPr>
                <w:rFonts w:cs="Calibri"/>
                <w:color w:val="000000"/>
                <w:sz w:val="18"/>
                <w:szCs w:val="18"/>
              </w:rPr>
              <w:t xml:space="preserve">, </w:t>
            </w:r>
            <w:r w:rsidR="00FA0394" w:rsidRPr="00EE5501">
              <w:rPr>
                <w:rFonts w:cs="Calibri"/>
                <w:color w:val="000000"/>
                <w:sz w:val="18"/>
                <w:szCs w:val="18"/>
                <w:lang w:val="en-US"/>
              </w:rPr>
              <w:t>audit</w:t>
            </w:r>
            <w:r w:rsidR="00FA0394" w:rsidRPr="00EE5501">
              <w:rPr>
                <w:rFonts w:cs="Calibri"/>
                <w:color w:val="000000"/>
                <w:sz w:val="18"/>
                <w:szCs w:val="18"/>
              </w:rPr>
              <w:t xml:space="preserve"> </w:t>
            </w:r>
            <w:r w:rsidR="00FA0394" w:rsidRPr="00EE5501">
              <w:rPr>
                <w:rFonts w:cs="Calibri"/>
                <w:color w:val="000000"/>
                <w:sz w:val="18"/>
                <w:szCs w:val="18"/>
                <w:lang w:val="en-US"/>
              </w:rPr>
              <w:t>trails</w:t>
            </w:r>
            <w:r w:rsidR="00FA0394" w:rsidRPr="00EE5501">
              <w:rPr>
                <w:rFonts w:cs="Calibri"/>
                <w:color w:val="000000"/>
                <w:sz w:val="18"/>
                <w:szCs w:val="18"/>
              </w:rPr>
              <w:t>) σε Βάση Δεδομένων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lang w:val="en-US"/>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Ύπαρξη διακριτού μηχανισμού για την ανεξάρτητη καταγραφή των ενεργειών (</w:t>
            </w:r>
            <w:r w:rsidRPr="00EE5501">
              <w:rPr>
                <w:rFonts w:cs="Calibri"/>
                <w:color w:val="000000"/>
                <w:sz w:val="18"/>
                <w:szCs w:val="18"/>
                <w:lang w:val="en-US"/>
              </w:rPr>
              <w:t>log</w:t>
            </w:r>
            <w:r w:rsidRPr="00EE5501">
              <w:rPr>
                <w:rFonts w:cs="Calibri"/>
                <w:color w:val="000000"/>
                <w:sz w:val="18"/>
                <w:szCs w:val="18"/>
              </w:rPr>
              <w:t xml:space="preserve"> </w:t>
            </w:r>
            <w:r w:rsidRPr="00EE5501">
              <w:rPr>
                <w:rFonts w:cs="Calibri"/>
                <w:color w:val="000000"/>
                <w:sz w:val="18"/>
                <w:szCs w:val="18"/>
                <w:lang w:val="en-US"/>
              </w:rPr>
              <w:t>files</w:t>
            </w:r>
            <w:r w:rsidRPr="00EE5501">
              <w:rPr>
                <w:rFonts w:cs="Calibri"/>
                <w:color w:val="000000"/>
                <w:sz w:val="18"/>
                <w:szCs w:val="18"/>
              </w:rPr>
              <w:t xml:space="preserve"> και </w:t>
            </w:r>
            <w:r w:rsidRPr="00EE5501">
              <w:rPr>
                <w:rFonts w:cs="Calibri"/>
                <w:color w:val="000000"/>
                <w:sz w:val="18"/>
                <w:szCs w:val="18"/>
                <w:lang w:val="en-US"/>
              </w:rPr>
              <w:t>auditing</w:t>
            </w:r>
            <w:r w:rsidRPr="00EE5501">
              <w:rPr>
                <w:rFonts w:cs="Calibri"/>
                <w:color w:val="000000"/>
                <w:sz w:val="18"/>
                <w:szCs w:val="18"/>
              </w:rPr>
              <w:t>) στο σύστημα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lang w:val="en-US"/>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Ύπαρξη ρόλων χρηστών που καθορίζουν τι μπορεί ο χρήστης ενός ρόλου να προβάλλει, προσθέτει, αλλάζει ή διαγράφει μέσα στο σύστημα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lang w:val="en-US"/>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μηχανισμών διαθεσιμότητας (availability) ώστε τα δεδομένα να είναι διαθέσιμα στους εξουσιοδοτημένους χρήστες, στον κατάλληλο χρόνο και με την κατάλληλη μορφή.</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Για τα δεδομένα που χαρακτηρίζονται ως προσωπικά, το σύστημα να εξασφαλίζει ότι δεν μπορεί να γίνει προβολή τους από άλλον χρήστη πλην τον κάτοχό τους, εκτός αν ο ίδιος δώσει αντίστοιχο δικαίωμα.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μεθόδων κρυπτογράφησης των δεδομένων που αποθηκεύονται στη Βάση Δεδομένων. Να αναφερθούν οι προτεινόμενες μέθοδοι.</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πρέπει να διαθέτει δυνατότητες παρακολούθησης των μη εξουσιοδοτημένων προσπαθειών πρόσβασης:</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Να καταγράφει τις αποτυχημένες προσπάθειες ανά κωδικό πρόσβασης.</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Να αποκλείει χρήστες από το σύστημα μετά από ορισμένες συνεχόμενες αποτυχημένες προσπάθειες (παραμετροποιήσιμο)</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Να αποκλείονται αυτόματα ανενεργοί χρήστες από το σύστημα μετά από προκαθορισμένο χρονικό διάστημα αδράνειας (παραμετροποιήσιμο).</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πρέπει να διαθέτει δυνατότητες διαχείρισης χρηστών και ρόλων για όλα τα υποσυστήματα.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της δυνατότητας ένας χρήστης να έχει παραπάνω από έναν ρόλο</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Ο διαχειριστής του συστήματος μπορεί να καθορίσει αναλυτικά τα δικαιώματα πρόσβασης στο σύστημα για κάθε χρήστη.</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7E1810">
            <w:pPr>
              <w:tabs>
                <w:tab w:val="left" w:pos="9540"/>
                <w:tab w:val="left" w:pos="10980"/>
              </w:tabs>
              <w:rPr>
                <w:rFonts w:cs="Calibri"/>
                <w:color w:val="000000"/>
                <w:sz w:val="18"/>
                <w:szCs w:val="18"/>
              </w:rPr>
            </w:pPr>
            <w:r w:rsidRPr="00EE5501">
              <w:rPr>
                <w:rFonts w:cs="Calibri"/>
                <w:color w:val="000000"/>
                <w:sz w:val="18"/>
                <w:szCs w:val="18"/>
              </w:rPr>
              <w:t>Ορισμός δικαιωμάτων χρήστη ανά α</w:t>
            </w:r>
            <w:r w:rsidR="007E1810">
              <w:rPr>
                <w:rFonts w:cs="Calibri"/>
                <w:color w:val="000000"/>
                <w:sz w:val="18"/>
                <w:szCs w:val="18"/>
              </w:rPr>
              <w:t xml:space="preserve">ντικείμενο της βάσης δεδομένων </w:t>
            </w:r>
            <w:r w:rsidRPr="00EE5501">
              <w:rPr>
                <w:rFonts w:cs="Calibri"/>
                <w:color w:val="000000"/>
                <w:sz w:val="18"/>
                <w:szCs w:val="18"/>
              </w:rPr>
              <w:t xml:space="preserve">και ανά αντικείμενο της εφαρμογής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περιβάλλον του χρήστη προσαρμόζεται αυτόματα με βάση τα δικαιώματα πρόσβασης του χρήστη.</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Ο διαχειριστής του συστήματος μπορεί να ορίσει ομάδες χρηστών και να καθορίσει δικαιώματα πρόσβασης για τα μέλη μιας ομάδας χρηστών.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Ο διαχειριστής του συστήματος μπορεί να καθορίσει δικαιώματα πρόσβασης ανά ρόλο.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Ο μηχανισμός ελέγχου πρόσβασης αποκλείει αυτόματα τη μη-εξουσιοδοτημένη πρόσβαση στο σύστημα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Ο μηχανισμός ελέγχου πρόσβασης αποκλείει τη μη-εξουσιοδοτημένη πρόσβαση ή τροποποίηση των δεδομένων και των εγγράφων που διαχειρίζεται το σύστημα, καθώς και των δεδομένων που αφορούν στα έγγραφα (μεταδεδομένα, σχόλια, κατάλογοι, φάκελοι εγγράφων κ.λπ.).</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Ο μηχανισμός ελέγχου πρόσβασης αποκλείει τη μη-εξουσιοδοτημένη πρόσβαση ή τροποποίηση των αρχείων καταγραφής ενεργειών (logs).</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Ο μηχανισμός ελέγχου πρόσβασης αποκλείει τη μη-εξουσιοδοτημένη εκτέλεση ροών εργασιών και τη μη-εξουσιοδοτημένη χρήση λειτουργιών που παρέχει το σύστημα.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Ο μηχανισμός ελέγχου πρόσβασης αποκλείει τη μη-εξουσιοδοτημένη πρόσβαση στο υποσύστημα διαχείρισης χρηστών και ρόλων.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Συνθηματικά που αποθηκεύονται στο σύστημα είναι κρυπτογραφημένα με τέτοιο τρόπο, ώστε να αποκλείεται η ανάγνωση του αποθηκευμένου συνθηματικού.</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είναι ανθεκτικό σε διακοπές λειτουργίας των σταθμών εργασίας. Π.χ., τυχόν αστοχία σταθμού εργασίας κατά τη διάρκεια εργασίας στο σύστημα δεν μπορεί να προκαλεί αστάθεια στη λειτουργία του συστήματος ή στους άλλους χρήστες.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Χρήση πρωτοκόλλου Transport Layer Security (TSL v1.1) ή Secure Sockets Layer (SSL v3.0) και Hypertext Transfer Protocol Secure (HTTPS) κατά την πρόσβαση στους εξυπηρετητές παγκόσμιου ιστού</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rPr>
                <w:rFonts w:cs="Calibri"/>
                <w:b/>
                <w:sz w:val="18"/>
                <w:szCs w:val="18"/>
              </w:rPr>
            </w:pPr>
            <w:r w:rsidRPr="00EE5501">
              <w:rPr>
                <w:rFonts w:cs="Calibri"/>
                <w:b/>
                <w:sz w:val="18"/>
                <w:szCs w:val="18"/>
              </w:rPr>
              <w:t>Ολοκλήρωση – ενοποίηση συστήματος</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rPr>
                <w:rFonts w:cs="Calibri"/>
                <w:sz w:val="18"/>
                <w:szCs w:val="18"/>
              </w:rPr>
            </w:pPr>
            <w:r w:rsidRPr="00EE5501">
              <w:rPr>
                <w:rFonts w:cs="Calibri"/>
                <w:sz w:val="18"/>
                <w:szCs w:val="18"/>
              </w:rPr>
              <w:t>Λειτουργία ενός ενιαίου πληροφοριακού συστήματος, το οποίο θα περιλαμβάνει όλες τις λειτουργίες που περιλαμβάνονται στην περιγραφή των υποσυστημάτων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rPr>
                <w:rFonts w:cs="Calibri"/>
                <w:sz w:val="18"/>
                <w:szCs w:val="18"/>
              </w:rPr>
            </w:pPr>
            <w:r w:rsidRPr="00EE5501">
              <w:rPr>
                <w:rFonts w:cs="Calibri"/>
                <w:sz w:val="18"/>
                <w:szCs w:val="18"/>
              </w:rPr>
              <w:t xml:space="preserve">Το σύστημα θα διασφαλίζει την ενιαία  πρόσβαση του χρήστη μέσα από κοινό περιβάλλον εργασίας σε όλες τις εφαρμογές που περιγράφονται στην παρούσα. Το σύστημα θα εξασφαλίζει την πρόσβαση του χρήστη μόνο στις εφαρμογές, τις λειτουργίες και τα δεδομένα για τα οποία είναι διαπιστευμένος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sz w:val="18"/>
                <w:szCs w:val="18"/>
              </w:rPr>
              <w:t xml:space="preserve">Υποστήριξη λειτουργίας </w:t>
            </w:r>
            <w:r w:rsidRPr="00EE5501">
              <w:rPr>
                <w:rFonts w:cs="Calibri"/>
                <w:sz w:val="18"/>
                <w:szCs w:val="18"/>
                <w:lang w:val="en-US"/>
              </w:rPr>
              <w:t>S</w:t>
            </w:r>
            <w:r w:rsidRPr="00EE5501">
              <w:rPr>
                <w:rFonts w:cs="Calibri"/>
                <w:sz w:val="18"/>
                <w:szCs w:val="18"/>
              </w:rPr>
              <w:t xml:space="preserve">ingle </w:t>
            </w:r>
            <w:r w:rsidRPr="00EE5501">
              <w:rPr>
                <w:rFonts w:cs="Calibri"/>
                <w:sz w:val="18"/>
                <w:szCs w:val="18"/>
                <w:lang w:val="en-US"/>
              </w:rPr>
              <w:t>S</w:t>
            </w:r>
            <w:r w:rsidRPr="00EE5501">
              <w:rPr>
                <w:rFonts w:cs="Calibri"/>
                <w:sz w:val="18"/>
                <w:szCs w:val="18"/>
              </w:rPr>
              <w:t xml:space="preserve">ign </w:t>
            </w:r>
            <w:r w:rsidRPr="00EE5501">
              <w:rPr>
                <w:rFonts w:cs="Calibri"/>
                <w:sz w:val="18"/>
                <w:szCs w:val="18"/>
                <w:lang w:val="en-US"/>
              </w:rPr>
              <w:t>O</w:t>
            </w:r>
            <w:r w:rsidRPr="00EE5501">
              <w:rPr>
                <w:rFonts w:cs="Calibri"/>
                <w:sz w:val="18"/>
                <w:szCs w:val="18"/>
              </w:rPr>
              <w:t>n (</w:t>
            </w:r>
            <w:r w:rsidRPr="00EE5501">
              <w:rPr>
                <w:rFonts w:cs="Calibri"/>
                <w:sz w:val="18"/>
                <w:szCs w:val="18"/>
                <w:lang w:val="en-US"/>
              </w:rPr>
              <w:t>SSO</w:t>
            </w:r>
            <w:r w:rsidRPr="00EE5501">
              <w:rPr>
                <w:rFonts w:cs="Calibri"/>
                <w:sz w:val="18"/>
                <w:szCs w:val="18"/>
              </w:rPr>
              <w:t>) όσον αφορά την αυθεντικοποίηση (authentication) και την εξουσιοδότηση (authorisation) των τελικών χρηστών του συστήματος. Για την χρήση του συνόλου των εφαρμογών οι οποίες απαιτούν διαπίστευση, ο χρήστης θα πρέπει να διαπιστεύεται μόνο μία φορά.</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rPr>
                <w:rFonts w:cs="Calibri"/>
                <w:sz w:val="18"/>
                <w:szCs w:val="18"/>
              </w:rPr>
            </w:pPr>
            <w:r w:rsidRPr="00EE5501">
              <w:rPr>
                <w:rFonts w:cs="Calibri"/>
                <w:sz w:val="18"/>
                <w:szCs w:val="18"/>
              </w:rPr>
              <w:t>Το σύστημα θα πρέπει να λειτουργεί σε πραγματικό χρόνο (real time) και οι καταχωρήσεις σε ένα υποσύστημα να άμεσα ορατές από όλα τα υποσυστήματα.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52AB2" w:rsidP="00EE5501">
            <w:pPr>
              <w:spacing w:before="100" w:beforeAutospacing="1" w:after="100" w:afterAutospacing="1"/>
              <w:rPr>
                <w:rFonts w:cs="Calibri"/>
                <w:sz w:val="18"/>
                <w:szCs w:val="18"/>
              </w:rPr>
            </w:pPr>
            <w:r>
              <w:rPr>
                <w:rFonts w:cs="Calibri"/>
                <w:sz w:val="18"/>
                <w:szCs w:val="18"/>
              </w:rPr>
              <w:t>Δημιουργία</w:t>
            </w:r>
            <w:r w:rsidR="00FA0394" w:rsidRPr="00EE5501">
              <w:rPr>
                <w:rFonts w:cs="Calibri"/>
                <w:sz w:val="18"/>
                <w:szCs w:val="18"/>
              </w:rPr>
              <w:t xml:space="preserve"> εγγραφών δεδομένων σε μορφή αρχείου XML ή plain text για ενοποίηση με εφαρμογές τρίτων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rPr>
                <w:rFonts w:cs="Calibri"/>
                <w:sz w:val="18"/>
                <w:szCs w:val="18"/>
              </w:rPr>
            </w:pPr>
            <w:r w:rsidRPr="00EE5501">
              <w:rPr>
                <w:rFonts w:cs="Calibri"/>
                <w:sz w:val="18"/>
                <w:szCs w:val="18"/>
              </w:rPr>
              <w:t>Κεντρική καταχώρηση και διαχείριση της εισαγόμενης πληροφορίας στο σύστημα έτσι ώστε η ίδια πληροφορία να μην απαιτείται να επανεισαχθεί σε κανένα άλλο σημείο</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B36C7">
            <w:pPr>
              <w:tabs>
                <w:tab w:val="left" w:pos="9540"/>
                <w:tab w:val="left" w:pos="10980"/>
              </w:tabs>
              <w:rPr>
                <w:rFonts w:cs="Calibri"/>
                <w:color w:val="000000"/>
                <w:sz w:val="18"/>
                <w:szCs w:val="18"/>
              </w:rPr>
            </w:pPr>
            <w:r w:rsidRPr="00EE5501">
              <w:rPr>
                <w:rFonts w:cs="Calibri"/>
                <w:color w:val="000000"/>
                <w:sz w:val="18"/>
                <w:szCs w:val="18"/>
              </w:rPr>
              <w:t xml:space="preserve">Το σύστημα θα πρέπει να παρέχει τη μέγιστη δυνατή λειτουργική και τεχνολογική ομοιογένεια με την υπάρχουσα πύλη του </w:t>
            </w:r>
            <w:r>
              <w:rPr>
                <w:rFonts w:cs="Calibri"/>
                <w:color w:val="000000"/>
                <w:sz w:val="18"/>
                <w:szCs w:val="18"/>
              </w:rPr>
              <w:t>ΥΥΚΑ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rPr>
                <w:rFonts w:cs="Calibri"/>
                <w:b/>
                <w:sz w:val="18"/>
                <w:szCs w:val="18"/>
              </w:rPr>
            </w:pPr>
            <w:r w:rsidRPr="00EE5501">
              <w:rPr>
                <w:rFonts w:cs="Calibri"/>
                <w:b/>
                <w:sz w:val="18"/>
                <w:szCs w:val="18"/>
              </w:rPr>
              <w:t>Αρχιτεκτονική</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N-tier αρχιτεκτονικής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Η αρχιτεκτονική της προτεινόμενης λύσης θα εξασφαλίζει υψηλή διαθεσιμότητα του συστήματος αξιοποιώντας σύγχρονες τεχνικές (</w:t>
            </w:r>
            <w:r w:rsidRPr="00EE5501">
              <w:rPr>
                <w:rFonts w:cs="Calibri"/>
                <w:color w:val="000000"/>
                <w:sz w:val="18"/>
                <w:szCs w:val="18"/>
                <w:lang w:val="en-US"/>
              </w:rPr>
              <w:t>Clustering</w:t>
            </w:r>
            <w:r w:rsidRPr="00EE5501">
              <w:rPr>
                <w:rFonts w:cs="Calibri"/>
                <w:color w:val="000000"/>
                <w:sz w:val="18"/>
                <w:szCs w:val="18"/>
              </w:rPr>
              <w:t xml:space="preserve">, </w:t>
            </w:r>
            <w:r w:rsidRPr="00EE5501">
              <w:rPr>
                <w:rFonts w:cs="Calibri"/>
                <w:color w:val="000000"/>
                <w:sz w:val="18"/>
                <w:szCs w:val="18"/>
                <w:lang w:val="en-US"/>
              </w:rPr>
              <w:t>Virtualization</w:t>
            </w:r>
            <w:r w:rsidRPr="00EE5501">
              <w:rPr>
                <w:rFonts w:cs="Calibri"/>
                <w:color w:val="000000"/>
                <w:sz w:val="18"/>
                <w:szCs w:val="18"/>
              </w:rPr>
              <w:t>). Να περιγραφεί αναλυτικά η προτεινόμενη αρχιτεκτονική υψηλής διαθεσιμότητας και τα χαρακτηριστικά της (πχ κλιμάκωση, ευκολία διαχείρισης)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lang w:val="en-US"/>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52AB2" w:rsidP="00EE5501">
            <w:pPr>
              <w:tabs>
                <w:tab w:val="left" w:pos="9540"/>
                <w:tab w:val="left" w:pos="10980"/>
              </w:tabs>
              <w:rPr>
                <w:rFonts w:cs="Calibri"/>
                <w:color w:val="000000"/>
                <w:sz w:val="18"/>
                <w:szCs w:val="18"/>
              </w:rPr>
            </w:pPr>
            <w:r>
              <w:rPr>
                <w:rFonts w:cs="Calibri"/>
                <w:color w:val="000000"/>
                <w:sz w:val="18"/>
                <w:szCs w:val="18"/>
              </w:rPr>
              <w:t>Διαμοιρασμός</w:t>
            </w:r>
            <w:r w:rsidR="00FA0394" w:rsidRPr="00EE5501">
              <w:rPr>
                <w:rFonts w:cs="Calibri"/>
                <w:color w:val="000000"/>
                <w:sz w:val="18"/>
                <w:szCs w:val="18"/>
              </w:rPr>
              <w:t xml:space="preserve"> των δομικών στοιχείων (components) της εφαρμογής σε πολλαπλούς εξυπηρετητές για κατανομή του φόρτου εργασίας σε πολλαπλούς επεξεργαστές (scalability)</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Διαχωρισμός του επιπέδου παρουσίασης (Presentation Layer) από το επίπεδο των αντικειμένων της εφαρμογής (Object Layer) και των αλληλεπιδράσεων με τη ΒΔ (Data Access Layer)</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Το λογισμικό θα πρέπει να επιτρέπει την εγκατάσταση σε διαφορετικά λειτουργικά συστήματα. Θα πρέπει να υποστηρίζεται η εγκατάσταση σε ανεξάρτητο τουλάχιστον ένα λειτουργικό σύστημα ΕΛ/ΛΑΚ (ενδεικτικά τύπου Linux ή ισοδύναμο) επιπλέον των λειτουργικών συστημάτων τύπου MS Windows Server. </w:t>
            </w:r>
          </w:p>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Επιπλέον θα πρέπει να βασίζεται στη χρήση ενός από τα ευρέως διαδεδομένα συστήματα διαχείρισης βάσεων δεδομένων (ενδεικτικά MS SQL, Oracle, DB2, MySQL ή ισοδύναμο).</w:t>
            </w:r>
          </w:p>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Να αναφερθούν όλοι οι συνδυασμοί λειτουργικών συστημάτων, βάσεων δεδομένων που υποστηρίζονται από το λογισμικό.</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95549B" w:rsidRDefault="00767CA8" w:rsidP="00EE5501">
            <w:pPr>
              <w:spacing w:before="100" w:beforeAutospacing="1" w:after="100" w:afterAutospacing="1"/>
              <w:jc w:val="center"/>
              <w:rPr>
                <w:rFonts w:cs="Calibri"/>
                <w:sz w:val="18"/>
                <w:szCs w:val="18"/>
              </w:rPr>
            </w:pPr>
            <w:r>
              <w:rPr>
                <w:rFonts w:cs="Calibri"/>
                <w:color w:val="000000"/>
                <w:sz w:val="18"/>
                <w:szCs w:val="18"/>
              </w:rPr>
              <w:t>ΠΡΟΑΙΡΕΤΙΚΗ</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Η πλατφόρμα λογισμικού εφαρμογών θα πρέπει να είναι αποδεδειγμένα κατάλληλη για εγκατάσταση και ομαλή λειτουργία με το παρεχόμενο λειτουργικό σύστημα. Να δοθούν τα σχετικά πιστοποιητικά - διαπιστεύσεις του λογισμικού.</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767CA8" w:rsidP="00EE5501">
            <w:pPr>
              <w:tabs>
                <w:tab w:val="left" w:pos="9540"/>
                <w:tab w:val="left" w:pos="10980"/>
              </w:tabs>
              <w:rPr>
                <w:rFonts w:cs="Calibri"/>
                <w:color w:val="000000"/>
                <w:sz w:val="18"/>
                <w:szCs w:val="18"/>
              </w:rPr>
            </w:pPr>
            <w:r w:rsidRPr="00767CA8">
              <w:rPr>
                <w:rFonts w:cs="Calibri"/>
                <w:color w:val="000000"/>
                <w:sz w:val="18"/>
                <w:szCs w:val="18"/>
              </w:rPr>
              <w:t>Υποστήριξη διαδεδομένων αρχιτεκτονικών υλοποίησης εφαρμογών (J2EE, .ΝΕΤ ή άλλη ισοδύναμη)</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Υποστήριξη προγραμματιστικής διεπαφής εφαρμογών (Application Programming Interface, ΑΡΙ) και γενικότερα ενός τεκμηριωμένου μοντέλου αντικειμένων (Object Model ή Customization Workbench) ώστε να είναι δυνατή επέκταση της εφαρμογής από προγραμματιστές του Οργανισμού ή την Ανοιχτή Κοινότητα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Υποστήριξη ανοιχτών αρχιτεκτονικών και προτύπων για διασύνδεση, επικοινωνία και διαλειτουργικότητα: </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Διαλειτουργικότητα με τρίτα συστήματα μέσω υποστήριξη των πρωτοκόλλων SOAP, WSDL και UUDI</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Υποστήριξη πρωτοκόλλων τεχνολογίας TCP/IP σε επίπεδο δικτύου και εφαρμογής (IP v4, DNS, FTP, HTTP, SMTP/MIME, POP3, IMAP, LDAP v3)</w:t>
            </w:r>
          </w:p>
          <w:p w:rsidR="00FA0394" w:rsidRPr="00EE5501" w:rsidRDefault="00FA0394" w:rsidP="00F236F2">
            <w:pPr>
              <w:numPr>
                <w:ilvl w:val="0"/>
                <w:numId w:val="9"/>
              </w:numPr>
              <w:tabs>
                <w:tab w:val="left" w:pos="9540"/>
                <w:tab w:val="left" w:pos="10980"/>
              </w:tabs>
              <w:rPr>
                <w:rFonts w:cs="Calibri"/>
                <w:color w:val="000000"/>
                <w:sz w:val="18"/>
                <w:szCs w:val="18"/>
              </w:rPr>
            </w:pPr>
            <w:r w:rsidRPr="00EE5501">
              <w:rPr>
                <w:rFonts w:cs="Calibri"/>
                <w:color w:val="000000"/>
                <w:sz w:val="18"/>
                <w:szCs w:val="18"/>
              </w:rPr>
              <w:t>Διανομή περιεχομένου μέσω RSS</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Ύπαρξη κατάλληλων εργαλείων ανάπτυξης λογισμικού, αναφορών, σχεδιασμού επιχειρησιακών διαδικασιών.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rPr>
                <w:rFonts w:cs="Calibri"/>
                <w:b/>
                <w:sz w:val="18"/>
                <w:szCs w:val="18"/>
              </w:rPr>
            </w:pPr>
            <w:r w:rsidRPr="00EE5501">
              <w:rPr>
                <w:rFonts w:cs="Calibri"/>
                <w:b/>
                <w:sz w:val="18"/>
                <w:szCs w:val="18"/>
              </w:rPr>
              <w:t>Διαθεσιμότητα</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θα πρέπει να υποστηρίζει το σύνολο των εξουσιοδοτημένων εσωτερικών χρηστών των διοικητικών υπηρεσιών σε ικανοποιητικούς χρόνους απόκρισης.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Το σύστημα θα πρέπει να υποστηρίζει την ταυτόχρονη πρόσβαση για όλους τους δυνητικούς χρήστες με ικανοποιητικούς χρόνους απόκρισης.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Το σύστημα θα πρέπει να διασφαλίζει την Κλιμάκωση </w:t>
            </w:r>
            <w:r w:rsidRPr="00EE5501">
              <w:rPr>
                <w:rFonts w:cs="Calibri"/>
                <w:color w:val="000000"/>
                <w:sz w:val="18"/>
                <w:szCs w:val="18"/>
              </w:rPr>
              <w:lastRenderedPageBreak/>
              <w:t>(Scalability): η ποιότητα των προσφερόμενων υπηρεσιών δεν θα πρέπει να επηρεάζεται από την σύνδεση νέων μελών στο σύστημα.</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lastRenderedPageBreak/>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Το σύστημα θα πρέπει να διασφαλίζει τη Διαχειρισιμότητα (manageability): κεντρική και εύκολη διαχείριση κατανεμημένου περιβάλλοντος για εύκολη και αξιόπιστη λειτουργία των εφαρμογών</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rPr>
                <w:rFonts w:cs="Calibri"/>
                <w:b/>
                <w:sz w:val="18"/>
                <w:szCs w:val="18"/>
              </w:rPr>
            </w:pPr>
            <w:r w:rsidRPr="00EE5501">
              <w:rPr>
                <w:rFonts w:cs="Calibri"/>
                <w:b/>
                <w:sz w:val="18"/>
                <w:szCs w:val="18"/>
              </w:rPr>
              <w:t>Προσβασιμότητα</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Προκειμένου να διασφαλίζεται η πρόσβαση των ατόμων με αναπηρία στο σύνολο των προσφερόμενων ηλεκτρονικών υπηρεσιών και το ηλεκτρονικό περιεχόμενο της διαδικτυακής πλατφόρμας και των εφαρμογών του έργου η κατασκευή της διαδικτυακής πλατφόρμας και των διαδικτυακών υπηρεσιών θα πρέπει να συμμορφώνεται πλήρως με τις ελέγξιμες Οδηγίες για την Προσβασιμότητα του Περιεχομένου του Ιστού έκδοση 2.0 σε επίπεδο τουλάχιστον «ΑA» (WCAG 2.0 level AA). Προ της ολοκλήρωσης του Έργου για τα παραδοτέα του που αφορούν ηλεκτρονικές υπηρεσίες θα πραγματοποιηθεί έλεγχος συμμόρφωσης με τις ορισμένες από το έργο προδιαγραφές προσβασιμότητας, προκειμένου να πιστοποιηθεί η ορθότητα της εφαρμογής τους.</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r w:rsidR="00FA0394"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F236F2">
            <w:pPr>
              <w:numPr>
                <w:ilvl w:val="0"/>
                <w:numId w:val="10"/>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tabs>
                <w:tab w:val="left" w:pos="9540"/>
                <w:tab w:val="left" w:pos="10980"/>
              </w:tabs>
              <w:rPr>
                <w:rFonts w:cs="Calibri"/>
                <w:color w:val="000000"/>
                <w:sz w:val="18"/>
                <w:szCs w:val="18"/>
              </w:rPr>
            </w:pPr>
            <w:r w:rsidRPr="00EE5501">
              <w:rPr>
                <w:rFonts w:cs="Calibri"/>
                <w:color w:val="000000"/>
                <w:sz w:val="18"/>
                <w:szCs w:val="18"/>
              </w:rPr>
              <w:t xml:space="preserve">Στις υπόλοιπες περιπτώσεις εφαρμογών που δεν εμπίπτουν στην κατηγορία διαδικτυακών υπηρεσιών, είναι απαραίτητη αναλυτική τεκμηρίωση από τον Ανάδοχο στη φάση της μελέτης εφαρμογής της εξασφάλισης της προσβασιμότητας βάσει διεθνών προτύπων και οδηγιών προσβασιμότητας και ευχρηστίας εφαρμογών πληροφορικής. </w:t>
            </w:r>
          </w:p>
        </w:tc>
        <w:tc>
          <w:tcPr>
            <w:tcW w:w="1275"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r w:rsidRPr="00EE5501">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FA0394" w:rsidRPr="00EE5501" w:rsidRDefault="00FA0394" w:rsidP="00EE5501">
            <w:pPr>
              <w:spacing w:before="100" w:beforeAutospacing="1" w:after="100" w:afterAutospacing="1"/>
              <w:jc w:val="center"/>
              <w:rPr>
                <w:rFonts w:cs="Calibri"/>
                <w:sz w:val="18"/>
                <w:szCs w:val="18"/>
              </w:rPr>
            </w:pPr>
          </w:p>
        </w:tc>
      </w:tr>
    </w:tbl>
    <w:p w:rsidR="00E6470A" w:rsidRDefault="00E6470A" w:rsidP="00DF15B1"/>
    <w:p w:rsidR="00E6470A" w:rsidRDefault="00B85550" w:rsidP="00A20E99">
      <w:pPr>
        <w:pStyle w:val="3"/>
        <w:numPr>
          <w:ilvl w:val="2"/>
          <w:numId w:val="5"/>
        </w:numPr>
        <w:tabs>
          <w:tab w:val="left" w:pos="851"/>
        </w:tabs>
        <w:spacing w:before="120" w:beforeAutospacing="0" w:after="240" w:afterAutospacing="0" w:line="40" w:lineRule="atLeast"/>
        <w:jc w:val="left"/>
      </w:pPr>
      <w:bookmarkStart w:id="382" w:name="_Toc319998154"/>
      <w:r w:rsidRPr="00B85550">
        <w:t>Λειτουργικ</w:t>
      </w:r>
      <w:r>
        <w:t>ές</w:t>
      </w:r>
      <w:r w:rsidRPr="00B85550">
        <w:t xml:space="preserve"> Ενότητ</w:t>
      </w:r>
      <w:r>
        <w:t>ες</w:t>
      </w:r>
      <w:r w:rsidRPr="00B85550">
        <w:t xml:space="preserve"> </w:t>
      </w:r>
      <w:r>
        <w:t>Σ</w:t>
      </w:r>
      <w:r w:rsidRPr="00B85550">
        <w:t>υστήματος Επιχειρηματικής Ευφυΐας</w:t>
      </w:r>
      <w:r w:rsidR="00A34099">
        <w:t xml:space="preserve">, </w:t>
      </w:r>
      <w:r>
        <w:t xml:space="preserve"> Αποθήκευσης Δεδομένων – </w:t>
      </w:r>
      <w:r>
        <w:rPr>
          <w:lang w:val="en-US"/>
        </w:rPr>
        <w:t>data</w:t>
      </w:r>
      <w:r w:rsidRPr="00ED09C4">
        <w:t xml:space="preserve"> </w:t>
      </w:r>
      <w:r>
        <w:rPr>
          <w:lang w:val="en-US"/>
        </w:rPr>
        <w:t>warehouse</w:t>
      </w:r>
      <w:r w:rsidR="00A34099">
        <w:t xml:space="preserve"> και </w:t>
      </w:r>
      <w:r w:rsidR="00A34099" w:rsidRPr="00ED09C4">
        <w:t>Εισαγωγής, Πιστοποί</w:t>
      </w:r>
      <w:r w:rsidR="00A34099">
        <w:t>ησης και Ελέγχου Δεδομένων</w:t>
      </w:r>
      <w:bookmarkEnd w:id="382"/>
    </w:p>
    <w:tbl>
      <w:tblPr>
        <w:tblW w:w="5696" w:type="pct"/>
        <w:jc w:val="center"/>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2"/>
        <w:gridCol w:w="5063"/>
        <w:gridCol w:w="1277"/>
        <w:gridCol w:w="1284"/>
        <w:gridCol w:w="1549"/>
      </w:tblGrid>
      <w:tr w:rsidR="00C60A26" w:rsidRPr="00EE5501" w:rsidTr="00FA0394">
        <w:trPr>
          <w:tblHeader/>
          <w:jc w:val="center"/>
        </w:trPr>
        <w:tc>
          <w:tcPr>
            <w:tcW w:w="279" w:type="pct"/>
            <w:shd w:val="clear" w:color="auto" w:fill="E6E6E6"/>
            <w:vAlign w:val="center"/>
          </w:tcPr>
          <w:p w:rsidR="00C60A26" w:rsidRPr="00EE5501" w:rsidRDefault="00C60A26" w:rsidP="00EE5501">
            <w:pPr>
              <w:spacing w:before="100" w:beforeAutospacing="1" w:after="100" w:afterAutospacing="1"/>
              <w:jc w:val="center"/>
              <w:rPr>
                <w:rFonts w:cs="Calibri"/>
                <w:b/>
                <w:sz w:val="18"/>
                <w:szCs w:val="18"/>
              </w:rPr>
            </w:pPr>
            <w:r w:rsidRPr="00EE5501">
              <w:rPr>
                <w:rFonts w:cs="Calibri"/>
                <w:b/>
                <w:sz w:val="18"/>
                <w:szCs w:val="18"/>
              </w:rPr>
              <w:t>Α/Α</w:t>
            </w:r>
          </w:p>
        </w:tc>
        <w:tc>
          <w:tcPr>
            <w:tcW w:w="2606" w:type="pct"/>
            <w:shd w:val="clear" w:color="auto" w:fill="E6E6E6"/>
            <w:vAlign w:val="center"/>
          </w:tcPr>
          <w:p w:rsidR="00C60A26" w:rsidRPr="00EE5501" w:rsidRDefault="00C60A26" w:rsidP="00EE5501">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657" w:type="pct"/>
            <w:shd w:val="clear" w:color="auto" w:fill="E6E6E6"/>
            <w:vAlign w:val="center"/>
          </w:tcPr>
          <w:p w:rsidR="00C60A26" w:rsidRPr="00EE5501" w:rsidRDefault="00C60A26" w:rsidP="00EE5501">
            <w:pPr>
              <w:spacing w:before="100" w:beforeAutospacing="1" w:after="100" w:afterAutospacing="1"/>
              <w:jc w:val="center"/>
              <w:rPr>
                <w:rFonts w:cs="Calibri"/>
                <w:b/>
                <w:sz w:val="18"/>
                <w:szCs w:val="18"/>
              </w:rPr>
            </w:pPr>
            <w:r w:rsidRPr="00EE5501">
              <w:rPr>
                <w:rFonts w:cs="Calibri"/>
                <w:b/>
                <w:sz w:val="18"/>
                <w:szCs w:val="18"/>
              </w:rPr>
              <w:t>ΑΠΑΙΤΗΣΗ</w:t>
            </w:r>
          </w:p>
        </w:tc>
        <w:tc>
          <w:tcPr>
            <w:tcW w:w="661" w:type="pct"/>
            <w:shd w:val="clear" w:color="auto" w:fill="E6E6E6"/>
            <w:vAlign w:val="center"/>
          </w:tcPr>
          <w:p w:rsidR="00C60A26" w:rsidRPr="00EE5501" w:rsidRDefault="00C60A26" w:rsidP="00EE5501">
            <w:pPr>
              <w:spacing w:before="100" w:beforeAutospacing="1" w:after="100" w:afterAutospacing="1"/>
              <w:jc w:val="center"/>
              <w:rPr>
                <w:rFonts w:cs="Calibri"/>
                <w:b/>
                <w:sz w:val="18"/>
                <w:szCs w:val="18"/>
              </w:rPr>
            </w:pPr>
            <w:r w:rsidRPr="00EE5501">
              <w:rPr>
                <w:rFonts w:cs="Calibri"/>
                <w:b/>
                <w:sz w:val="18"/>
                <w:szCs w:val="18"/>
              </w:rPr>
              <w:t>ΑΠΑΝΤΗΣΗ</w:t>
            </w:r>
          </w:p>
        </w:tc>
        <w:tc>
          <w:tcPr>
            <w:tcW w:w="797" w:type="pct"/>
            <w:shd w:val="clear" w:color="auto" w:fill="E6E6E6"/>
            <w:vAlign w:val="center"/>
          </w:tcPr>
          <w:p w:rsidR="00C60A26" w:rsidRPr="00EE5501" w:rsidRDefault="00C60A26" w:rsidP="00EE5501">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αναφερθούν:</w:t>
            </w:r>
          </w:p>
          <w:p w:rsidR="00C60A26" w:rsidRPr="00EE5501" w:rsidRDefault="00C60A26" w:rsidP="00F236F2">
            <w:pPr>
              <w:numPr>
                <w:ilvl w:val="0"/>
                <w:numId w:val="34"/>
              </w:numPr>
              <w:rPr>
                <w:rFonts w:cs="Tahoma"/>
                <w:sz w:val="18"/>
                <w:szCs w:val="18"/>
              </w:rPr>
            </w:pPr>
            <w:r w:rsidRPr="00EE5501">
              <w:rPr>
                <w:rFonts w:cs="Tahoma"/>
                <w:sz w:val="18"/>
                <w:szCs w:val="18"/>
              </w:rPr>
              <w:t>Όνομα λογισμικού</w:t>
            </w:r>
          </w:p>
          <w:p w:rsidR="00C60A26" w:rsidRPr="00EE5501" w:rsidRDefault="00C60A26" w:rsidP="00F236F2">
            <w:pPr>
              <w:numPr>
                <w:ilvl w:val="0"/>
                <w:numId w:val="34"/>
              </w:numPr>
              <w:rPr>
                <w:rFonts w:cs="Tahoma"/>
                <w:sz w:val="18"/>
                <w:szCs w:val="18"/>
              </w:rPr>
            </w:pPr>
            <w:r w:rsidRPr="00EE5501">
              <w:rPr>
                <w:rFonts w:cs="Tahoma"/>
                <w:sz w:val="18"/>
                <w:szCs w:val="18"/>
              </w:rPr>
              <w:t>Έκδοση (Version) λογισμικού</w:t>
            </w:r>
          </w:p>
          <w:p w:rsidR="00C60A26" w:rsidRPr="00EE5501" w:rsidRDefault="00C60A26" w:rsidP="00F236F2">
            <w:pPr>
              <w:numPr>
                <w:ilvl w:val="0"/>
                <w:numId w:val="34"/>
              </w:numPr>
              <w:rPr>
                <w:rFonts w:cs="Tahoma"/>
                <w:sz w:val="18"/>
                <w:szCs w:val="18"/>
              </w:rPr>
            </w:pPr>
            <w:r w:rsidRPr="00EE5501">
              <w:rPr>
                <w:rFonts w:cs="Tahoma"/>
                <w:sz w:val="18"/>
                <w:szCs w:val="18"/>
              </w:rPr>
              <w:t>Αριθμός προσφερόμενης έκδοσης (Release Number)</w:t>
            </w:r>
          </w:p>
          <w:p w:rsidR="00C60A26" w:rsidRPr="00EE5501" w:rsidRDefault="00C60A26" w:rsidP="00F236F2">
            <w:pPr>
              <w:numPr>
                <w:ilvl w:val="0"/>
                <w:numId w:val="34"/>
              </w:numPr>
              <w:rPr>
                <w:rFonts w:cs="Tahoma"/>
                <w:sz w:val="18"/>
                <w:szCs w:val="18"/>
              </w:rPr>
            </w:pPr>
            <w:r w:rsidRPr="00EE5501">
              <w:rPr>
                <w:rFonts w:cs="Tahoma"/>
                <w:sz w:val="18"/>
                <w:szCs w:val="18"/>
              </w:rPr>
              <w:t>Χρονολογία διάθεσης (Release Date) του προσφερόμενου λογισμικού</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Η προσφερόμενη major ή minor version release θα πρέπει να έχει ανακοινωθεί εντός των τελευταίων 12 μηνών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τεκμηριωθεί η καταλληλότητα του προσφερόμενου λογισμικού σε σχέση με την λογική αρχιτεκτονική της ευρύτερης λύσης που προσφέρεται συμπεριλαμβανομένης της συμβατότητας</w:t>
            </w:r>
          </w:p>
          <w:p w:rsidR="00C60A26" w:rsidRPr="00EE5501" w:rsidRDefault="00C60A26" w:rsidP="00F236F2">
            <w:pPr>
              <w:numPr>
                <w:ilvl w:val="0"/>
                <w:numId w:val="34"/>
              </w:numPr>
              <w:rPr>
                <w:rFonts w:cs="Tahoma"/>
                <w:sz w:val="18"/>
                <w:szCs w:val="18"/>
              </w:rPr>
            </w:pPr>
            <w:r w:rsidRPr="00EE5501">
              <w:rPr>
                <w:rFonts w:cs="Tahoma"/>
                <w:sz w:val="18"/>
                <w:szCs w:val="18"/>
              </w:rPr>
              <w:t>Με το προσφερόμενο  περιβάλλον του Εξυπηρετητή Εφαρμογών (Application Server) στο οποίο θα εγκατασταθεί</w:t>
            </w:r>
          </w:p>
          <w:p w:rsidR="00C60A26" w:rsidRPr="00EE5501" w:rsidRDefault="00C60A26" w:rsidP="00F236F2">
            <w:pPr>
              <w:numPr>
                <w:ilvl w:val="0"/>
                <w:numId w:val="34"/>
              </w:numPr>
              <w:rPr>
                <w:rFonts w:cs="Tahoma"/>
                <w:sz w:val="18"/>
                <w:szCs w:val="18"/>
              </w:rPr>
            </w:pPr>
            <w:r w:rsidRPr="00EE5501">
              <w:rPr>
                <w:rFonts w:cs="Tahoma"/>
                <w:sz w:val="18"/>
                <w:szCs w:val="18"/>
              </w:rPr>
              <w:t>Με το λογισμικό υποδομής DBMS</w:t>
            </w:r>
          </w:p>
          <w:p w:rsidR="00C60A26" w:rsidRPr="00EE5501" w:rsidRDefault="00C60A26" w:rsidP="00F236F2">
            <w:pPr>
              <w:numPr>
                <w:ilvl w:val="0"/>
                <w:numId w:val="34"/>
              </w:numPr>
              <w:rPr>
                <w:rFonts w:cs="Tahoma"/>
                <w:sz w:val="18"/>
                <w:szCs w:val="18"/>
              </w:rPr>
            </w:pPr>
            <w:r w:rsidRPr="00EE5501">
              <w:rPr>
                <w:rFonts w:cs="Tahoma"/>
                <w:sz w:val="18"/>
                <w:szCs w:val="18"/>
              </w:rPr>
              <w:t>Το υποστηριζόμενου δίκτυο –λειτουργικό σύστημα</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 xml:space="preserve">Εκτός των προδιαγραφών που αναφέρονται παρακάτω θα πρέπει να καλύπτονται και οι αναφερόμενες προδιαγραφές στις </w:t>
            </w:r>
            <w:r w:rsidRPr="00EE5501">
              <w:rPr>
                <w:rStyle w:val="Tahoma"/>
                <w:rFonts w:ascii="Calibri" w:hAnsi="Calibri" w:cs="Calibri"/>
                <w:sz w:val="18"/>
                <w:szCs w:val="18"/>
              </w:rPr>
              <w:t>§Α.3.4.2, §Α.3.4.3 και §α.3.4.4</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A34099" w:rsidP="00EE5501">
            <w:pPr>
              <w:rPr>
                <w:rFonts w:cs="Tahoma"/>
                <w:sz w:val="18"/>
                <w:szCs w:val="18"/>
              </w:rPr>
            </w:pPr>
            <w:r w:rsidRPr="00EE5501">
              <w:rPr>
                <w:rFonts w:cs="Tahoma"/>
                <w:sz w:val="18"/>
                <w:szCs w:val="18"/>
              </w:rPr>
              <w:t xml:space="preserve">Ο χωρισμός των λειτουργικών ενοτήτων, εφαρμογών και υποσυστημάτων που αναφέρεται ανωτέρω είναι ένα ενδεικτικός λογικός χωρισμός των λειτουργικών αναγκών του MIS-BI. Ο ανάδοχος είναι ελεύθερος να κατανέμει τις εφαρμογές και τα υποσυστήματα με βάση τη σύνθεση του λογισμικού εφαρμογής </w:t>
            </w:r>
            <w:r w:rsidRPr="00EE5501">
              <w:rPr>
                <w:rFonts w:cs="Tahoma"/>
                <w:sz w:val="18"/>
                <w:szCs w:val="18"/>
              </w:rPr>
              <w:lastRenderedPageBreak/>
              <w:t>που προτείνει, αρκεί να καλύπτονται όλες οι λειτουργικές ενότητες και τα υποσυστήματα της διακήρυξης. να δοθεί πίνακας συσχέτισης μεταξύ των εφαρμογών της διακήρυξης και των λογισμικών (έτοιμων λογισμικών, λογισμικών ΕΛ/ΛΑΚ, ή υπό ανάπτυξη) που προσφέρει.</w:t>
            </w:r>
          </w:p>
        </w:tc>
        <w:tc>
          <w:tcPr>
            <w:tcW w:w="657" w:type="pct"/>
            <w:vAlign w:val="center"/>
          </w:tcPr>
          <w:p w:rsidR="00C60A26" w:rsidRPr="00EE5501" w:rsidRDefault="00A34099" w:rsidP="00EE5501">
            <w:pPr>
              <w:jc w:val="center"/>
              <w:rPr>
                <w:rFonts w:cs="Tahoma"/>
                <w:sz w:val="18"/>
                <w:szCs w:val="18"/>
              </w:rPr>
            </w:pPr>
            <w:r w:rsidRPr="00EE5501">
              <w:rPr>
                <w:rFonts w:cs="Tahoma"/>
                <w:sz w:val="18"/>
                <w:szCs w:val="18"/>
              </w:rPr>
              <w:lastRenderedPageBreak/>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συνοδεύεται από όλες τις απαραίτητες άδειες χρήσης</w:t>
            </w:r>
            <w:r w:rsidR="006225CA">
              <w:rPr>
                <w:rFonts w:cs="Tahoma"/>
                <w:sz w:val="18"/>
                <w:szCs w:val="18"/>
              </w:rPr>
              <w:t xml:space="preserve"> όπως αυτές αναλύονται στη παράγραφο Α3.4</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w:t>
            </w:r>
            <w:r w:rsidR="00A34099" w:rsidRPr="00EE5501">
              <w:rPr>
                <w:rFonts w:cs="Tahoma"/>
                <w:sz w:val="18"/>
                <w:szCs w:val="18"/>
              </w:rPr>
              <w:t>390</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Το λογισμικό θα πρέπει να συνοδεύεται από πλήρη εγχειρίδια διαχειριστών και χρηστών  τόσο σε ψηφιακή όσο και σε έντυπη μορφή.</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Το λογισμικό θα πρέπει να παραδοθεί σε κατάσταση λειτουργίας, δηλαδή εγκατεστημένο στα συστήματα τα οποία θα το φιλοξενούν και κατάλληλα διαμορφωμένο για τις ανάγκες του φορέα.</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προσφερθούν όλα τα αναγκαία media εγκατάστασης.</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sz w:val="18"/>
                <w:szCs w:val="18"/>
              </w:rPr>
            </w:pPr>
          </w:p>
        </w:tc>
        <w:tc>
          <w:tcPr>
            <w:tcW w:w="797" w:type="pct"/>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δοθεί λίστα με αντίστοιχες υλοποιήσεις του προσφερόμενου λογισμικού στην Ελλάδα και το εξωτερικό</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Το σύστημα να υποστηρίζει διαβαθμισμένη πρόσβαση με την απόδοση διαφορετικών δικαιωμάτων χρήσης στις αντίστοιχες κατηγορίες χρηστών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trHeight w:val="1052"/>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μπορεί να διασυνδεθεί με εξωτερικά συστήματα authentication όπως LDAP ή/και  Active Directory και να περιγραφεί πώς γίνεται η διασύνδεση αυτή</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Το σύστημα θα είναι εγκατεστημένο σε Web Server και θα είναι προσβάσιμο μέσω Web browser πληκτρολογώντας την κατάλληλη Διαδικτυακή διεύθυνση</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B01749">
            <w:pPr>
              <w:rPr>
                <w:rFonts w:cs="Tahoma"/>
                <w:sz w:val="18"/>
                <w:szCs w:val="18"/>
              </w:rPr>
            </w:pPr>
            <w:r w:rsidRPr="00EE5501">
              <w:rPr>
                <w:rFonts w:cs="Tahoma"/>
                <w:sz w:val="18"/>
                <w:szCs w:val="18"/>
              </w:rPr>
              <w:t>Να υποστηρίζονται όλοι οι διαδεδομένοι WEB Browsers (π.χ., Mozilla Firefox, Internet Explore</w:t>
            </w:r>
            <w:r w:rsidRPr="00EE5501">
              <w:rPr>
                <w:rFonts w:cs="Tahoma"/>
                <w:sz w:val="18"/>
                <w:szCs w:val="18"/>
                <w:lang w:val="en-US"/>
              </w:rPr>
              <w:t>r</w:t>
            </w:r>
            <w:r w:rsidRPr="00EE5501">
              <w:rPr>
                <w:rFonts w:cs="Tahoma"/>
                <w:sz w:val="18"/>
                <w:szCs w:val="18"/>
              </w:rPr>
              <w:t xml:space="preserve">, </w:t>
            </w:r>
            <w:r w:rsidRPr="00EE5501">
              <w:rPr>
                <w:rFonts w:cs="Tahoma"/>
                <w:sz w:val="18"/>
                <w:szCs w:val="18"/>
                <w:lang w:val="en-US"/>
              </w:rPr>
              <w:t>Safari</w:t>
            </w:r>
            <w:r w:rsidRPr="00EE5501">
              <w:rPr>
                <w:rFonts w:cs="Tahoma"/>
                <w:sz w:val="18"/>
                <w:szCs w:val="18"/>
              </w:rPr>
              <w:t xml:space="preserve">, </w:t>
            </w:r>
            <w:r w:rsidR="00B01749" w:rsidRPr="00725C1B">
              <w:rPr>
                <w:rFonts w:cs="Tahoma"/>
                <w:sz w:val="18"/>
                <w:szCs w:val="18"/>
              </w:rPr>
              <w:t xml:space="preserve"> </w:t>
            </w:r>
            <w:r w:rsidR="00B01749">
              <w:rPr>
                <w:rFonts w:cs="Tahoma"/>
                <w:sz w:val="18"/>
                <w:szCs w:val="18"/>
                <w:lang w:val="en-US"/>
              </w:rPr>
              <w:t>Opera</w:t>
            </w:r>
            <w:r w:rsidR="00B01749" w:rsidRPr="00725C1B">
              <w:rPr>
                <w:rFonts w:cs="Tahoma"/>
                <w:sz w:val="18"/>
                <w:szCs w:val="18"/>
              </w:rPr>
              <w:t xml:space="preserve">, </w:t>
            </w:r>
            <w:r w:rsidR="00AF7E34">
              <w:rPr>
                <w:rFonts w:cs="Tahoma"/>
                <w:sz w:val="18"/>
                <w:szCs w:val="18"/>
              </w:rPr>
              <w:t xml:space="preserve">ή άλλα ισοδύναμα, </w:t>
            </w:r>
            <w:r w:rsidRPr="00EE5501">
              <w:rPr>
                <w:rFonts w:cs="Tahoma"/>
                <w:sz w:val="18"/>
                <w:szCs w:val="18"/>
              </w:rPr>
              <w:t>κτλ.) / Να αναφερθούν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υπάρχει κοινό σημείο εισόδου για όλους τους χρήστες και κοινό περιβάλλον εργασίας.</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Συμβατότητα με πρότυπα για ΑΜΕΑ (WAI / WCAG)</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Όλα τα σφάλματα θα πρέπει να καταγράφονται και να φυλάσσονται (σε ειδικά διαμορφωμένα log files) οι σχετικές πληροφορίες όπως ο τύπος του λάθους, το πλήρες μονοπάτι λάθους, η ημερομηνία και ώρα λάθους, καθώς και ο χρήστης που το προκάλεσε</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autoSpaceDE w:val="0"/>
              <w:autoSpaceDN w:val="0"/>
              <w:spacing w:before="60" w:after="6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online υποβοήθησης τόσο σε επίπεδο οθόνης όσο και σε επίπεδο πεδίου</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autoSpaceDE w:val="0"/>
              <w:autoSpaceDN w:val="0"/>
              <w:spacing w:before="60" w:after="6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lang w:val="en-US"/>
              </w:rPr>
              <w:t>N</w:t>
            </w:r>
            <w:r w:rsidRPr="00EE5501">
              <w:rPr>
                <w:rFonts w:cs="Tahoma"/>
                <w:sz w:val="18"/>
                <w:szCs w:val="18"/>
              </w:rPr>
              <w:t>α υποστηρίζεται η απεικόνιση της πληροφορίας σε περισσότερα από ένα formats (ενδεικτικά και όχι περιοριστικά αναφέρονται HTML, PDF, Excel</w:t>
            </w:r>
            <w:r w:rsidR="00AF7E34" w:rsidRPr="00AF7E34">
              <w:rPr>
                <w:rFonts w:cs="Tahoma"/>
                <w:sz w:val="18"/>
                <w:szCs w:val="18"/>
              </w:rPr>
              <w:t xml:space="preserve"> </w:t>
            </w:r>
            <w:r w:rsidR="00AF7E34">
              <w:rPr>
                <w:rFonts w:cs="Tahoma"/>
                <w:sz w:val="18"/>
                <w:szCs w:val="18"/>
              </w:rPr>
              <w:t>ή άλλο ισοδύναμο</w:t>
            </w:r>
            <w:r w:rsidRPr="00EE5501">
              <w:rPr>
                <w:rFonts w:cs="Tahoma"/>
                <w:sz w:val="18"/>
                <w:szCs w:val="18"/>
              </w:rPr>
              <w:t>, CSV etc).</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autoSpaceDE w:val="0"/>
              <w:autoSpaceDN w:val="0"/>
              <w:spacing w:before="60" w:after="6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Πλήρης υποστήριξη της χρήσης Ελληνικών στα στοιχεία του προγράμματος, όπως πίνακες, γραφικά, δεδομένα, σχόλια, κ.τ.λ.</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885" w:type="pct"/>
            <w:gridSpan w:val="2"/>
            <w:shd w:val="clear" w:color="auto" w:fill="B3B3B3"/>
            <w:vAlign w:val="center"/>
          </w:tcPr>
          <w:p w:rsidR="00C60A26" w:rsidRPr="00EE5501" w:rsidRDefault="00C60A26" w:rsidP="00EE5501">
            <w:pPr>
              <w:rPr>
                <w:rFonts w:cs="Tahoma"/>
                <w:b/>
                <w:sz w:val="18"/>
                <w:szCs w:val="18"/>
              </w:rPr>
            </w:pPr>
            <w:r w:rsidRPr="00EE5501">
              <w:rPr>
                <w:rFonts w:cs="Tahoma"/>
                <w:b/>
                <w:sz w:val="18"/>
                <w:szCs w:val="18"/>
              </w:rPr>
              <w:t>Δυνατότητες  Data Warehousing</w:t>
            </w:r>
          </w:p>
        </w:tc>
        <w:tc>
          <w:tcPr>
            <w:tcW w:w="657" w:type="pct"/>
            <w:shd w:val="clear" w:color="auto" w:fill="B3B3B3"/>
            <w:vAlign w:val="center"/>
          </w:tcPr>
          <w:p w:rsidR="00C60A26" w:rsidRPr="00EE5501" w:rsidRDefault="00C60A26" w:rsidP="00EE5501">
            <w:pPr>
              <w:jc w:val="center"/>
              <w:rPr>
                <w:rFonts w:cs="Tahoma"/>
                <w:sz w:val="18"/>
                <w:szCs w:val="18"/>
              </w:rPr>
            </w:pPr>
          </w:p>
        </w:tc>
        <w:tc>
          <w:tcPr>
            <w:tcW w:w="661" w:type="pct"/>
            <w:shd w:val="clear" w:color="auto" w:fill="B3B3B3"/>
            <w:vAlign w:val="center"/>
          </w:tcPr>
          <w:p w:rsidR="00C60A26" w:rsidRPr="00EE5501" w:rsidRDefault="00C60A26" w:rsidP="00EE5501">
            <w:pPr>
              <w:jc w:val="center"/>
              <w:rPr>
                <w:rFonts w:cs="Tahoma"/>
                <w:sz w:val="18"/>
                <w:szCs w:val="18"/>
              </w:rPr>
            </w:pPr>
          </w:p>
        </w:tc>
        <w:tc>
          <w:tcPr>
            <w:tcW w:w="797" w:type="pct"/>
            <w:shd w:val="clear" w:color="auto" w:fill="B3B3B3"/>
            <w:vAlign w:val="center"/>
          </w:tcPr>
          <w:p w:rsidR="00C60A26" w:rsidRPr="00EE5501" w:rsidRDefault="00C60A26" w:rsidP="00EE5501">
            <w:pPr>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156679">
            <w:pPr>
              <w:rPr>
                <w:rFonts w:cs="Tahoma"/>
                <w:sz w:val="18"/>
                <w:szCs w:val="18"/>
              </w:rPr>
            </w:pPr>
            <w:r w:rsidRPr="00EE5501">
              <w:rPr>
                <w:rFonts w:cs="Tahoma"/>
                <w:sz w:val="18"/>
                <w:szCs w:val="18"/>
              </w:rPr>
              <w:t>Υποστήριξη  ξεχωριστής Βάσης δεδομένων  (</w:t>
            </w:r>
            <w:r w:rsidR="00725C1B">
              <w:rPr>
                <w:rFonts w:cs="Tahoma"/>
                <w:sz w:val="18"/>
                <w:szCs w:val="18"/>
              </w:rPr>
              <w:t>π.χ.</w:t>
            </w:r>
            <w:r w:rsidR="00156679">
              <w:rPr>
                <w:rFonts w:cs="Tahoma"/>
                <w:sz w:val="18"/>
                <w:szCs w:val="18"/>
              </w:rPr>
              <w:t xml:space="preserve"> </w:t>
            </w:r>
            <w:r w:rsidRPr="00EE5501">
              <w:rPr>
                <w:rFonts w:cs="Tahoma"/>
                <w:sz w:val="18"/>
                <w:szCs w:val="18"/>
                <w:lang w:val="en-US"/>
              </w:rPr>
              <w:t>olap</w:t>
            </w:r>
            <w:r w:rsidRPr="00EE5501">
              <w:rPr>
                <w:rFonts w:cs="Tahoma"/>
                <w:sz w:val="18"/>
                <w:szCs w:val="18"/>
              </w:rPr>
              <w:t xml:space="preserve"> </w:t>
            </w:r>
            <w:r w:rsidRPr="00EE5501">
              <w:rPr>
                <w:rFonts w:cs="Tahoma"/>
                <w:sz w:val="18"/>
                <w:szCs w:val="18"/>
                <w:lang w:val="en-US"/>
              </w:rPr>
              <w:t>database</w:t>
            </w:r>
            <w:r w:rsidR="00156679">
              <w:rPr>
                <w:rFonts w:cs="Tahoma"/>
                <w:sz w:val="18"/>
                <w:szCs w:val="18"/>
              </w:rPr>
              <w:t xml:space="preserve">, </w:t>
            </w:r>
            <w:r w:rsidR="00156679">
              <w:rPr>
                <w:rFonts w:cs="Tahoma"/>
                <w:sz w:val="18"/>
                <w:szCs w:val="18"/>
                <w:lang w:val="en-US"/>
              </w:rPr>
              <w:t>in</w:t>
            </w:r>
            <w:r w:rsidR="005537C6" w:rsidRPr="005537C6">
              <w:rPr>
                <w:rFonts w:cs="Tahoma"/>
                <w:sz w:val="18"/>
                <w:szCs w:val="18"/>
              </w:rPr>
              <w:t>-</w:t>
            </w:r>
            <w:r w:rsidR="00156679">
              <w:rPr>
                <w:rFonts w:cs="Tahoma"/>
                <w:sz w:val="18"/>
                <w:szCs w:val="18"/>
                <w:lang w:val="en-US"/>
              </w:rPr>
              <w:t>memory</w:t>
            </w:r>
            <w:r w:rsidR="005537C6" w:rsidRPr="005537C6">
              <w:rPr>
                <w:rFonts w:cs="Tahoma"/>
                <w:sz w:val="18"/>
                <w:szCs w:val="18"/>
              </w:rPr>
              <w:t xml:space="preserve"> </w:t>
            </w:r>
            <w:r w:rsidR="00156679">
              <w:rPr>
                <w:rFonts w:cs="Tahoma"/>
                <w:sz w:val="18"/>
                <w:szCs w:val="18"/>
                <w:lang w:val="en-US"/>
              </w:rPr>
              <w:t>database</w:t>
            </w:r>
            <w:r w:rsidR="005537C6" w:rsidRPr="005537C6">
              <w:rPr>
                <w:rFonts w:cs="Tahoma"/>
                <w:sz w:val="18"/>
                <w:szCs w:val="18"/>
              </w:rPr>
              <w:t xml:space="preserve">, </w:t>
            </w:r>
            <w:r w:rsidR="00156679">
              <w:rPr>
                <w:rFonts w:cs="Tahoma"/>
                <w:sz w:val="18"/>
                <w:szCs w:val="18"/>
                <w:lang w:val="en-US"/>
              </w:rPr>
              <w:t>relational</w:t>
            </w:r>
            <w:r w:rsidR="00156679">
              <w:rPr>
                <w:rFonts w:cs="Tahoma"/>
                <w:sz w:val="18"/>
                <w:szCs w:val="18"/>
              </w:rPr>
              <w:t xml:space="preserve"> </w:t>
            </w:r>
            <w:r w:rsidR="00156679">
              <w:rPr>
                <w:rFonts w:cs="Tahoma"/>
                <w:sz w:val="18"/>
                <w:szCs w:val="18"/>
                <w:lang w:val="en-US"/>
              </w:rPr>
              <w:t>database</w:t>
            </w:r>
            <w:r w:rsidR="00156679">
              <w:rPr>
                <w:rFonts w:cs="Tahoma"/>
                <w:sz w:val="18"/>
                <w:szCs w:val="18"/>
              </w:rPr>
              <w:t xml:space="preserve">, </w:t>
            </w:r>
            <w:r w:rsidR="00156679">
              <w:rPr>
                <w:rFonts w:cs="Tahoma"/>
                <w:sz w:val="18"/>
                <w:szCs w:val="18"/>
                <w:lang w:val="en-US"/>
              </w:rPr>
              <w:t>associative</w:t>
            </w:r>
            <w:r w:rsidR="00156679">
              <w:rPr>
                <w:rFonts w:cs="Tahoma"/>
                <w:sz w:val="18"/>
                <w:szCs w:val="18"/>
              </w:rPr>
              <w:t xml:space="preserve"> </w:t>
            </w:r>
            <w:r w:rsidR="00156679">
              <w:rPr>
                <w:rFonts w:cs="Tahoma"/>
                <w:sz w:val="18"/>
                <w:szCs w:val="18"/>
                <w:lang w:val="en-US"/>
              </w:rPr>
              <w:t>database</w:t>
            </w:r>
            <w:r w:rsidR="00156679">
              <w:rPr>
                <w:rFonts w:cs="Tahoma"/>
                <w:sz w:val="18"/>
                <w:szCs w:val="18"/>
              </w:rPr>
              <w:t>, κλπ</w:t>
            </w:r>
            <w:r w:rsidRPr="00EE5501">
              <w:rPr>
                <w:rFonts w:cs="Tahoma"/>
                <w:sz w:val="18"/>
                <w:szCs w:val="18"/>
              </w:rPr>
              <w:t>) από την παραγωγική (</w:t>
            </w:r>
            <w:r w:rsidRPr="00EE5501">
              <w:rPr>
                <w:rFonts w:cs="Tahoma"/>
                <w:sz w:val="18"/>
                <w:szCs w:val="18"/>
                <w:lang w:val="en-US"/>
              </w:rPr>
              <w:t>transaction</w:t>
            </w:r>
            <w:r w:rsidRPr="00EE5501">
              <w:rPr>
                <w:rFonts w:cs="Tahoma"/>
                <w:sz w:val="18"/>
                <w:szCs w:val="18"/>
              </w:rPr>
              <w:t xml:space="preserve"> </w:t>
            </w:r>
            <w:r w:rsidRPr="00EE5501">
              <w:rPr>
                <w:rFonts w:cs="Tahoma"/>
                <w:sz w:val="18"/>
                <w:szCs w:val="18"/>
                <w:lang w:val="en-US"/>
              </w:rPr>
              <w:t>database</w:t>
            </w:r>
            <w:r w:rsidRPr="00EE5501">
              <w:rPr>
                <w:rFonts w:cs="Tahoma"/>
                <w:sz w:val="18"/>
                <w:szCs w:val="18"/>
              </w:rPr>
              <w:t>)  για την άντληση πληροφοριών  από το υποσύστημα αναφορών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156679" w:rsidRDefault="00C60A26" w:rsidP="00EE5501">
            <w:pPr>
              <w:rPr>
                <w:rFonts w:cs="Tahoma"/>
                <w:sz w:val="18"/>
                <w:szCs w:val="18"/>
              </w:rPr>
            </w:pPr>
            <w:r w:rsidRPr="00EE5501">
              <w:rPr>
                <w:rFonts w:cs="Tahoma"/>
                <w:sz w:val="18"/>
                <w:szCs w:val="18"/>
              </w:rPr>
              <w:t xml:space="preserve">Να αναφερθούν οι υποστηριζόμενες βάσεις δεδομένων για την </w:t>
            </w:r>
            <w:r w:rsidR="00156679">
              <w:rPr>
                <w:rFonts w:cs="Tahoma"/>
                <w:sz w:val="18"/>
                <w:szCs w:val="18"/>
              </w:rPr>
              <w:t>βάση του</w:t>
            </w:r>
            <w:r w:rsidRPr="00EE5501">
              <w:rPr>
                <w:rFonts w:cs="Tahoma"/>
                <w:sz w:val="18"/>
                <w:szCs w:val="18"/>
              </w:rPr>
              <w:t xml:space="preserve"> </w:t>
            </w:r>
            <w:r w:rsidR="005537C6" w:rsidRPr="005537C6">
              <w:rPr>
                <w:rFonts w:cs="Tahoma"/>
                <w:sz w:val="18"/>
                <w:szCs w:val="18"/>
              </w:rPr>
              <w:t xml:space="preserve"> </w:t>
            </w:r>
            <w:r w:rsidR="00156679">
              <w:rPr>
                <w:rFonts w:cs="Tahoma"/>
                <w:sz w:val="18"/>
                <w:szCs w:val="18"/>
                <w:lang w:val="en-US"/>
              </w:rPr>
              <w:t>Data</w:t>
            </w:r>
            <w:r w:rsidR="005537C6" w:rsidRPr="005537C6">
              <w:rPr>
                <w:rFonts w:cs="Tahoma"/>
                <w:sz w:val="18"/>
                <w:szCs w:val="18"/>
              </w:rPr>
              <w:t xml:space="preserve"> </w:t>
            </w:r>
            <w:r w:rsidR="00156679">
              <w:rPr>
                <w:rFonts w:cs="Tahoma"/>
                <w:sz w:val="18"/>
                <w:szCs w:val="18"/>
                <w:lang w:val="en-US"/>
              </w:rPr>
              <w:t>Warehouse</w:t>
            </w:r>
          </w:p>
          <w:p w:rsidR="00C60A26" w:rsidRPr="00EE5501" w:rsidRDefault="00C60A26" w:rsidP="00F236F2">
            <w:pPr>
              <w:numPr>
                <w:ilvl w:val="0"/>
                <w:numId w:val="34"/>
              </w:numPr>
              <w:rPr>
                <w:rFonts w:cs="Tahoma"/>
                <w:sz w:val="18"/>
                <w:szCs w:val="18"/>
              </w:rPr>
            </w:pPr>
            <w:r w:rsidRPr="00EE5501">
              <w:rPr>
                <w:rFonts w:cs="Tahoma"/>
                <w:sz w:val="18"/>
                <w:szCs w:val="18"/>
              </w:rPr>
              <w:t>MS SQL Server</w:t>
            </w:r>
          </w:p>
          <w:p w:rsidR="00C60A26" w:rsidRPr="00EE5501" w:rsidRDefault="00C60A26" w:rsidP="00F236F2">
            <w:pPr>
              <w:numPr>
                <w:ilvl w:val="0"/>
                <w:numId w:val="34"/>
              </w:numPr>
              <w:rPr>
                <w:rFonts w:cs="Tahoma"/>
                <w:sz w:val="18"/>
                <w:szCs w:val="18"/>
              </w:rPr>
            </w:pPr>
            <w:r w:rsidRPr="00EE5501">
              <w:rPr>
                <w:rFonts w:cs="Tahoma"/>
                <w:sz w:val="18"/>
                <w:szCs w:val="18"/>
              </w:rPr>
              <w:t>Oracle</w:t>
            </w:r>
          </w:p>
          <w:p w:rsidR="00C60A26" w:rsidRPr="00EE5501" w:rsidRDefault="00C60A26" w:rsidP="00F236F2">
            <w:pPr>
              <w:numPr>
                <w:ilvl w:val="0"/>
                <w:numId w:val="34"/>
              </w:numPr>
              <w:rPr>
                <w:rFonts w:cs="Tahoma"/>
                <w:sz w:val="18"/>
                <w:szCs w:val="18"/>
              </w:rPr>
            </w:pPr>
            <w:r w:rsidRPr="00EE5501">
              <w:rPr>
                <w:rFonts w:cs="Tahoma"/>
                <w:sz w:val="18"/>
                <w:szCs w:val="18"/>
              </w:rPr>
              <w:t>IBM DB2</w:t>
            </w:r>
          </w:p>
          <w:p w:rsidR="00C60A26" w:rsidRPr="00EE5501" w:rsidRDefault="00C60A26" w:rsidP="00F236F2">
            <w:pPr>
              <w:numPr>
                <w:ilvl w:val="0"/>
                <w:numId w:val="34"/>
              </w:numPr>
              <w:rPr>
                <w:rFonts w:cs="Tahoma"/>
                <w:sz w:val="18"/>
                <w:szCs w:val="18"/>
              </w:rPr>
            </w:pPr>
            <w:r w:rsidRPr="00EE5501">
              <w:rPr>
                <w:rFonts w:cs="Tahoma"/>
                <w:sz w:val="18"/>
                <w:szCs w:val="18"/>
              </w:rPr>
              <w:t>Άλλοι</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αναφερθεί ο τρόπος υλοποίησης  και πρόσβασης στα δεδομένα της Βάσης δεδομένων :</w:t>
            </w:r>
          </w:p>
          <w:p w:rsidR="00C60A26" w:rsidRPr="00EE5501" w:rsidRDefault="00C60A26" w:rsidP="00F236F2">
            <w:pPr>
              <w:numPr>
                <w:ilvl w:val="0"/>
                <w:numId w:val="34"/>
              </w:numPr>
              <w:rPr>
                <w:rFonts w:cs="Tahoma"/>
                <w:sz w:val="18"/>
                <w:szCs w:val="18"/>
              </w:rPr>
            </w:pPr>
            <w:r w:rsidRPr="00EE5501">
              <w:rPr>
                <w:rFonts w:cs="Tahoma"/>
                <w:sz w:val="18"/>
                <w:szCs w:val="18"/>
              </w:rPr>
              <w:t>Μέσω των δεδομένων OLAP  (Relational OLAP )</w:t>
            </w:r>
          </w:p>
          <w:p w:rsidR="00C60A26" w:rsidRPr="00EE5501" w:rsidRDefault="00C60A26" w:rsidP="00F236F2">
            <w:pPr>
              <w:numPr>
                <w:ilvl w:val="0"/>
                <w:numId w:val="34"/>
              </w:numPr>
              <w:rPr>
                <w:rFonts w:cs="Tahoma"/>
                <w:sz w:val="18"/>
                <w:szCs w:val="18"/>
              </w:rPr>
            </w:pPr>
            <w:r w:rsidRPr="00EE5501">
              <w:rPr>
                <w:rFonts w:cs="Tahoma"/>
                <w:sz w:val="18"/>
                <w:szCs w:val="18"/>
              </w:rPr>
              <w:lastRenderedPageBreak/>
              <w:t>Μεσώ ενός φυσικού κύβου ανάλυσης (Physical analysis Cube)</w:t>
            </w:r>
          </w:p>
          <w:p w:rsidR="00C60A26" w:rsidRPr="00EE5501" w:rsidRDefault="00B15811" w:rsidP="00F236F2">
            <w:pPr>
              <w:numPr>
                <w:ilvl w:val="0"/>
                <w:numId w:val="34"/>
              </w:numPr>
              <w:rPr>
                <w:rFonts w:cs="Tahoma"/>
                <w:sz w:val="18"/>
                <w:szCs w:val="18"/>
              </w:rPr>
            </w:pPr>
            <w:r>
              <w:rPr>
                <w:rFonts w:cs="Tahoma"/>
                <w:sz w:val="18"/>
                <w:szCs w:val="18"/>
              </w:rPr>
              <w:t xml:space="preserve"> Άλλος τρόπος (να περιγραφεί) </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lastRenderedPageBreak/>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B15811">
            <w:pPr>
              <w:rPr>
                <w:rFonts w:cs="Tahoma"/>
                <w:sz w:val="18"/>
                <w:szCs w:val="18"/>
              </w:rPr>
            </w:pPr>
            <w:r w:rsidRPr="00EE5501">
              <w:rPr>
                <w:rFonts w:cs="Tahoma"/>
                <w:sz w:val="18"/>
                <w:szCs w:val="18"/>
              </w:rPr>
              <w:t xml:space="preserve">Υποστήριξη δημιουργίας </w:t>
            </w:r>
            <w:r w:rsidRPr="00EE5501">
              <w:rPr>
                <w:rFonts w:cs="Tahoma"/>
                <w:sz w:val="18"/>
                <w:szCs w:val="18"/>
                <w:lang w:val="en-US"/>
              </w:rPr>
              <w:t>fact</w:t>
            </w:r>
            <w:r w:rsidRPr="00EE5501">
              <w:rPr>
                <w:rFonts w:cs="Tahoma"/>
                <w:sz w:val="18"/>
                <w:szCs w:val="18"/>
              </w:rPr>
              <w:t xml:space="preserve"> </w:t>
            </w:r>
            <w:r w:rsidRPr="00EE5501">
              <w:rPr>
                <w:rFonts w:cs="Tahoma"/>
                <w:sz w:val="18"/>
                <w:szCs w:val="18"/>
                <w:lang w:val="en-US"/>
              </w:rPr>
              <w:t>tables</w:t>
            </w:r>
            <w:r w:rsidRPr="00EE5501">
              <w:rPr>
                <w:rFonts w:cs="Tahoma"/>
                <w:sz w:val="18"/>
                <w:szCs w:val="18"/>
              </w:rPr>
              <w:t xml:space="preserve"> στην </w:t>
            </w:r>
            <w:r w:rsidRPr="00EE5501">
              <w:rPr>
                <w:rFonts w:cs="Tahoma"/>
                <w:sz w:val="18"/>
                <w:szCs w:val="18"/>
                <w:lang w:val="en-US"/>
              </w:rPr>
              <w:t>database</w:t>
            </w:r>
            <w:r w:rsidRPr="00EE5501">
              <w:rPr>
                <w:rFonts w:cs="Tahoma"/>
                <w:sz w:val="18"/>
                <w:szCs w:val="18"/>
              </w:rPr>
              <w:t xml:space="preserve"> για την τήρηση των ποσοτικών στοιχείων και δεδομένων.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 xml:space="preserve">Υποστήριξη δημιουργίας διαστάσεων  στην </w:t>
            </w:r>
            <w:r w:rsidRPr="00EE5501">
              <w:rPr>
                <w:rFonts w:cs="Tahoma"/>
                <w:sz w:val="18"/>
                <w:szCs w:val="18"/>
                <w:lang w:val="en-US"/>
              </w:rPr>
              <w:t>Database</w:t>
            </w:r>
            <w:r w:rsidRPr="00EE5501">
              <w:rPr>
                <w:rFonts w:cs="Tahoma"/>
                <w:sz w:val="18"/>
                <w:szCs w:val="18"/>
              </w:rPr>
              <w:t xml:space="preserve"> , όπως :</w:t>
            </w:r>
          </w:p>
          <w:p w:rsidR="00C60A26" w:rsidRPr="00EE5501" w:rsidRDefault="00C60A26" w:rsidP="00F236F2">
            <w:pPr>
              <w:numPr>
                <w:ilvl w:val="0"/>
                <w:numId w:val="34"/>
              </w:numPr>
              <w:rPr>
                <w:rFonts w:cs="Tahoma"/>
                <w:sz w:val="18"/>
                <w:szCs w:val="18"/>
              </w:rPr>
            </w:pPr>
            <w:r w:rsidRPr="00EE5501">
              <w:rPr>
                <w:rFonts w:cs="Tahoma"/>
                <w:sz w:val="18"/>
                <w:szCs w:val="18"/>
              </w:rPr>
              <w:t>Χρονική Διάσταση (Ετήσια, εξάμηνο, μήνας κλπ) Time Dimension</w:t>
            </w:r>
          </w:p>
          <w:p w:rsidR="00C60A26" w:rsidRPr="00EE5501" w:rsidRDefault="00C60A26" w:rsidP="00F236F2">
            <w:pPr>
              <w:numPr>
                <w:ilvl w:val="0"/>
                <w:numId w:val="34"/>
              </w:numPr>
              <w:rPr>
                <w:rFonts w:cs="Tahoma"/>
                <w:sz w:val="18"/>
                <w:szCs w:val="18"/>
              </w:rPr>
            </w:pPr>
            <w:r w:rsidRPr="00EE5501">
              <w:rPr>
                <w:rFonts w:cs="Tahoma"/>
                <w:sz w:val="18"/>
                <w:szCs w:val="18"/>
              </w:rPr>
              <w:t>Γεωγραφική διάσταση (</w:t>
            </w:r>
            <w:r w:rsidR="005632D4" w:rsidRPr="00EE5501">
              <w:rPr>
                <w:rFonts w:cs="Tahoma"/>
                <w:sz w:val="18"/>
                <w:szCs w:val="18"/>
              </w:rPr>
              <w:t xml:space="preserve">Χώρα, Υγειονομική </w:t>
            </w:r>
            <w:r w:rsidRPr="00EE5501">
              <w:rPr>
                <w:rFonts w:cs="Tahoma"/>
                <w:sz w:val="18"/>
                <w:szCs w:val="18"/>
              </w:rPr>
              <w:t>Περιφέρεια, Δήμος κλπ)  -Geographic dimension</w:t>
            </w:r>
          </w:p>
          <w:p w:rsidR="00C60A26" w:rsidRPr="00EE5501" w:rsidRDefault="00C60A26" w:rsidP="00F236F2">
            <w:pPr>
              <w:numPr>
                <w:ilvl w:val="0"/>
                <w:numId w:val="34"/>
              </w:numPr>
              <w:rPr>
                <w:rFonts w:cs="Tahoma"/>
                <w:sz w:val="18"/>
                <w:szCs w:val="18"/>
              </w:rPr>
            </w:pPr>
            <w:r w:rsidRPr="00EE5501">
              <w:rPr>
                <w:rFonts w:cs="Tahoma"/>
                <w:sz w:val="18"/>
                <w:szCs w:val="18"/>
              </w:rPr>
              <w:t>Άλλοι....</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B15811">
            <w:pPr>
              <w:rPr>
                <w:rFonts w:cs="Tahoma"/>
                <w:sz w:val="18"/>
                <w:szCs w:val="18"/>
              </w:rPr>
            </w:pPr>
            <w:r w:rsidRPr="00EE5501">
              <w:rPr>
                <w:rFonts w:cs="Tahoma"/>
                <w:sz w:val="18"/>
                <w:szCs w:val="18"/>
              </w:rPr>
              <w:t xml:space="preserve">Υποστήριξη πολυδιάστατης (multi-dimensional) ανάλυσης μέσα από τη σύνθεση των fact tables και των </w:t>
            </w:r>
            <w:r w:rsidR="00B15811">
              <w:rPr>
                <w:rFonts w:cs="Tahoma"/>
                <w:sz w:val="18"/>
                <w:szCs w:val="18"/>
              </w:rPr>
              <w:t xml:space="preserve">διαστάσεων </w:t>
            </w:r>
            <w:r w:rsidRPr="00EE5501">
              <w:rPr>
                <w:rFonts w:cs="Tahoma"/>
                <w:sz w:val="18"/>
                <w:szCs w:val="18"/>
              </w:rPr>
              <w:t>της database.</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αναφερθούν οι μηχανισμοί του λογικού σχεδιασμού της Βάσης δεδομένων  με βάση καινά  αποδεκτά  πρότυπα σχημάτων   όπως :</w:t>
            </w:r>
          </w:p>
          <w:p w:rsidR="00C60A26" w:rsidRPr="00EE5501" w:rsidRDefault="00C60A26" w:rsidP="00F236F2">
            <w:pPr>
              <w:numPr>
                <w:ilvl w:val="0"/>
                <w:numId w:val="34"/>
              </w:numPr>
              <w:rPr>
                <w:rFonts w:cs="Tahoma"/>
                <w:sz w:val="18"/>
                <w:szCs w:val="18"/>
              </w:rPr>
            </w:pPr>
            <w:r w:rsidRPr="00EE5501">
              <w:rPr>
                <w:rFonts w:cs="Tahoma"/>
                <w:sz w:val="18"/>
                <w:szCs w:val="18"/>
              </w:rPr>
              <w:t>Star schema.</w:t>
            </w:r>
          </w:p>
          <w:p w:rsidR="00C60A26" w:rsidRDefault="00C60A26" w:rsidP="00F236F2">
            <w:pPr>
              <w:numPr>
                <w:ilvl w:val="0"/>
                <w:numId w:val="34"/>
              </w:numPr>
              <w:rPr>
                <w:rFonts w:cs="Tahoma"/>
                <w:sz w:val="18"/>
                <w:szCs w:val="18"/>
              </w:rPr>
            </w:pPr>
            <w:r w:rsidRPr="00EE5501">
              <w:rPr>
                <w:rFonts w:cs="Tahoma"/>
                <w:sz w:val="18"/>
                <w:szCs w:val="18"/>
              </w:rPr>
              <w:t>Snowflake schema</w:t>
            </w:r>
          </w:p>
          <w:p w:rsidR="00B15811" w:rsidRPr="00EE5501" w:rsidRDefault="00B15811" w:rsidP="00F236F2">
            <w:pPr>
              <w:numPr>
                <w:ilvl w:val="0"/>
                <w:numId w:val="34"/>
              </w:numPr>
              <w:rPr>
                <w:rFonts w:cs="Tahoma"/>
                <w:sz w:val="18"/>
                <w:szCs w:val="18"/>
              </w:rPr>
            </w:pPr>
            <w:r>
              <w:rPr>
                <w:rFonts w:cs="Tahoma"/>
                <w:sz w:val="18"/>
                <w:szCs w:val="18"/>
              </w:rPr>
              <w:t>Άλλοι</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EE5501" w:rsidRDefault="00AD4A57" w:rsidP="00B15811">
            <w:pPr>
              <w:rPr>
                <w:rFonts w:cs="Tahoma"/>
                <w:sz w:val="18"/>
                <w:szCs w:val="18"/>
              </w:rPr>
            </w:pPr>
            <w:r w:rsidRPr="00EE5501">
              <w:rPr>
                <w:rFonts w:cs="Tahoma"/>
                <w:sz w:val="18"/>
                <w:szCs w:val="18"/>
              </w:rPr>
              <w:t xml:space="preserve">Να αναφερθεί η αρχιτεκτονική σχεδίασης και υλοποίησης του Data Warehouse </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AD4A57" w:rsidP="00AD4A57">
            <w:pPr>
              <w:pStyle w:val="af"/>
              <w:spacing w:after="200" w:line="276" w:lineRule="auto"/>
              <w:ind w:left="0"/>
              <w:jc w:val="left"/>
              <w:rPr>
                <w:rFonts w:ascii="Calibri" w:hAnsi="Calibri"/>
                <w:sz w:val="18"/>
                <w:szCs w:val="18"/>
              </w:rPr>
            </w:pPr>
            <w:r w:rsidRPr="00AD4A57">
              <w:rPr>
                <w:rFonts w:ascii="Calibri" w:hAnsi="Calibri"/>
                <w:sz w:val="18"/>
                <w:szCs w:val="18"/>
              </w:rPr>
              <w:t>Δυνατότητα κατάτμησης μεγάλων πινάκων σε partitions και τοποθέτησής τους σε διαφορετικούς δίσκους.</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FA0394" w:rsidRPr="00EE5501" w:rsidTr="00FA0394">
        <w:trPr>
          <w:jc w:val="center"/>
        </w:trPr>
        <w:tc>
          <w:tcPr>
            <w:tcW w:w="279" w:type="pct"/>
            <w:vAlign w:val="center"/>
          </w:tcPr>
          <w:p w:rsidR="00FA0394" w:rsidRPr="00EE5501" w:rsidRDefault="00FA0394" w:rsidP="00FA0394">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FA0394" w:rsidRPr="00EE5501" w:rsidRDefault="00FA0394" w:rsidP="00696A26">
            <w:pPr>
              <w:rPr>
                <w:rFonts w:cs="Tahoma"/>
                <w:sz w:val="18"/>
                <w:szCs w:val="18"/>
              </w:rPr>
            </w:pPr>
            <w:r w:rsidRPr="00EE5501">
              <w:rPr>
                <w:rFonts w:cs="Tahoma"/>
                <w:sz w:val="18"/>
                <w:szCs w:val="18"/>
              </w:rPr>
              <w:t>Υποστήριξη μηχανισμού μεταδεδομένων των ιεραρχικών διαστάσεων .</w:t>
            </w:r>
          </w:p>
        </w:tc>
        <w:tc>
          <w:tcPr>
            <w:tcW w:w="657" w:type="pct"/>
            <w:vAlign w:val="center"/>
          </w:tcPr>
          <w:p w:rsidR="00FA0394" w:rsidRPr="00EE5501" w:rsidRDefault="00FA0394" w:rsidP="00696A26">
            <w:pPr>
              <w:jc w:val="center"/>
              <w:rPr>
                <w:rFonts w:cs="Tahoma"/>
                <w:sz w:val="18"/>
                <w:szCs w:val="18"/>
              </w:rPr>
            </w:pPr>
            <w:r w:rsidRPr="00EE5501">
              <w:rPr>
                <w:rFonts w:cs="Tahoma"/>
                <w:sz w:val="18"/>
                <w:szCs w:val="18"/>
              </w:rPr>
              <w:t>ΝΑΙ</w:t>
            </w:r>
          </w:p>
        </w:tc>
        <w:tc>
          <w:tcPr>
            <w:tcW w:w="661" w:type="pct"/>
            <w:vAlign w:val="center"/>
          </w:tcPr>
          <w:p w:rsidR="00FA0394" w:rsidRPr="00EE5501" w:rsidRDefault="00FA0394" w:rsidP="00696A26">
            <w:pPr>
              <w:autoSpaceDE w:val="0"/>
              <w:autoSpaceDN w:val="0"/>
              <w:spacing w:before="60" w:after="60"/>
              <w:jc w:val="center"/>
              <w:rPr>
                <w:rFonts w:cs="Tahoma"/>
                <w:color w:val="000000"/>
                <w:sz w:val="18"/>
                <w:szCs w:val="18"/>
              </w:rPr>
            </w:pPr>
          </w:p>
        </w:tc>
        <w:tc>
          <w:tcPr>
            <w:tcW w:w="797" w:type="pct"/>
            <w:vAlign w:val="center"/>
          </w:tcPr>
          <w:p w:rsidR="00FA0394" w:rsidRPr="00EE5501" w:rsidRDefault="00FA0394" w:rsidP="00696A26">
            <w:pPr>
              <w:autoSpaceDE w:val="0"/>
              <w:autoSpaceDN w:val="0"/>
              <w:spacing w:before="60" w:after="60"/>
              <w:jc w:val="center"/>
              <w:rPr>
                <w:rFonts w:cs="Tahoma"/>
                <w:color w:val="000000"/>
                <w:sz w:val="18"/>
                <w:szCs w:val="18"/>
              </w:rPr>
            </w:pPr>
          </w:p>
        </w:tc>
      </w:tr>
      <w:tr w:rsidR="00FA0394" w:rsidRPr="00EE5501" w:rsidTr="00FA0394">
        <w:trPr>
          <w:jc w:val="center"/>
        </w:trPr>
        <w:tc>
          <w:tcPr>
            <w:tcW w:w="279" w:type="pct"/>
            <w:vAlign w:val="center"/>
          </w:tcPr>
          <w:p w:rsidR="00FA0394" w:rsidRPr="00EE5501" w:rsidRDefault="00FA0394" w:rsidP="00FA0394">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FA0394" w:rsidRPr="00EE5501" w:rsidRDefault="00FA0394" w:rsidP="007068E9">
            <w:pPr>
              <w:rPr>
                <w:rFonts w:cs="Tahoma"/>
                <w:sz w:val="18"/>
                <w:szCs w:val="18"/>
              </w:rPr>
            </w:pPr>
            <w:r w:rsidRPr="00EE5501">
              <w:rPr>
                <w:rFonts w:cs="Tahoma"/>
                <w:sz w:val="18"/>
                <w:szCs w:val="18"/>
              </w:rPr>
              <w:t>Να αναφερθούν οι μηχανισμοί αντιστοίχησης εγγραφών  (</w:t>
            </w:r>
            <w:r w:rsidRPr="00EE5501">
              <w:rPr>
                <w:rFonts w:cs="Tahoma"/>
                <w:sz w:val="18"/>
                <w:szCs w:val="18"/>
                <w:lang w:val="en-US"/>
              </w:rPr>
              <w:t>mapping</w:t>
            </w:r>
            <w:r w:rsidRPr="00EE5501">
              <w:rPr>
                <w:rFonts w:cs="Tahoma"/>
                <w:sz w:val="18"/>
                <w:szCs w:val="18"/>
              </w:rPr>
              <w:t xml:space="preserve">  </w:t>
            </w:r>
            <w:r w:rsidRPr="00EE5501">
              <w:rPr>
                <w:rFonts w:cs="Tahoma"/>
                <w:sz w:val="18"/>
                <w:szCs w:val="18"/>
                <w:lang w:val="en-US"/>
              </w:rPr>
              <w:t>mechanisms</w:t>
            </w:r>
            <w:r w:rsidRPr="00EE5501">
              <w:rPr>
                <w:rFonts w:cs="Tahoma"/>
                <w:sz w:val="18"/>
                <w:szCs w:val="18"/>
              </w:rPr>
              <w:t>)  για τη μεταφορά εγγραφών από την παραγωγικής Βάση δεδομένων (</w:t>
            </w:r>
            <w:r w:rsidRPr="00EE5501">
              <w:rPr>
                <w:rFonts w:cs="Tahoma"/>
                <w:sz w:val="18"/>
                <w:szCs w:val="18"/>
                <w:lang w:val="en-US"/>
              </w:rPr>
              <w:t>transaction</w:t>
            </w:r>
            <w:r w:rsidRPr="00EE5501">
              <w:rPr>
                <w:rFonts w:cs="Tahoma"/>
                <w:sz w:val="18"/>
                <w:szCs w:val="18"/>
              </w:rPr>
              <w:t xml:space="preserve"> </w:t>
            </w:r>
            <w:r w:rsidRPr="00EE5501">
              <w:rPr>
                <w:rFonts w:cs="Tahoma"/>
                <w:sz w:val="18"/>
                <w:szCs w:val="18"/>
                <w:lang w:val="en-US"/>
              </w:rPr>
              <w:t>database</w:t>
            </w:r>
            <w:r w:rsidRPr="00EE5501">
              <w:rPr>
                <w:rFonts w:cs="Tahoma"/>
                <w:sz w:val="18"/>
                <w:szCs w:val="18"/>
              </w:rPr>
              <w:t xml:space="preserve">)  στην </w:t>
            </w:r>
            <w:r w:rsidRPr="00EE5501">
              <w:rPr>
                <w:rFonts w:cs="Tahoma"/>
                <w:sz w:val="18"/>
                <w:szCs w:val="18"/>
                <w:lang w:val="en-US"/>
              </w:rPr>
              <w:t>database</w:t>
            </w:r>
            <w:r w:rsidRPr="00EE5501">
              <w:rPr>
                <w:rFonts w:cs="Tahoma"/>
                <w:sz w:val="18"/>
                <w:szCs w:val="18"/>
              </w:rPr>
              <w:t>.</w:t>
            </w:r>
          </w:p>
        </w:tc>
        <w:tc>
          <w:tcPr>
            <w:tcW w:w="657" w:type="pct"/>
            <w:vAlign w:val="center"/>
          </w:tcPr>
          <w:p w:rsidR="00FA0394" w:rsidRPr="00EE5501" w:rsidRDefault="00FA0394" w:rsidP="00696A26">
            <w:pPr>
              <w:jc w:val="center"/>
              <w:rPr>
                <w:rFonts w:cs="Tahoma"/>
                <w:sz w:val="18"/>
                <w:szCs w:val="18"/>
              </w:rPr>
            </w:pPr>
            <w:r w:rsidRPr="00EE5501">
              <w:rPr>
                <w:rFonts w:cs="Tahoma"/>
                <w:sz w:val="18"/>
                <w:szCs w:val="18"/>
              </w:rPr>
              <w:t>ΝΑΙ</w:t>
            </w:r>
          </w:p>
        </w:tc>
        <w:tc>
          <w:tcPr>
            <w:tcW w:w="661" w:type="pct"/>
            <w:vAlign w:val="center"/>
          </w:tcPr>
          <w:p w:rsidR="00FA0394" w:rsidRPr="00EE5501" w:rsidRDefault="00FA0394" w:rsidP="00696A26">
            <w:pPr>
              <w:autoSpaceDE w:val="0"/>
              <w:autoSpaceDN w:val="0"/>
              <w:spacing w:before="60" w:after="60"/>
              <w:jc w:val="center"/>
              <w:rPr>
                <w:rFonts w:cs="Tahoma"/>
                <w:color w:val="000000"/>
                <w:sz w:val="18"/>
                <w:szCs w:val="18"/>
              </w:rPr>
            </w:pPr>
          </w:p>
        </w:tc>
        <w:tc>
          <w:tcPr>
            <w:tcW w:w="797" w:type="pct"/>
            <w:vAlign w:val="center"/>
          </w:tcPr>
          <w:p w:rsidR="00FA0394" w:rsidRPr="00EE5501" w:rsidRDefault="00FA0394" w:rsidP="00696A26">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664A2C" w:rsidP="00AD4A57">
            <w:pPr>
              <w:rPr>
                <w:rFonts w:cs="Tahoma"/>
                <w:sz w:val="18"/>
                <w:szCs w:val="18"/>
              </w:rPr>
            </w:pPr>
            <w:r w:rsidRPr="00457B4C">
              <w:rPr>
                <w:rFonts w:cs="Tahoma"/>
                <w:sz w:val="18"/>
                <w:szCs w:val="18"/>
              </w:rPr>
              <w:t>Υποστήριξη εργαλείων βελτιστοποίησης της βάσης συμπεριλαμβανομένων των indexes</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885" w:type="pct"/>
            <w:gridSpan w:val="2"/>
            <w:shd w:val="clear" w:color="auto" w:fill="B3B3B3"/>
            <w:vAlign w:val="center"/>
          </w:tcPr>
          <w:p w:rsidR="00C60A26" w:rsidRPr="00EE5501" w:rsidRDefault="00C60A26" w:rsidP="00EE5501">
            <w:pPr>
              <w:rPr>
                <w:rFonts w:cs="Tahoma"/>
                <w:b/>
                <w:sz w:val="18"/>
                <w:szCs w:val="18"/>
              </w:rPr>
            </w:pPr>
            <w:r w:rsidRPr="00EE5501">
              <w:rPr>
                <w:rFonts w:cs="Tahoma"/>
                <w:b/>
                <w:sz w:val="18"/>
                <w:szCs w:val="18"/>
              </w:rPr>
              <w:t>Δυνατότητες  Μετάπτωσης εγγραφών (ETL –Extract Transform Load)</w:t>
            </w:r>
          </w:p>
        </w:tc>
        <w:tc>
          <w:tcPr>
            <w:tcW w:w="657" w:type="pct"/>
            <w:shd w:val="clear" w:color="auto" w:fill="B3B3B3"/>
            <w:vAlign w:val="center"/>
          </w:tcPr>
          <w:p w:rsidR="00C60A26" w:rsidRPr="00EE5501" w:rsidRDefault="00C60A26" w:rsidP="00EE5501">
            <w:pPr>
              <w:jc w:val="center"/>
              <w:rPr>
                <w:rFonts w:cs="Tahoma"/>
                <w:sz w:val="18"/>
                <w:szCs w:val="18"/>
              </w:rPr>
            </w:pPr>
          </w:p>
        </w:tc>
        <w:tc>
          <w:tcPr>
            <w:tcW w:w="661" w:type="pct"/>
            <w:shd w:val="clear" w:color="auto" w:fill="B3B3B3"/>
            <w:vAlign w:val="center"/>
          </w:tcPr>
          <w:p w:rsidR="00C60A26" w:rsidRPr="00EE5501" w:rsidRDefault="00C60A26" w:rsidP="00EE5501">
            <w:pPr>
              <w:autoSpaceDE w:val="0"/>
              <w:autoSpaceDN w:val="0"/>
              <w:spacing w:before="60" w:after="60"/>
              <w:jc w:val="center"/>
              <w:rPr>
                <w:rFonts w:cs="Tahoma"/>
                <w:sz w:val="18"/>
                <w:szCs w:val="18"/>
              </w:rPr>
            </w:pPr>
          </w:p>
        </w:tc>
        <w:tc>
          <w:tcPr>
            <w:tcW w:w="797" w:type="pct"/>
            <w:shd w:val="clear" w:color="auto" w:fill="B3B3B3"/>
            <w:vAlign w:val="center"/>
          </w:tcPr>
          <w:p w:rsidR="00C60A26" w:rsidRPr="00EE5501" w:rsidRDefault="00C60A26" w:rsidP="00EE5501">
            <w:pPr>
              <w:autoSpaceDE w:val="0"/>
              <w:autoSpaceDN w:val="0"/>
              <w:spacing w:before="60" w:after="60"/>
              <w:jc w:val="center"/>
              <w:rPr>
                <w:rFonts w:cs="Tahoma"/>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Να αναφερθούν οι μηχανισμοί εξαγωγής  (data extraction) των εγγραφών από την παραγωγική βάση δεδομένων  .</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F52AB2">
            <w:pPr>
              <w:rPr>
                <w:rFonts w:cs="Tahoma"/>
                <w:sz w:val="18"/>
                <w:szCs w:val="18"/>
              </w:rPr>
            </w:pPr>
            <w:r w:rsidRPr="00EE5501">
              <w:rPr>
                <w:rFonts w:cs="Tahoma"/>
                <w:sz w:val="18"/>
                <w:szCs w:val="18"/>
              </w:rPr>
              <w:t xml:space="preserve">Να υποστηρίζεται </w:t>
            </w:r>
            <w:r w:rsidR="00F52AB2">
              <w:rPr>
                <w:rFonts w:cs="Tahoma"/>
                <w:sz w:val="18"/>
                <w:szCs w:val="18"/>
              </w:rPr>
              <w:t>η εξαγωγή</w:t>
            </w:r>
            <w:r w:rsidRPr="00EE5501">
              <w:rPr>
                <w:rFonts w:cs="Tahoma"/>
                <w:sz w:val="18"/>
                <w:szCs w:val="18"/>
              </w:rPr>
              <w:t xml:space="preserve"> εγγραφών από πολλαπλές μορφές βάσεων δεδομένων (ms sql server, oracle κλπ) η από αρχεία όπως </w:t>
            </w:r>
            <w:r w:rsidRPr="00EE5501">
              <w:rPr>
                <w:rFonts w:cs="Tahoma"/>
                <w:sz w:val="18"/>
                <w:szCs w:val="18"/>
                <w:lang w:val="en-US"/>
              </w:rPr>
              <w:t>excel</w:t>
            </w:r>
            <w:r w:rsidRPr="00EE5501">
              <w:rPr>
                <w:rFonts w:cs="Tahoma"/>
                <w:sz w:val="18"/>
                <w:szCs w:val="18"/>
              </w:rPr>
              <w:t xml:space="preserve"> , </w:t>
            </w:r>
            <w:r w:rsidRPr="00EE5501">
              <w:rPr>
                <w:rFonts w:cs="Tahoma"/>
                <w:sz w:val="18"/>
                <w:szCs w:val="18"/>
                <w:lang w:val="en-US"/>
              </w:rPr>
              <w:t>csv</w:t>
            </w:r>
            <w:r w:rsidRPr="00EE5501">
              <w:rPr>
                <w:rFonts w:cs="Tahoma"/>
                <w:sz w:val="18"/>
                <w:szCs w:val="18"/>
              </w:rPr>
              <w:t xml:space="preserve"> </w:t>
            </w:r>
            <w:r w:rsidR="00AF7E34">
              <w:rPr>
                <w:rFonts w:cs="Tahoma"/>
                <w:sz w:val="18"/>
                <w:szCs w:val="18"/>
              </w:rPr>
              <w:t xml:space="preserve">ή άλλα ισοδύναμα, </w:t>
            </w:r>
            <w:r w:rsidRPr="00EE5501">
              <w:rPr>
                <w:rFonts w:cs="Tahoma"/>
                <w:sz w:val="18"/>
                <w:szCs w:val="18"/>
              </w:rPr>
              <w:t>κλπ.</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F52AB2" w:rsidP="00E878E0">
            <w:pPr>
              <w:rPr>
                <w:rFonts w:cs="Tahoma"/>
                <w:sz w:val="18"/>
                <w:szCs w:val="18"/>
              </w:rPr>
            </w:pPr>
            <w:r>
              <w:rPr>
                <w:rFonts w:cs="Tahoma"/>
                <w:sz w:val="18"/>
                <w:szCs w:val="18"/>
              </w:rPr>
              <w:t>Ποιοτικός</w:t>
            </w:r>
            <w:r w:rsidR="00C60A26" w:rsidRPr="00EE5501">
              <w:rPr>
                <w:rFonts w:cs="Tahoma"/>
                <w:sz w:val="18"/>
                <w:szCs w:val="18"/>
              </w:rPr>
              <w:t xml:space="preserve"> ελέγχου εγγραφών (data cleansing) των προς μετάπτωση εγγραφών από την παραγωγική βάση δεδομένων στην database.</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878E0">
            <w:pPr>
              <w:rPr>
                <w:rFonts w:cs="Tahoma"/>
                <w:sz w:val="18"/>
                <w:szCs w:val="18"/>
              </w:rPr>
            </w:pPr>
            <w:r w:rsidRPr="00EE5501">
              <w:rPr>
                <w:rFonts w:cs="Tahoma"/>
                <w:sz w:val="18"/>
                <w:szCs w:val="18"/>
              </w:rPr>
              <w:t>Να αναφερθούν οι μηχανισμοί μετασχηματισμού (data transformation ) που υποστηρίζονται κατά τη μετάπτωση εγγραφών από τη παραγωγική στην database</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878E0">
            <w:pPr>
              <w:rPr>
                <w:rFonts w:cs="Tahoma"/>
                <w:sz w:val="18"/>
                <w:szCs w:val="18"/>
              </w:rPr>
            </w:pPr>
            <w:r w:rsidRPr="00EE5501">
              <w:rPr>
                <w:rFonts w:cs="Tahoma"/>
                <w:sz w:val="18"/>
                <w:szCs w:val="18"/>
              </w:rPr>
              <w:t>Να αναφερθούν οι μηχανισμού φόρτωσης (data loading) των εγγραφών από την παραγωγική Βάση δεδομένων στην Database.</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F52AB2" w:rsidP="00E878E0">
            <w:pPr>
              <w:rPr>
                <w:rFonts w:cs="Tahoma"/>
                <w:sz w:val="18"/>
                <w:szCs w:val="18"/>
              </w:rPr>
            </w:pPr>
            <w:r>
              <w:rPr>
                <w:rFonts w:cs="Tahoma"/>
                <w:sz w:val="18"/>
                <w:szCs w:val="18"/>
              </w:rPr>
              <w:t xml:space="preserve">Χρονοπρογραμματισμός και αυτόματη μετάπτωση </w:t>
            </w:r>
            <w:r w:rsidR="00C60A26" w:rsidRPr="00EE5501">
              <w:rPr>
                <w:rFonts w:cs="Tahoma"/>
                <w:sz w:val="18"/>
                <w:szCs w:val="18"/>
              </w:rPr>
              <w:t xml:space="preserve">εγγραφών από την παραγωγική βάση δεδομένων  στην </w:t>
            </w:r>
            <w:r w:rsidR="00C60A26" w:rsidRPr="00EE5501">
              <w:rPr>
                <w:rFonts w:cs="Tahoma"/>
                <w:sz w:val="18"/>
                <w:szCs w:val="18"/>
                <w:lang w:val="en-US"/>
              </w:rPr>
              <w:t>database</w:t>
            </w:r>
            <w:r w:rsidR="00C60A26" w:rsidRPr="00EE5501">
              <w:rPr>
                <w:rFonts w:cs="Tahoma"/>
                <w:sz w:val="18"/>
                <w:szCs w:val="18"/>
              </w:rPr>
              <w:t xml:space="preserve"> (ωριαία , ημερήσια , εβδομαδιαία κλπ)</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878E0">
            <w:pPr>
              <w:rPr>
                <w:rFonts w:cs="Tahoma"/>
                <w:sz w:val="18"/>
                <w:szCs w:val="18"/>
              </w:rPr>
            </w:pPr>
            <w:r w:rsidRPr="00EE5501">
              <w:rPr>
                <w:rFonts w:cs="Tahoma"/>
                <w:sz w:val="18"/>
                <w:szCs w:val="18"/>
              </w:rPr>
              <w:t xml:space="preserve">Τήρηση  </w:t>
            </w:r>
            <w:r w:rsidRPr="00EE5501">
              <w:rPr>
                <w:rFonts w:cs="Tahoma"/>
                <w:sz w:val="18"/>
                <w:szCs w:val="18"/>
                <w:lang w:val="en-US"/>
              </w:rPr>
              <w:t>log</w:t>
            </w:r>
            <w:r w:rsidRPr="00EE5501">
              <w:rPr>
                <w:rFonts w:cs="Tahoma"/>
                <w:sz w:val="18"/>
                <w:szCs w:val="18"/>
              </w:rPr>
              <w:t xml:space="preserve"> </w:t>
            </w:r>
            <w:r w:rsidRPr="00EE5501">
              <w:rPr>
                <w:rFonts w:cs="Tahoma"/>
                <w:sz w:val="18"/>
                <w:szCs w:val="18"/>
                <w:lang w:val="en-US"/>
              </w:rPr>
              <w:t>files</w:t>
            </w:r>
            <w:r w:rsidRPr="00EE5501">
              <w:rPr>
                <w:rFonts w:cs="Tahoma"/>
                <w:sz w:val="18"/>
                <w:szCs w:val="18"/>
              </w:rPr>
              <w:t xml:space="preserve"> της διαδικασίας μετάπτωσης  των δεδομένων  από την παραγωγική στην </w:t>
            </w:r>
            <w:r w:rsidRPr="00EE5501">
              <w:rPr>
                <w:rFonts w:cs="Tahoma"/>
                <w:sz w:val="18"/>
                <w:szCs w:val="18"/>
                <w:lang w:val="en-US"/>
              </w:rPr>
              <w:t>database</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AD4A57" w:rsidP="00AD4A57">
            <w:pPr>
              <w:pStyle w:val="af"/>
              <w:spacing w:after="200" w:line="276" w:lineRule="auto"/>
              <w:ind w:left="0"/>
              <w:jc w:val="left"/>
              <w:rPr>
                <w:rFonts w:ascii="Calibri" w:hAnsi="Calibri" w:cs="Tahoma"/>
                <w:sz w:val="18"/>
                <w:szCs w:val="18"/>
              </w:rPr>
            </w:pPr>
            <w:r w:rsidRPr="00AD4A57">
              <w:rPr>
                <w:rFonts w:ascii="Calibri" w:hAnsi="Calibri"/>
                <w:sz w:val="18"/>
                <w:szCs w:val="18"/>
              </w:rPr>
              <w:t>Υποστήριξη διαδικασιών debugging</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F52AB2" w:rsidP="00AD4A57">
            <w:pPr>
              <w:pStyle w:val="af"/>
              <w:spacing w:after="200" w:line="276" w:lineRule="auto"/>
              <w:ind w:left="0"/>
              <w:jc w:val="left"/>
              <w:rPr>
                <w:rFonts w:ascii="Calibri" w:hAnsi="Calibri" w:cs="Tahoma"/>
                <w:sz w:val="18"/>
                <w:szCs w:val="18"/>
              </w:rPr>
            </w:pPr>
            <w:r>
              <w:rPr>
                <w:rFonts w:ascii="Calibri" w:hAnsi="Calibri"/>
                <w:sz w:val="18"/>
                <w:szCs w:val="18"/>
              </w:rPr>
              <w:t>Χρήση</w:t>
            </w:r>
            <w:r w:rsidR="00AD4A57" w:rsidRPr="00AD4A57">
              <w:rPr>
                <w:rFonts w:ascii="Calibri" w:hAnsi="Calibri"/>
                <w:sz w:val="18"/>
                <w:szCs w:val="18"/>
              </w:rPr>
              <w:t xml:space="preserve"> Wizards</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AD4A57" w:rsidP="00EE5501">
            <w:pPr>
              <w:rPr>
                <w:rFonts w:cs="Tahoma"/>
                <w:sz w:val="18"/>
                <w:szCs w:val="18"/>
                <w:lang w:val="en-US"/>
              </w:rPr>
            </w:pPr>
            <w:r w:rsidRPr="00AD4A57">
              <w:rPr>
                <w:sz w:val="18"/>
                <w:szCs w:val="18"/>
              </w:rPr>
              <w:t>Υποστήριξη</w:t>
            </w:r>
            <w:r w:rsidRPr="00AD4A57">
              <w:rPr>
                <w:sz w:val="18"/>
                <w:szCs w:val="18"/>
                <w:lang w:val="en-US"/>
              </w:rPr>
              <w:t xml:space="preserve"> common data manipulation language (DML)</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F52AB2" w:rsidP="00AD4A57">
            <w:pPr>
              <w:pStyle w:val="af"/>
              <w:spacing w:after="200" w:line="276" w:lineRule="auto"/>
              <w:ind w:left="0"/>
              <w:jc w:val="left"/>
              <w:rPr>
                <w:rFonts w:ascii="Calibri" w:hAnsi="Calibri" w:cs="Tahoma"/>
                <w:sz w:val="18"/>
                <w:szCs w:val="18"/>
              </w:rPr>
            </w:pPr>
            <w:r>
              <w:rPr>
                <w:rFonts w:ascii="Calibri" w:hAnsi="Calibri"/>
                <w:sz w:val="18"/>
                <w:szCs w:val="18"/>
              </w:rPr>
              <w:t>Δημιουργία</w:t>
            </w:r>
            <w:r w:rsidR="00AD4A57" w:rsidRPr="00AD4A57">
              <w:rPr>
                <w:rFonts w:ascii="Calibri" w:hAnsi="Calibri"/>
                <w:sz w:val="18"/>
                <w:szCs w:val="18"/>
              </w:rPr>
              <w:t xml:space="preserve"> επαναχρησιμοποιούμενων αντικειμένων</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F52AB2" w:rsidP="00AD4A57">
            <w:pPr>
              <w:pStyle w:val="af"/>
              <w:spacing w:after="200" w:line="276" w:lineRule="auto"/>
              <w:ind w:left="0"/>
              <w:jc w:val="left"/>
              <w:rPr>
                <w:rFonts w:ascii="Calibri" w:hAnsi="Calibri" w:cs="Tahoma"/>
                <w:sz w:val="18"/>
                <w:szCs w:val="18"/>
              </w:rPr>
            </w:pPr>
            <w:r>
              <w:rPr>
                <w:rFonts w:ascii="Calibri" w:hAnsi="Calibri"/>
                <w:sz w:val="18"/>
                <w:szCs w:val="18"/>
              </w:rPr>
              <w:t>Ορισμός</w:t>
            </w:r>
            <w:r w:rsidR="00AD4A57" w:rsidRPr="00AD4A57">
              <w:rPr>
                <w:rFonts w:ascii="Calibri" w:hAnsi="Calibri"/>
                <w:sz w:val="18"/>
                <w:szCs w:val="18"/>
              </w:rPr>
              <w:t xml:space="preserve"> χρηστών, ομάδων και  δικαιωμάτων μέσα από τις λειτουργίες του προϊόντος</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AD4A57" w:rsidRPr="00EE5501" w:rsidTr="00FA0394">
        <w:trPr>
          <w:jc w:val="center"/>
        </w:trPr>
        <w:tc>
          <w:tcPr>
            <w:tcW w:w="279" w:type="pct"/>
            <w:vAlign w:val="center"/>
          </w:tcPr>
          <w:p w:rsidR="00AD4A57" w:rsidRPr="00EE5501" w:rsidRDefault="00AD4A57"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D4A57" w:rsidRPr="00AD4A57" w:rsidRDefault="00AD4A57" w:rsidP="00EE5501">
            <w:pPr>
              <w:rPr>
                <w:rFonts w:cs="Tahoma"/>
                <w:sz w:val="18"/>
                <w:szCs w:val="18"/>
              </w:rPr>
            </w:pPr>
            <w:r w:rsidRPr="00AD4A57">
              <w:rPr>
                <w:sz w:val="18"/>
                <w:szCs w:val="18"/>
              </w:rPr>
              <w:t>Version Control</w:t>
            </w:r>
          </w:p>
        </w:tc>
        <w:tc>
          <w:tcPr>
            <w:tcW w:w="657" w:type="pct"/>
            <w:vAlign w:val="center"/>
          </w:tcPr>
          <w:p w:rsidR="00AD4A57" w:rsidRPr="00EE5501" w:rsidRDefault="00AD4A57" w:rsidP="00EE5501">
            <w:pPr>
              <w:jc w:val="center"/>
              <w:rPr>
                <w:rFonts w:cs="Tahoma"/>
                <w:sz w:val="18"/>
                <w:szCs w:val="18"/>
              </w:rPr>
            </w:pPr>
            <w:r w:rsidRPr="00EE5501">
              <w:rPr>
                <w:rFonts w:cs="Tahoma"/>
                <w:sz w:val="18"/>
                <w:szCs w:val="18"/>
              </w:rPr>
              <w:t>ΝΑΙ</w:t>
            </w:r>
          </w:p>
        </w:tc>
        <w:tc>
          <w:tcPr>
            <w:tcW w:w="661" w:type="pct"/>
            <w:vAlign w:val="center"/>
          </w:tcPr>
          <w:p w:rsidR="00AD4A57" w:rsidRPr="00EE5501" w:rsidRDefault="00AD4A57" w:rsidP="00EE5501">
            <w:pPr>
              <w:autoSpaceDE w:val="0"/>
              <w:autoSpaceDN w:val="0"/>
              <w:spacing w:before="60" w:after="60"/>
              <w:jc w:val="center"/>
              <w:rPr>
                <w:rFonts w:cs="Tahoma"/>
                <w:color w:val="000000"/>
                <w:sz w:val="18"/>
                <w:szCs w:val="18"/>
              </w:rPr>
            </w:pPr>
          </w:p>
        </w:tc>
        <w:tc>
          <w:tcPr>
            <w:tcW w:w="797" w:type="pct"/>
            <w:vAlign w:val="center"/>
          </w:tcPr>
          <w:p w:rsidR="00AD4A57" w:rsidRPr="00EE5501" w:rsidRDefault="00AD4A57"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AD4A57" w:rsidRDefault="00C60A26" w:rsidP="00EE5501">
            <w:pPr>
              <w:rPr>
                <w:rFonts w:cs="Tahoma"/>
                <w:sz w:val="18"/>
                <w:szCs w:val="18"/>
              </w:rPr>
            </w:pPr>
            <w:r w:rsidRPr="00AD4A57">
              <w:rPr>
                <w:rFonts w:cs="Tahoma"/>
                <w:sz w:val="18"/>
                <w:szCs w:val="18"/>
              </w:rPr>
              <w:t>Αναφορές ελέγχουν και παρακολούθησης των διαδικασιών μετάπτωσης και αναφορές σφαλμάτων.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885" w:type="pct"/>
            <w:gridSpan w:val="2"/>
            <w:shd w:val="clear" w:color="auto" w:fill="B3B3B3"/>
            <w:vAlign w:val="center"/>
          </w:tcPr>
          <w:p w:rsidR="00C60A26" w:rsidRPr="00EE5501" w:rsidRDefault="00C60A26" w:rsidP="00EE5501">
            <w:pPr>
              <w:rPr>
                <w:rFonts w:cs="Tahoma"/>
                <w:b/>
                <w:sz w:val="18"/>
                <w:szCs w:val="18"/>
              </w:rPr>
            </w:pPr>
            <w:r w:rsidRPr="00EE5501">
              <w:rPr>
                <w:rFonts w:cs="Tahoma"/>
                <w:b/>
                <w:sz w:val="18"/>
                <w:szCs w:val="18"/>
              </w:rPr>
              <w:t>Υποσύστημα αναφορών (Reporting)</w:t>
            </w:r>
          </w:p>
        </w:tc>
        <w:tc>
          <w:tcPr>
            <w:tcW w:w="657" w:type="pct"/>
            <w:shd w:val="clear" w:color="auto" w:fill="B3B3B3"/>
            <w:vAlign w:val="center"/>
          </w:tcPr>
          <w:p w:rsidR="00C60A26" w:rsidRPr="00EE5501" w:rsidRDefault="00C60A26" w:rsidP="00EE5501">
            <w:pPr>
              <w:jc w:val="center"/>
              <w:rPr>
                <w:rFonts w:cs="Tahoma"/>
                <w:sz w:val="18"/>
                <w:szCs w:val="18"/>
              </w:rPr>
            </w:pPr>
          </w:p>
        </w:tc>
        <w:tc>
          <w:tcPr>
            <w:tcW w:w="661" w:type="pct"/>
            <w:shd w:val="clear" w:color="auto" w:fill="B3B3B3"/>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shd w:val="clear" w:color="auto" w:fill="B3B3B3"/>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 xml:space="preserve">Το υποσύστημα αναφορών να είναι προσβάσιμο μέσω διαδικτύου με τη χρήση κοινά αποδεκτών </w:t>
            </w:r>
            <w:r w:rsidRPr="00EE5501">
              <w:rPr>
                <w:rFonts w:cs="Tahoma"/>
                <w:sz w:val="18"/>
                <w:szCs w:val="18"/>
                <w:lang w:val="en-US"/>
              </w:rPr>
              <w:t>web</w:t>
            </w:r>
            <w:r w:rsidRPr="00EE5501">
              <w:rPr>
                <w:rFonts w:cs="Tahoma"/>
                <w:sz w:val="18"/>
                <w:szCs w:val="18"/>
              </w:rPr>
              <w:t xml:space="preserve"> </w:t>
            </w:r>
            <w:r w:rsidRPr="00EE5501">
              <w:rPr>
                <w:rFonts w:cs="Tahoma"/>
                <w:sz w:val="18"/>
                <w:szCs w:val="18"/>
                <w:lang w:val="en-US"/>
              </w:rPr>
              <w:t>browsers</w:t>
            </w:r>
            <w:r w:rsidRPr="00EE5501">
              <w:rPr>
                <w:rFonts w:cs="Tahoma"/>
                <w:sz w:val="18"/>
                <w:szCs w:val="18"/>
              </w:rPr>
              <w:t xml:space="preserve"> (όπως πχ. </w:t>
            </w:r>
            <w:r w:rsidRPr="00EE5501">
              <w:rPr>
                <w:rFonts w:cs="Tahoma"/>
                <w:sz w:val="18"/>
                <w:szCs w:val="18"/>
                <w:lang w:val="en-US"/>
              </w:rPr>
              <w:t>internet</w:t>
            </w:r>
            <w:r w:rsidRPr="00EE5501">
              <w:rPr>
                <w:rFonts w:cs="Tahoma"/>
                <w:sz w:val="18"/>
                <w:szCs w:val="18"/>
              </w:rPr>
              <w:t xml:space="preserve"> </w:t>
            </w:r>
            <w:r w:rsidRPr="00EE5501">
              <w:rPr>
                <w:rFonts w:cs="Tahoma"/>
                <w:sz w:val="18"/>
                <w:szCs w:val="18"/>
                <w:lang w:val="en-US"/>
              </w:rPr>
              <w:t>explorer</w:t>
            </w:r>
            <w:r w:rsidRPr="00EE5501">
              <w:rPr>
                <w:rFonts w:cs="Tahoma"/>
                <w:sz w:val="18"/>
                <w:szCs w:val="18"/>
              </w:rPr>
              <w:t xml:space="preserve">, </w:t>
            </w:r>
            <w:r w:rsidRPr="00EE5501">
              <w:rPr>
                <w:rFonts w:cs="Tahoma"/>
                <w:sz w:val="18"/>
                <w:szCs w:val="18"/>
                <w:lang w:val="en-US"/>
              </w:rPr>
              <w:t>Mozilla</w:t>
            </w:r>
            <w:r w:rsidRPr="00EE5501">
              <w:rPr>
                <w:rFonts w:cs="Tahoma"/>
                <w:sz w:val="18"/>
                <w:szCs w:val="18"/>
              </w:rPr>
              <w:t xml:space="preserve"> </w:t>
            </w:r>
            <w:r w:rsidRPr="00EE5501">
              <w:rPr>
                <w:rFonts w:cs="Tahoma"/>
                <w:sz w:val="18"/>
                <w:szCs w:val="18"/>
                <w:lang w:val="en-US"/>
              </w:rPr>
              <w:t>Firefox</w:t>
            </w:r>
            <w:r w:rsidRPr="00EE5501">
              <w:rPr>
                <w:rFonts w:cs="Tahoma"/>
                <w:sz w:val="18"/>
                <w:szCs w:val="18"/>
              </w:rPr>
              <w:t xml:space="preserve">, </w:t>
            </w:r>
            <w:r w:rsidRPr="00EE5501">
              <w:rPr>
                <w:rFonts w:cs="Tahoma"/>
                <w:sz w:val="18"/>
                <w:szCs w:val="18"/>
                <w:lang w:val="en-US"/>
              </w:rPr>
              <w:t>Google</w:t>
            </w:r>
            <w:r w:rsidRPr="00EE5501">
              <w:rPr>
                <w:rFonts w:cs="Tahoma"/>
                <w:sz w:val="18"/>
                <w:szCs w:val="18"/>
              </w:rPr>
              <w:t xml:space="preserve"> </w:t>
            </w:r>
            <w:r w:rsidRPr="00EE5501">
              <w:rPr>
                <w:rFonts w:cs="Tahoma"/>
                <w:sz w:val="18"/>
                <w:szCs w:val="18"/>
                <w:lang w:val="en-US"/>
              </w:rPr>
              <w:t>chrome</w:t>
            </w:r>
            <w:r w:rsidRPr="00EE5501">
              <w:rPr>
                <w:rFonts w:cs="Tahoma"/>
                <w:sz w:val="18"/>
                <w:szCs w:val="18"/>
              </w:rPr>
              <w:t xml:space="preserve">, </w:t>
            </w:r>
            <w:r w:rsidRPr="00EE5501">
              <w:rPr>
                <w:rFonts w:cs="Tahoma"/>
                <w:sz w:val="18"/>
                <w:szCs w:val="18"/>
                <w:lang w:val="en-US"/>
              </w:rPr>
              <w:t>Opera</w:t>
            </w:r>
            <w:r w:rsidRPr="00EE5501">
              <w:rPr>
                <w:rFonts w:cs="Tahoma"/>
                <w:sz w:val="18"/>
                <w:szCs w:val="18"/>
              </w:rPr>
              <w:t xml:space="preserve">, </w:t>
            </w:r>
            <w:r w:rsidRPr="00EE5501">
              <w:rPr>
                <w:rFonts w:cs="Tahoma"/>
                <w:sz w:val="18"/>
                <w:szCs w:val="18"/>
                <w:lang w:val="en-US"/>
              </w:rPr>
              <w:t>Safari</w:t>
            </w:r>
            <w:r w:rsidR="00AF7E34">
              <w:rPr>
                <w:rFonts w:cs="Tahoma"/>
                <w:sz w:val="18"/>
                <w:szCs w:val="18"/>
              </w:rPr>
              <w:t>, ή άλλα ισοδύναμα</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Ύπαρξη εργαλείων δημιουργίας και διαχείρισης αναφορών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 xml:space="preserve">Η δημιουργία αναφορών να βασίζεται σε εύχρηστο και γραφικό </w:t>
            </w:r>
            <w:r w:rsidRPr="00EE5501">
              <w:rPr>
                <w:rFonts w:cs="Tahoma"/>
                <w:sz w:val="18"/>
                <w:szCs w:val="18"/>
                <w:lang w:val="en-GB"/>
              </w:rPr>
              <w:t>interface</w:t>
            </w:r>
            <w:r w:rsidRPr="00EE5501">
              <w:rPr>
                <w:rFonts w:cs="Tahoma"/>
                <w:sz w:val="18"/>
                <w:szCs w:val="18"/>
              </w:rPr>
              <w:t xml:space="preserve">  με χαρακτηριστικά </w:t>
            </w:r>
            <w:r w:rsidRPr="00EE5501">
              <w:rPr>
                <w:rFonts w:cs="Tahoma"/>
                <w:sz w:val="18"/>
                <w:szCs w:val="18"/>
                <w:lang w:val="en-US"/>
              </w:rPr>
              <w:t>WYSIWYG</w:t>
            </w:r>
            <w:r w:rsidRPr="00EE5501">
              <w:rPr>
                <w:rFonts w:cs="Tahoma"/>
                <w:sz w:val="18"/>
                <w:szCs w:val="18"/>
              </w:rPr>
              <w:t xml:space="preserve"> (</w:t>
            </w:r>
            <w:r w:rsidRPr="00EE5501">
              <w:rPr>
                <w:rFonts w:cs="Tahoma"/>
                <w:sz w:val="18"/>
                <w:szCs w:val="18"/>
                <w:lang w:val="en-US"/>
              </w:rPr>
              <w:t>What</w:t>
            </w:r>
            <w:r w:rsidRPr="00EE5501">
              <w:rPr>
                <w:rFonts w:cs="Tahoma"/>
                <w:sz w:val="18"/>
                <w:szCs w:val="18"/>
              </w:rPr>
              <w:t xml:space="preserve"> </w:t>
            </w:r>
            <w:r w:rsidRPr="00EE5501">
              <w:rPr>
                <w:rFonts w:cs="Tahoma"/>
                <w:sz w:val="18"/>
                <w:szCs w:val="18"/>
                <w:lang w:val="en-US"/>
              </w:rPr>
              <w:t>You</w:t>
            </w:r>
            <w:r w:rsidRPr="00EE5501">
              <w:rPr>
                <w:rFonts w:cs="Tahoma"/>
                <w:sz w:val="18"/>
                <w:szCs w:val="18"/>
              </w:rPr>
              <w:t xml:space="preserve"> </w:t>
            </w:r>
            <w:r w:rsidRPr="00EE5501">
              <w:rPr>
                <w:rFonts w:cs="Tahoma"/>
                <w:sz w:val="18"/>
                <w:szCs w:val="18"/>
                <w:lang w:val="en-US"/>
              </w:rPr>
              <w:t>See</w:t>
            </w:r>
            <w:r w:rsidRPr="00EE5501">
              <w:rPr>
                <w:rFonts w:cs="Tahoma"/>
                <w:sz w:val="18"/>
                <w:szCs w:val="18"/>
              </w:rPr>
              <w:t xml:space="preserve"> </w:t>
            </w:r>
            <w:r w:rsidRPr="00EE5501">
              <w:rPr>
                <w:rFonts w:cs="Tahoma"/>
                <w:sz w:val="18"/>
                <w:szCs w:val="18"/>
                <w:lang w:val="en-US"/>
              </w:rPr>
              <w:t>Is</w:t>
            </w:r>
            <w:r w:rsidRPr="00EE5501">
              <w:rPr>
                <w:rFonts w:cs="Tahoma"/>
                <w:sz w:val="18"/>
                <w:szCs w:val="18"/>
              </w:rPr>
              <w:t xml:space="preserve"> </w:t>
            </w:r>
            <w:r w:rsidRPr="00EE5501">
              <w:rPr>
                <w:rFonts w:cs="Tahoma"/>
                <w:sz w:val="18"/>
                <w:szCs w:val="18"/>
                <w:lang w:val="en-US"/>
              </w:rPr>
              <w:t>What</w:t>
            </w:r>
            <w:r w:rsidRPr="00EE5501">
              <w:rPr>
                <w:rFonts w:cs="Tahoma"/>
                <w:sz w:val="18"/>
                <w:szCs w:val="18"/>
              </w:rPr>
              <w:t xml:space="preserve"> </w:t>
            </w:r>
            <w:r w:rsidRPr="00EE5501">
              <w:rPr>
                <w:rFonts w:cs="Tahoma"/>
                <w:sz w:val="18"/>
                <w:szCs w:val="18"/>
                <w:lang w:val="en-US"/>
              </w:rPr>
              <w:t>You</w:t>
            </w:r>
            <w:r w:rsidRPr="00EE5501">
              <w:rPr>
                <w:rFonts w:cs="Tahoma"/>
                <w:sz w:val="18"/>
                <w:szCs w:val="18"/>
              </w:rPr>
              <w:t xml:space="preserve"> </w:t>
            </w:r>
            <w:r w:rsidRPr="00EE5501">
              <w:rPr>
                <w:rFonts w:cs="Tahoma"/>
                <w:sz w:val="18"/>
                <w:szCs w:val="18"/>
                <w:lang w:val="en-US"/>
              </w:rPr>
              <w:t>Get</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878E0">
            <w:pPr>
              <w:rPr>
                <w:rFonts w:cs="Tahoma"/>
                <w:sz w:val="18"/>
                <w:szCs w:val="18"/>
              </w:rPr>
            </w:pPr>
            <w:r w:rsidRPr="00EE5501">
              <w:rPr>
                <w:rFonts w:cs="Tahoma"/>
                <w:sz w:val="18"/>
                <w:szCs w:val="18"/>
              </w:rPr>
              <w:t xml:space="preserve">Να υποστηρίζεται η άντληση και απεικόνιση δεδομένων σε μια αναφορά από πολλές διαφορετικές πηγές δεδομένων </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για δημιουργία στατικών  αναφορών (</w:t>
            </w:r>
            <w:r w:rsidRPr="00EE5501">
              <w:rPr>
                <w:rFonts w:cs="Tahoma"/>
                <w:sz w:val="18"/>
                <w:szCs w:val="18"/>
                <w:lang w:val="en-US"/>
              </w:rPr>
              <w:t>static</w:t>
            </w:r>
            <w:r w:rsidRPr="00EE5501">
              <w:rPr>
                <w:rFonts w:cs="Tahoma"/>
                <w:sz w:val="18"/>
                <w:szCs w:val="18"/>
              </w:rPr>
              <w:t xml:space="preserve"> </w:t>
            </w:r>
            <w:r w:rsidRPr="00EE5501">
              <w:rPr>
                <w:rFonts w:cs="Tahoma"/>
                <w:sz w:val="18"/>
                <w:szCs w:val="18"/>
                <w:lang w:val="en-US"/>
              </w:rPr>
              <w:t>reports</w:t>
            </w:r>
            <w:r w:rsidRPr="00EE5501">
              <w:rPr>
                <w:rFonts w:cs="Tahoma"/>
                <w:sz w:val="18"/>
                <w:szCs w:val="18"/>
              </w:rPr>
              <w:t xml:space="preserve"> ) με συγκεκριμένη μορφοποίηση , γραμμογράφηση , που δεν θα αλλάζει από τους τελικούς χρήστες.</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δια-δραστικών (</w:t>
            </w:r>
            <w:r w:rsidRPr="00EE5501">
              <w:rPr>
                <w:rFonts w:cs="Tahoma"/>
                <w:sz w:val="18"/>
                <w:szCs w:val="18"/>
                <w:lang w:val="en-US"/>
              </w:rPr>
              <w:t>interactive</w:t>
            </w:r>
            <w:r w:rsidRPr="00EE5501">
              <w:rPr>
                <w:rFonts w:cs="Tahoma"/>
                <w:sz w:val="18"/>
                <w:szCs w:val="18"/>
              </w:rPr>
              <w:t xml:space="preserve">) και </w:t>
            </w:r>
            <w:r w:rsidRPr="00EE5501">
              <w:rPr>
                <w:rFonts w:cs="Tahoma"/>
                <w:sz w:val="18"/>
                <w:szCs w:val="18"/>
                <w:lang w:val="en-US"/>
              </w:rPr>
              <w:t>ad</w:t>
            </w:r>
            <w:r w:rsidRPr="00EE5501">
              <w:rPr>
                <w:rFonts w:cs="Tahoma"/>
                <w:sz w:val="18"/>
                <w:szCs w:val="18"/>
              </w:rPr>
              <w:t xml:space="preserve"> </w:t>
            </w:r>
            <w:r w:rsidRPr="00EE5501">
              <w:rPr>
                <w:rFonts w:cs="Tahoma"/>
                <w:sz w:val="18"/>
                <w:szCs w:val="18"/>
                <w:lang w:val="en-US"/>
              </w:rPr>
              <w:t>hoc</w:t>
            </w:r>
            <w:r w:rsidRPr="00EE5501">
              <w:rPr>
                <w:rFonts w:cs="Tahoma"/>
                <w:sz w:val="18"/>
                <w:szCs w:val="18"/>
              </w:rPr>
              <w:t xml:space="preserve"> αναφορών από τον τελικό χρήστη</w:t>
            </w:r>
            <w:r w:rsidR="007E1810">
              <w:rPr>
                <w:rFonts w:cs="Tahoma"/>
                <w:sz w:val="18"/>
                <w:szCs w:val="18"/>
              </w:rPr>
              <w:t xml:space="preserve"> κατ ελάχιστον</w:t>
            </w:r>
            <w:r w:rsidRPr="00EE5501">
              <w:rPr>
                <w:rFonts w:cs="Tahoma"/>
                <w:sz w:val="18"/>
                <w:szCs w:val="18"/>
              </w:rPr>
              <w:t xml:space="preserve"> :</w:t>
            </w:r>
          </w:p>
          <w:p w:rsidR="00C60A26" w:rsidRPr="00EE5501" w:rsidRDefault="00C60A26" w:rsidP="00F236F2">
            <w:pPr>
              <w:numPr>
                <w:ilvl w:val="0"/>
                <w:numId w:val="34"/>
              </w:numPr>
              <w:rPr>
                <w:rFonts w:cs="Tahoma"/>
                <w:sz w:val="18"/>
                <w:szCs w:val="18"/>
              </w:rPr>
            </w:pPr>
            <w:r w:rsidRPr="00EE5501">
              <w:rPr>
                <w:rFonts w:cs="Tahoma"/>
                <w:sz w:val="18"/>
                <w:szCs w:val="18"/>
              </w:rPr>
              <w:t>Sorting</w:t>
            </w:r>
          </w:p>
          <w:p w:rsidR="00C60A26" w:rsidRPr="00EE5501" w:rsidRDefault="00C60A26" w:rsidP="00F236F2">
            <w:pPr>
              <w:numPr>
                <w:ilvl w:val="0"/>
                <w:numId w:val="34"/>
              </w:numPr>
              <w:rPr>
                <w:rFonts w:cs="Tahoma"/>
                <w:sz w:val="18"/>
                <w:szCs w:val="18"/>
              </w:rPr>
            </w:pPr>
            <w:r w:rsidRPr="00EE5501">
              <w:rPr>
                <w:rFonts w:cs="Tahoma"/>
                <w:sz w:val="18"/>
                <w:szCs w:val="18"/>
              </w:rPr>
              <w:t>Filtering</w:t>
            </w:r>
          </w:p>
          <w:p w:rsidR="00C60A26" w:rsidRPr="00EE5501" w:rsidRDefault="00C60A26" w:rsidP="00F236F2">
            <w:pPr>
              <w:numPr>
                <w:ilvl w:val="0"/>
                <w:numId w:val="34"/>
              </w:numPr>
              <w:rPr>
                <w:rFonts w:cs="Tahoma"/>
                <w:sz w:val="18"/>
                <w:szCs w:val="18"/>
              </w:rPr>
            </w:pPr>
            <w:r w:rsidRPr="00EE5501">
              <w:rPr>
                <w:rFonts w:cs="Tahoma"/>
                <w:sz w:val="18"/>
                <w:szCs w:val="18"/>
              </w:rPr>
              <w:t>Grouping</w:t>
            </w:r>
          </w:p>
          <w:p w:rsidR="00C60A26" w:rsidRPr="00EE5501" w:rsidRDefault="00C60A26" w:rsidP="00F236F2">
            <w:pPr>
              <w:numPr>
                <w:ilvl w:val="0"/>
                <w:numId w:val="34"/>
              </w:numPr>
              <w:rPr>
                <w:rFonts w:cs="Tahoma"/>
                <w:sz w:val="18"/>
                <w:szCs w:val="18"/>
              </w:rPr>
            </w:pPr>
            <w:r w:rsidRPr="00EE5501">
              <w:rPr>
                <w:rFonts w:cs="Tahoma"/>
                <w:sz w:val="18"/>
                <w:szCs w:val="18"/>
              </w:rPr>
              <w:t>Ranking</w:t>
            </w:r>
          </w:p>
          <w:p w:rsidR="00C60A26" w:rsidRPr="00EE5501" w:rsidRDefault="00C60A26" w:rsidP="00F236F2">
            <w:pPr>
              <w:numPr>
                <w:ilvl w:val="0"/>
                <w:numId w:val="34"/>
              </w:numPr>
              <w:rPr>
                <w:rFonts w:cs="Tahoma"/>
                <w:sz w:val="18"/>
                <w:szCs w:val="18"/>
              </w:rPr>
            </w:pPr>
            <w:r w:rsidRPr="00EE5501">
              <w:rPr>
                <w:rFonts w:cs="Tahoma"/>
                <w:sz w:val="18"/>
                <w:szCs w:val="18"/>
              </w:rPr>
              <w:t>Parameter setting.</w:t>
            </w:r>
          </w:p>
          <w:p w:rsidR="00C60A26" w:rsidRPr="00AF3444" w:rsidRDefault="00C60A26" w:rsidP="00AF3444">
            <w:pPr>
              <w:numPr>
                <w:ilvl w:val="0"/>
                <w:numId w:val="34"/>
              </w:numPr>
              <w:rPr>
                <w:rFonts w:cs="Tahoma"/>
                <w:sz w:val="18"/>
                <w:szCs w:val="18"/>
              </w:rPr>
            </w:pPr>
            <w:r w:rsidRPr="00EE5501">
              <w:rPr>
                <w:rFonts w:cs="Tahoma"/>
                <w:sz w:val="18"/>
                <w:szCs w:val="18"/>
              </w:rPr>
              <w:t>Refresh.</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lang w:val="en-GB"/>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lang w:val="en-GB"/>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lang w:val="en-GB"/>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μορφοποίησης (formatting) των αναφορών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Δημιουργία αναφορών έχοντας ως πηγή δεδομένων (</w:t>
            </w:r>
            <w:r w:rsidRPr="00EE5501">
              <w:rPr>
                <w:rFonts w:cs="Tahoma"/>
                <w:sz w:val="18"/>
                <w:szCs w:val="18"/>
                <w:lang w:val="en-US"/>
              </w:rPr>
              <w:t>data</w:t>
            </w:r>
            <w:r w:rsidRPr="00EE5501">
              <w:rPr>
                <w:rFonts w:cs="Tahoma"/>
                <w:sz w:val="18"/>
                <w:szCs w:val="18"/>
              </w:rPr>
              <w:t xml:space="preserve"> </w:t>
            </w:r>
            <w:r w:rsidRPr="00EE5501">
              <w:rPr>
                <w:rFonts w:cs="Tahoma"/>
                <w:sz w:val="18"/>
                <w:szCs w:val="18"/>
                <w:lang w:val="en-US"/>
              </w:rPr>
              <w:t>source</w:t>
            </w:r>
            <w:r w:rsidRPr="00EE5501">
              <w:rPr>
                <w:rFonts w:cs="Tahoma"/>
                <w:sz w:val="18"/>
                <w:szCs w:val="18"/>
              </w:rPr>
              <w:t>) δεδομένα απευθείας από την σχεσιακή βάση δεδομένων</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D25CD5">
            <w:pPr>
              <w:rPr>
                <w:rFonts w:cs="Tahoma"/>
                <w:sz w:val="18"/>
                <w:szCs w:val="18"/>
              </w:rPr>
            </w:pPr>
            <w:r w:rsidRPr="00EE5501">
              <w:rPr>
                <w:rFonts w:cs="Tahoma"/>
                <w:sz w:val="18"/>
                <w:szCs w:val="18"/>
              </w:rPr>
              <w:t>Απεικόνιση των δεδ</w:t>
            </w:r>
            <w:r w:rsidRPr="00EE5501">
              <w:rPr>
                <w:rFonts w:cs="Tahoma"/>
                <w:sz w:val="18"/>
                <w:szCs w:val="18"/>
                <w:lang w:val="en-US"/>
              </w:rPr>
              <w:t>o</w:t>
            </w:r>
            <w:r w:rsidRPr="00EE5501">
              <w:rPr>
                <w:rFonts w:cs="Tahoma"/>
                <w:sz w:val="18"/>
                <w:szCs w:val="18"/>
              </w:rPr>
              <w:t>μένων αναφορών σε πίνακες προβολής (</w:t>
            </w:r>
            <w:r w:rsidRPr="00EE5501">
              <w:rPr>
                <w:rFonts w:cs="Tahoma"/>
                <w:sz w:val="18"/>
                <w:szCs w:val="18"/>
                <w:lang w:val="en-US"/>
              </w:rPr>
              <w:t>pivot</w:t>
            </w:r>
            <w:r w:rsidRPr="00EE5501">
              <w:rPr>
                <w:rFonts w:cs="Tahoma"/>
                <w:sz w:val="18"/>
                <w:szCs w:val="18"/>
              </w:rPr>
              <w:t xml:space="preserve"> </w:t>
            </w:r>
            <w:r w:rsidRPr="00EE5501">
              <w:rPr>
                <w:rFonts w:cs="Tahoma"/>
                <w:sz w:val="18"/>
                <w:szCs w:val="18"/>
                <w:lang w:val="en-US"/>
              </w:rPr>
              <w:t>tables</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Απεικόνιση των δεδ</w:t>
            </w:r>
            <w:r w:rsidRPr="00EE5501">
              <w:rPr>
                <w:rFonts w:cs="Tahoma"/>
                <w:sz w:val="18"/>
                <w:szCs w:val="18"/>
                <w:lang w:val="en-US"/>
              </w:rPr>
              <w:t>o</w:t>
            </w:r>
            <w:r w:rsidRPr="00EE5501">
              <w:rPr>
                <w:rFonts w:cs="Tahoma"/>
                <w:sz w:val="18"/>
                <w:szCs w:val="18"/>
              </w:rPr>
              <w:t>μένων αναφορών σε πινακοείδη μορφή (</w:t>
            </w:r>
            <w:r w:rsidRPr="00EE5501">
              <w:rPr>
                <w:rFonts w:cs="Tahoma"/>
                <w:sz w:val="18"/>
                <w:szCs w:val="18"/>
                <w:lang w:val="en-US"/>
              </w:rPr>
              <w:t>grid</w:t>
            </w:r>
            <w:r w:rsidRPr="00EE5501">
              <w:rPr>
                <w:rFonts w:cs="Tahoma"/>
                <w:sz w:val="18"/>
                <w:szCs w:val="18"/>
              </w:rPr>
              <w:t xml:space="preserve"> </w:t>
            </w:r>
            <w:r w:rsidRPr="00EE5501">
              <w:rPr>
                <w:rFonts w:cs="Tahoma"/>
                <w:sz w:val="18"/>
                <w:szCs w:val="18"/>
                <w:lang w:val="en-US"/>
              </w:rPr>
              <w:t>tables</w:t>
            </w:r>
            <w:r w:rsidRPr="00EE5501">
              <w:rPr>
                <w:rFonts w:cs="Tahoma"/>
                <w:sz w:val="18"/>
                <w:szCs w:val="18"/>
              </w:rPr>
              <w: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 xml:space="preserve">Υποστήριξη λειτουργιών ανάλυσης από τους τελικούς χρήστες στα δεδομένα των αναφορών </w:t>
            </w:r>
            <w:r w:rsidR="007E1810">
              <w:rPr>
                <w:rFonts w:cs="Tahoma"/>
                <w:sz w:val="18"/>
                <w:szCs w:val="18"/>
              </w:rPr>
              <w:t>όπως κατ ελάχιστον</w:t>
            </w:r>
            <w:r w:rsidRPr="00EE5501">
              <w:rPr>
                <w:rFonts w:cs="Tahoma"/>
                <w:sz w:val="18"/>
                <w:szCs w:val="18"/>
              </w:rPr>
              <w:t xml:space="preserve"> :</w:t>
            </w:r>
          </w:p>
          <w:p w:rsidR="00C60A26" w:rsidRPr="00EE5501" w:rsidRDefault="00C60A26" w:rsidP="00F236F2">
            <w:pPr>
              <w:numPr>
                <w:ilvl w:val="0"/>
                <w:numId w:val="34"/>
              </w:numPr>
              <w:rPr>
                <w:rFonts w:cs="Tahoma"/>
                <w:sz w:val="18"/>
                <w:szCs w:val="18"/>
              </w:rPr>
            </w:pPr>
            <w:r w:rsidRPr="00EE5501">
              <w:rPr>
                <w:rFonts w:cs="Tahoma"/>
                <w:sz w:val="18"/>
                <w:szCs w:val="18"/>
              </w:rPr>
              <w:t>Slice</w:t>
            </w:r>
          </w:p>
          <w:p w:rsidR="00C60A26" w:rsidRPr="00EE5501" w:rsidRDefault="00C60A26" w:rsidP="00F236F2">
            <w:pPr>
              <w:numPr>
                <w:ilvl w:val="0"/>
                <w:numId w:val="34"/>
              </w:numPr>
              <w:rPr>
                <w:rFonts w:cs="Tahoma"/>
                <w:sz w:val="18"/>
                <w:szCs w:val="18"/>
              </w:rPr>
            </w:pPr>
            <w:r w:rsidRPr="00EE5501">
              <w:rPr>
                <w:rFonts w:cs="Tahoma"/>
                <w:sz w:val="18"/>
                <w:szCs w:val="18"/>
              </w:rPr>
              <w:t>Dice</w:t>
            </w:r>
          </w:p>
          <w:p w:rsidR="00C60A26" w:rsidRPr="00EE5501" w:rsidRDefault="00C60A26" w:rsidP="00F236F2">
            <w:pPr>
              <w:numPr>
                <w:ilvl w:val="0"/>
                <w:numId w:val="34"/>
              </w:numPr>
              <w:rPr>
                <w:rFonts w:cs="Tahoma"/>
                <w:sz w:val="18"/>
                <w:szCs w:val="18"/>
              </w:rPr>
            </w:pPr>
            <w:r w:rsidRPr="00EE5501">
              <w:rPr>
                <w:rFonts w:cs="Tahoma"/>
                <w:sz w:val="18"/>
                <w:szCs w:val="18"/>
              </w:rPr>
              <w:t>Drill Down/Up</w:t>
            </w:r>
          </w:p>
          <w:p w:rsidR="00C60A26" w:rsidRPr="00EE5501" w:rsidRDefault="00C60A26" w:rsidP="00F236F2">
            <w:pPr>
              <w:numPr>
                <w:ilvl w:val="0"/>
                <w:numId w:val="34"/>
              </w:numPr>
              <w:rPr>
                <w:rFonts w:cs="Tahoma"/>
                <w:sz w:val="18"/>
                <w:szCs w:val="18"/>
              </w:rPr>
            </w:pPr>
            <w:r w:rsidRPr="00EE5501">
              <w:rPr>
                <w:rFonts w:cs="Tahoma"/>
                <w:sz w:val="18"/>
                <w:szCs w:val="18"/>
              </w:rPr>
              <w:t>Roll-Up</w:t>
            </w:r>
          </w:p>
          <w:p w:rsidR="00C60A26" w:rsidRPr="00EE5501" w:rsidRDefault="00C60A26" w:rsidP="00F236F2">
            <w:pPr>
              <w:numPr>
                <w:ilvl w:val="0"/>
                <w:numId w:val="34"/>
              </w:numPr>
              <w:rPr>
                <w:rFonts w:cs="Tahoma"/>
                <w:sz w:val="18"/>
                <w:szCs w:val="18"/>
              </w:rPr>
            </w:pPr>
            <w:r w:rsidRPr="00EE5501">
              <w:rPr>
                <w:rFonts w:cs="Tahoma"/>
                <w:sz w:val="18"/>
                <w:szCs w:val="18"/>
              </w:rPr>
              <w:t>Drill Through</w:t>
            </w:r>
          </w:p>
          <w:p w:rsidR="00C60A26" w:rsidRPr="00EE5501" w:rsidRDefault="00C60A26" w:rsidP="00F236F2">
            <w:pPr>
              <w:numPr>
                <w:ilvl w:val="0"/>
                <w:numId w:val="34"/>
              </w:numPr>
              <w:rPr>
                <w:rFonts w:cs="Tahoma"/>
                <w:sz w:val="18"/>
                <w:szCs w:val="18"/>
              </w:rPr>
            </w:pPr>
            <w:r w:rsidRPr="00EE5501">
              <w:rPr>
                <w:rFonts w:cs="Tahoma"/>
                <w:sz w:val="18"/>
                <w:szCs w:val="18"/>
              </w:rPr>
              <w:t>Pivot</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F52AB2" w:rsidP="00EE5501">
            <w:pPr>
              <w:rPr>
                <w:rFonts w:cs="Tahoma"/>
                <w:sz w:val="18"/>
                <w:szCs w:val="18"/>
              </w:rPr>
            </w:pPr>
            <w:r>
              <w:rPr>
                <w:rFonts w:cs="Tahoma"/>
                <w:sz w:val="18"/>
                <w:szCs w:val="18"/>
              </w:rPr>
              <w:t>Αποθήκευση</w:t>
            </w:r>
            <w:r w:rsidR="00C60A26" w:rsidRPr="00EE5501">
              <w:rPr>
                <w:rFonts w:cs="Tahoma"/>
                <w:sz w:val="18"/>
                <w:szCs w:val="18"/>
              </w:rPr>
              <w:t xml:space="preserve"> των παραμέτρων αναζήτησης χρήστη και ανάκτηση των παραμέτρων αναζήτησης σε μετέπειτα χρονική στιγμή για επανεκτέλεση της αναφοράς.</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προτύπων αναφορών για παραγωγή συγκριτικών αναφορών σε σχέση με το χρόνο, όπως Year to year, Year to date, τόσο σε επίπεδο απόλυτων αριθμών, όσο και σε ποσοστό.</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F52AB2" w:rsidP="00EE5501">
            <w:pPr>
              <w:rPr>
                <w:rFonts w:cs="Tahoma"/>
                <w:sz w:val="18"/>
                <w:szCs w:val="18"/>
              </w:rPr>
            </w:pPr>
            <w:r>
              <w:rPr>
                <w:rFonts w:cs="Tahoma"/>
                <w:sz w:val="18"/>
                <w:szCs w:val="18"/>
              </w:rPr>
              <w:t>Μετατροπή</w:t>
            </w:r>
            <w:r w:rsidR="00C60A26" w:rsidRPr="00EE5501">
              <w:rPr>
                <w:rFonts w:cs="Tahoma"/>
                <w:sz w:val="18"/>
                <w:szCs w:val="18"/>
              </w:rPr>
              <w:t xml:space="preserve"> των αναφορών από πινακοποιημένη μορφή σε διαγράμματα (Bars, Stacked bars, Pies κ.τ.λ.)</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F52AB2" w:rsidP="00EE5501">
            <w:pPr>
              <w:rPr>
                <w:rFonts w:cs="Tahoma"/>
                <w:sz w:val="18"/>
                <w:szCs w:val="18"/>
              </w:rPr>
            </w:pPr>
            <w:r>
              <w:rPr>
                <w:rFonts w:cs="Tahoma"/>
                <w:sz w:val="18"/>
                <w:szCs w:val="18"/>
              </w:rPr>
              <w:t>Ε</w:t>
            </w:r>
            <w:r w:rsidR="00C60A26" w:rsidRPr="00EE5501">
              <w:rPr>
                <w:rFonts w:cs="Tahoma"/>
                <w:sz w:val="18"/>
                <w:szCs w:val="18"/>
              </w:rPr>
              <w:t>ξαγωγή αναφορών σε εύχρηστη μορφή (π.χ. PDF, λογιστικού φύλλου κ.τ.λ.)</w:t>
            </w:r>
          </w:p>
        </w:tc>
        <w:tc>
          <w:tcPr>
            <w:tcW w:w="657" w:type="pct"/>
            <w:vAlign w:val="center"/>
          </w:tcPr>
          <w:p w:rsidR="00C60A26" w:rsidRPr="00EE5501" w:rsidRDefault="00C60A26" w:rsidP="00EE5501">
            <w:pPr>
              <w:jc w:val="center"/>
              <w:rPr>
                <w:rFonts w:cs="Tahoma"/>
                <w:sz w:val="18"/>
                <w:szCs w:val="18"/>
              </w:rPr>
            </w:pPr>
            <w:r w:rsidRPr="00EE5501">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C36E78" w:rsidRPr="00EE5501" w:rsidTr="00FA0394">
        <w:trPr>
          <w:jc w:val="center"/>
        </w:trPr>
        <w:tc>
          <w:tcPr>
            <w:tcW w:w="279" w:type="pct"/>
            <w:vAlign w:val="center"/>
          </w:tcPr>
          <w:p w:rsidR="00C36E78" w:rsidRPr="00EE5501" w:rsidRDefault="00C36E78"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36E78" w:rsidRPr="00AA0E37" w:rsidRDefault="00AA0E37" w:rsidP="00EE5501">
            <w:pPr>
              <w:rPr>
                <w:rFonts w:cs="Tahoma"/>
                <w:sz w:val="18"/>
                <w:szCs w:val="18"/>
              </w:rPr>
            </w:pPr>
            <w:r w:rsidRPr="00AA0E37">
              <w:rPr>
                <w:sz w:val="18"/>
                <w:szCs w:val="18"/>
              </w:rPr>
              <w:t xml:space="preserve">Θα πρέπει να υποστηρίζεται η χρήση επιχειρησιακών όρων ώστε να κρύβεται η πολυπλοκότητα των πρωτογενών πηγών δεδομένων. Οι χρήστες θα πρέπει να επιλέγουν και να δουλεύουν με επιχειρησιακούς όρους και πεδία, χωρίς να γνωρίζουν που είναι αποθηκευμένα τα δεδομένα και τις σχέσεις </w:t>
            </w:r>
            <w:r w:rsidRPr="00AA0E37">
              <w:rPr>
                <w:sz w:val="18"/>
                <w:szCs w:val="18"/>
              </w:rPr>
              <w:lastRenderedPageBreak/>
              <w:t>μεταξύ τους (joins).</w:t>
            </w:r>
          </w:p>
        </w:tc>
        <w:tc>
          <w:tcPr>
            <w:tcW w:w="657" w:type="pct"/>
            <w:vAlign w:val="center"/>
          </w:tcPr>
          <w:p w:rsidR="00C36E78" w:rsidRPr="00EE5501" w:rsidRDefault="00AA0E37" w:rsidP="00EE5501">
            <w:pPr>
              <w:jc w:val="center"/>
              <w:rPr>
                <w:rFonts w:cs="Tahoma"/>
                <w:sz w:val="18"/>
                <w:szCs w:val="18"/>
              </w:rPr>
            </w:pPr>
            <w:r w:rsidRPr="00EE5501">
              <w:rPr>
                <w:rFonts w:cs="Tahoma"/>
                <w:sz w:val="18"/>
                <w:szCs w:val="18"/>
              </w:rPr>
              <w:lastRenderedPageBreak/>
              <w:t>ΝΑΙ</w:t>
            </w:r>
          </w:p>
        </w:tc>
        <w:tc>
          <w:tcPr>
            <w:tcW w:w="661" w:type="pct"/>
            <w:vAlign w:val="center"/>
          </w:tcPr>
          <w:p w:rsidR="00C36E78" w:rsidRPr="00EE5501" w:rsidRDefault="00C36E78" w:rsidP="00EE5501">
            <w:pPr>
              <w:autoSpaceDE w:val="0"/>
              <w:autoSpaceDN w:val="0"/>
              <w:spacing w:before="60" w:after="60"/>
              <w:jc w:val="center"/>
              <w:rPr>
                <w:rFonts w:cs="Tahoma"/>
                <w:color w:val="000000"/>
                <w:sz w:val="18"/>
                <w:szCs w:val="18"/>
              </w:rPr>
            </w:pPr>
          </w:p>
        </w:tc>
        <w:tc>
          <w:tcPr>
            <w:tcW w:w="797" w:type="pct"/>
            <w:vAlign w:val="center"/>
          </w:tcPr>
          <w:p w:rsidR="00C36E78" w:rsidRPr="00EE5501" w:rsidRDefault="00C36E78" w:rsidP="00EE5501">
            <w:pPr>
              <w:autoSpaceDE w:val="0"/>
              <w:autoSpaceDN w:val="0"/>
              <w:spacing w:before="60" w:after="60"/>
              <w:jc w:val="center"/>
              <w:rPr>
                <w:rFonts w:cs="Tahoma"/>
                <w:color w:val="000000"/>
                <w:sz w:val="18"/>
                <w:szCs w:val="18"/>
              </w:rPr>
            </w:pPr>
          </w:p>
        </w:tc>
      </w:tr>
      <w:tr w:rsidR="00C36E78" w:rsidRPr="00EE5501" w:rsidTr="00FA0394">
        <w:trPr>
          <w:jc w:val="center"/>
        </w:trPr>
        <w:tc>
          <w:tcPr>
            <w:tcW w:w="279" w:type="pct"/>
            <w:vAlign w:val="center"/>
          </w:tcPr>
          <w:p w:rsidR="00C36E78" w:rsidRPr="00EE5501" w:rsidRDefault="00C36E78"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36E78" w:rsidRPr="00AA0E37" w:rsidRDefault="00AA0E37" w:rsidP="00EE5501">
            <w:pPr>
              <w:rPr>
                <w:rFonts w:cs="Tahoma"/>
                <w:sz w:val="18"/>
                <w:szCs w:val="18"/>
              </w:rPr>
            </w:pPr>
            <w:r w:rsidRPr="00AA0E37">
              <w:rPr>
                <w:sz w:val="18"/>
                <w:szCs w:val="18"/>
              </w:rPr>
              <w:t>Το σύστημα αναφορών θα πρέπει να υποστηρίζει την περιορισμένη πρόσβαση των χρηστών μόνο στα σχετικά προς αυτούς δεδομένα (row-level security).</w:t>
            </w:r>
          </w:p>
        </w:tc>
        <w:tc>
          <w:tcPr>
            <w:tcW w:w="657" w:type="pct"/>
            <w:vAlign w:val="center"/>
          </w:tcPr>
          <w:p w:rsidR="00C36E78" w:rsidRPr="00EE5501" w:rsidRDefault="00A81BFD" w:rsidP="00EE5501">
            <w:pPr>
              <w:jc w:val="center"/>
              <w:rPr>
                <w:rFonts w:cs="Tahoma"/>
                <w:sz w:val="18"/>
                <w:szCs w:val="18"/>
              </w:rPr>
            </w:pPr>
            <w:r>
              <w:rPr>
                <w:rFonts w:cs="Tahoma"/>
                <w:sz w:val="18"/>
                <w:szCs w:val="18"/>
              </w:rPr>
              <w:t>ΝΑΙ</w:t>
            </w:r>
          </w:p>
        </w:tc>
        <w:tc>
          <w:tcPr>
            <w:tcW w:w="661" w:type="pct"/>
            <w:vAlign w:val="center"/>
          </w:tcPr>
          <w:p w:rsidR="00C36E78" w:rsidRPr="00EE5501" w:rsidRDefault="00C36E78" w:rsidP="00EE5501">
            <w:pPr>
              <w:autoSpaceDE w:val="0"/>
              <w:autoSpaceDN w:val="0"/>
              <w:spacing w:before="60" w:after="60"/>
              <w:jc w:val="center"/>
              <w:rPr>
                <w:rFonts w:cs="Tahoma"/>
                <w:color w:val="000000"/>
                <w:sz w:val="18"/>
                <w:szCs w:val="18"/>
              </w:rPr>
            </w:pPr>
          </w:p>
        </w:tc>
        <w:tc>
          <w:tcPr>
            <w:tcW w:w="797" w:type="pct"/>
            <w:vAlign w:val="center"/>
          </w:tcPr>
          <w:p w:rsidR="00C36E78" w:rsidRPr="00EE5501" w:rsidRDefault="00C36E78" w:rsidP="00EE5501">
            <w:pPr>
              <w:autoSpaceDE w:val="0"/>
              <w:autoSpaceDN w:val="0"/>
              <w:spacing w:before="60" w:after="60"/>
              <w:jc w:val="center"/>
              <w:rPr>
                <w:rFonts w:cs="Tahoma"/>
                <w:color w:val="000000"/>
                <w:sz w:val="18"/>
                <w:szCs w:val="18"/>
              </w:rPr>
            </w:pPr>
          </w:p>
        </w:tc>
      </w:tr>
      <w:tr w:rsidR="00C60A26" w:rsidRPr="00EE5501" w:rsidTr="00FA0394">
        <w:trPr>
          <w:jc w:val="center"/>
        </w:trPr>
        <w:tc>
          <w:tcPr>
            <w:tcW w:w="279" w:type="pct"/>
            <w:vAlign w:val="center"/>
          </w:tcPr>
          <w:p w:rsidR="00C60A26" w:rsidRPr="00EE5501" w:rsidRDefault="00C60A26"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C60A26" w:rsidRPr="00EE5501" w:rsidRDefault="00C60A26" w:rsidP="00EE5501">
            <w:pPr>
              <w:rPr>
                <w:rFonts w:cs="Tahoma"/>
                <w:sz w:val="18"/>
                <w:szCs w:val="18"/>
              </w:rPr>
            </w:pPr>
            <w:r w:rsidRPr="00EE5501">
              <w:rPr>
                <w:rFonts w:cs="Tahoma"/>
                <w:sz w:val="18"/>
                <w:szCs w:val="18"/>
              </w:rPr>
              <w:t>Υποστήριξη δυνατοτήτων προγραμματισμού εκτέλεσης  (scheduling) και διανομής / δημοσίευσης των αναφορών σε συγκεκριμένα χρονικά διαστήματα (ημερήσια, εβδομαδιαία, μηνιαία κλπ)</w:t>
            </w:r>
          </w:p>
        </w:tc>
        <w:tc>
          <w:tcPr>
            <w:tcW w:w="657" w:type="pct"/>
            <w:vAlign w:val="center"/>
          </w:tcPr>
          <w:p w:rsidR="00C60A26" w:rsidRPr="00EE5501" w:rsidRDefault="00A81BFD" w:rsidP="00EE5501">
            <w:pPr>
              <w:jc w:val="center"/>
              <w:rPr>
                <w:rFonts w:cs="Tahoma"/>
                <w:sz w:val="18"/>
                <w:szCs w:val="18"/>
              </w:rPr>
            </w:pPr>
            <w:r>
              <w:rPr>
                <w:rFonts w:cs="Tahoma"/>
                <w:sz w:val="18"/>
                <w:szCs w:val="18"/>
              </w:rPr>
              <w:t>ΝΑΙ</w:t>
            </w:r>
          </w:p>
        </w:tc>
        <w:tc>
          <w:tcPr>
            <w:tcW w:w="661" w:type="pct"/>
            <w:vAlign w:val="center"/>
          </w:tcPr>
          <w:p w:rsidR="00C60A26" w:rsidRPr="00EE5501" w:rsidRDefault="00C60A26" w:rsidP="00EE5501">
            <w:pPr>
              <w:autoSpaceDE w:val="0"/>
              <w:autoSpaceDN w:val="0"/>
              <w:spacing w:before="60" w:after="60"/>
              <w:jc w:val="center"/>
              <w:rPr>
                <w:rFonts w:cs="Tahoma"/>
                <w:color w:val="000000"/>
                <w:sz w:val="18"/>
                <w:szCs w:val="18"/>
              </w:rPr>
            </w:pPr>
          </w:p>
        </w:tc>
        <w:tc>
          <w:tcPr>
            <w:tcW w:w="797" w:type="pct"/>
            <w:vAlign w:val="center"/>
          </w:tcPr>
          <w:p w:rsidR="00C60A26" w:rsidRPr="00EE5501" w:rsidRDefault="00C60A26" w:rsidP="00EE5501">
            <w:pPr>
              <w:autoSpaceDE w:val="0"/>
              <w:autoSpaceDN w:val="0"/>
              <w:spacing w:before="60" w:after="60"/>
              <w:jc w:val="center"/>
              <w:rPr>
                <w:rFonts w:cs="Tahoma"/>
                <w:color w:val="000000"/>
                <w:sz w:val="18"/>
                <w:szCs w:val="18"/>
              </w:rPr>
            </w:pPr>
          </w:p>
        </w:tc>
      </w:tr>
      <w:tr w:rsidR="00A34099" w:rsidRPr="00EE5501" w:rsidTr="00FA0394">
        <w:trPr>
          <w:jc w:val="center"/>
        </w:trPr>
        <w:tc>
          <w:tcPr>
            <w:tcW w:w="2885" w:type="pct"/>
            <w:gridSpan w:val="2"/>
            <w:shd w:val="clear" w:color="auto" w:fill="BFBFBF"/>
            <w:vAlign w:val="center"/>
          </w:tcPr>
          <w:p w:rsidR="00A34099" w:rsidRPr="00EE5501" w:rsidRDefault="00A34099" w:rsidP="00EE5501">
            <w:pPr>
              <w:rPr>
                <w:rFonts w:cs="Tahoma"/>
                <w:b/>
                <w:sz w:val="18"/>
                <w:szCs w:val="18"/>
              </w:rPr>
            </w:pPr>
            <w:r w:rsidRPr="00EE5501">
              <w:rPr>
                <w:rFonts w:cs="Tahoma"/>
                <w:b/>
                <w:sz w:val="18"/>
                <w:szCs w:val="18"/>
              </w:rPr>
              <w:t>Υποσύστημα Διασύνδεσης με Τρίτες Εφαρμογές</w:t>
            </w:r>
          </w:p>
        </w:tc>
        <w:tc>
          <w:tcPr>
            <w:tcW w:w="657" w:type="pct"/>
            <w:shd w:val="clear" w:color="auto" w:fill="BFBFBF"/>
            <w:vAlign w:val="center"/>
          </w:tcPr>
          <w:p w:rsidR="00A34099" w:rsidRPr="00EE5501" w:rsidRDefault="00A34099" w:rsidP="00EE5501">
            <w:pPr>
              <w:jc w:val="center"/>
              <w:rPr>
                <w:rFonts w:cs="Tahoma"/>
                <w:sz w:val="18"/>
                <w:szCs w:val="18"/>
              </w:rPr>
            </w:pPr>
          </w:p>
        </w:tc>
        <w:tc>
          <w:tcPr>
            <w:tcW w:w="661" w:type="pct"/>
            <w:shd w:val="clear" w:color="auto" w:fill="BFBFBF"/>
            <w:vAlign w:val="center"/>
          </w:tcPr>
          <w:p w:rsidR="00A34099" w:rsidRPr="00EE5501" w:rsidRDefault="00A34099" w:rsidP="00EE5501">
            <w:pPr>
              <w:autoSpaceDE w:val="0"/>
              <w:autoSpaceDN w:val="0"/>
              <w:spacing w:before="60" w:after="60"/>
              <w:jc w:val="center"/>
              <w:rPr>
                <w:rFonts w:cs="Tahoma"/>
                <w:color w:val="000000"/>
                <w:sz w:val="18"/>
                <w:szCs w:val="18"/>
              </w:rPr>
            </w:pPr>
          </w:p>
        </w:tc>
        <w:tc>
          <w:tcPr>
            <w:tcW w:w="797" w:type="pct"/>
            <w:shd w:val="clear" w:color="auto" w:fill="BFBFBF"/>
            <w:vAlign w:val="center"/>
          </w:tcPr>
          <w:p w:rsidR="00A34099" w:rsidRPr="00EE5501" w:rsidRDefault="00A34099" w:rsidP="00EE5501">
            <w:pPr>
              <w:autoSpaceDE w:val="0"/>
              <w:autoSpaceDN w:val="0"/>
              <w:spacing w:before="60" w:after="60"/>
              <w:jc w:val="center"/>
              <w:rPr>
                <w:rFonts w:cs="Tahoma"/>
                <w:color w:val="000000"/>
                <w:sz w:val="18"/>
                <w:szCs w:val="18"/>
              </w:rPr>
            </w:pPr>
          </w:p>
        </w:tc>
      </w:tr>
      <w:tr w:rsidR="00A34099" w:rsidRPr="00EE5501" w:rsidTr="00FA0394">
        <w:trPr>
          <w:jc w:val="center"/>
        </w:trPr>
        <w:tc>
          <w:tcPr>
            <w:tcW w:w="279" w:type="pct"/>
            <w:vAlign w:val="center"/>
          </w:tcPr>
          <w:p w:rsidR="00A34099" w:rsidRPr="00EE5501" w:rsidRDefault="00A34099"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A34099" w:rsidRPr="00EE5501" w:rsidRDefault="00A34099" w:rsidP="00D25CD5">
            <w:pPr>
              <w:rPr>
                <w:rFonts w:cs="Tahoma"/>
                <w:sz w:val="18"/>
                <w:szCs w:val="18"/>
              </w:rPr>
            </w:pPr>
            <w:r w:rsidRPr="00EE5501">
              <w:rPr>
                <w:rFonts w:cs="Tahoma"/>
                <w:sz w:val="18"/>
                <w:szCs w:val="18"/>
              </w:rPr>
              <w:t xml:space="preserve">Το λογισμικό άντλησης δεδομένων θα πρέπει να συνεργάζεται με διαφορετικού τύπου πλατφόρμες υλοποίησης βάσεων δεδομένων </w:t>
            </w:r>
            <w:r w:rsidR="006629DD">
              <w:rPr>
                <w:rFonts w:cs="Tahoma"/>
                <w:sz w:val="18"/>
                <w:szCs w:val="18"/>
              </w:rPr>
              <w:t xml:space="preserve">και να ικανοποιεί τις </w:t>
            </w:r>
            <w:r w:rsidR="00106007">
              <w:rPr>
                <w:rFonts w:cs="Tahoma"/>
                <w:sz w:val="18"/>
                <w:szCs w:val="18"/>
              </w:rPr>
              <w:t>προϋποθέσεις</w:t>
            </w:r>
            <w:r w:rsidR="006629DD">
              <w:rPr>
                <w:rFonts w:cs="Tahoma"/>
                <w:sz w:val="18"/>
                <w:szCs w:val="18"/>
              </w:rPr>
              <w:t xml:space="preserve"> διαλειτουργικότητας με τρίτες εφαρμογές (</w:t>
            </w:r>
            <w:r w:rsidR="006629DD">
              <w:rPr>
                <w:rFonts w:cs="Tahoma"/>
                <w:sz w:val="18"/>
                <w:szCs w:val="18"/>
                <w:lang w:val="en-US"/>
              </w:rPr>
              <w:t>esy</w:t>
            </w:r>
            <w:r w:rsidR="006629DD" w:rsidRPr="0000619F">
              <w:rPr>
                <w:rFonts w:cs="Tahoma"/>
                <w:sz w:val="18"/>
                <w:szCs w:val="18"/>
              </w:rPr>
              <w:t>.</w:t>
            </w:r>
            <w:r w:rsidR="006629DD">
              <w:rPr>
                <w:rFonts w:cs="Tahoma"/>
                <w:sz w:val="18"/>
                <w:szCs w:val="18"/>
                <w:lang w:val="en-US"/>
              </w:rPr>
              <w:t>net</w:t>
            </w:r>
            <w:r w:rsidR="006629DD" w:rsidRPr="0000619F">
              <w:rPr>
                <w:rFonts w:cs="Tahoma"/>
                <w:sz w:val="18"/>
                <w:szCs w:val="18"/>
              </w:rPr>
              <w:t xml:space="preserve">, </w:t>
            </w:r>
            <w:r w:rsidR="006629DD">
              <w:rPr>
                <w:rFonts w:cs="Tahoma"/>
                <w:sz w:val="18"/>
                <w:szCs w:val="18"/>
              </w:rPr>
              <w:t>χάρτης υγείας, ΟΠΣΥ, ΟΠΣΝ κ.α)</w:t>
            </w:r>
          </w:p>
        </w:tc>
        <w:tc>
          <w:tcPr>
            <w:tcW w:w="657" w:type="pct"/>
            <w:vAlign w:val="center"/>
          </w:tcPr>
          <w:p w:rsidR="00A34099" w:rsidRPr="00EE5501" w:rsidRDefault="0019264B" w:rsidP="00EE5501">
            <w:pPr>
              <w:jc w:val="center"/>
              <w:rPr>
                <w:rFonts w:cs="Tahoma"/>
                <w:sz w:val="18"/>
                <w:szCs w:val="18"/>
                <w:lang w:val="fr-FR"/>
              </w:rPr>
            </w:pPr>
            <w:r w:rsidRPr="00EE5501">
              <w:rPr>
                <w:rFonts w:cs="Tahoma"/>
                <w:sz w:val="18"/>
                <w:szCs w:val="18"/>
                <w:lang w:val="fr-FR"/>
              </w:rPr>
              <w:t>NAI</w:t>
            </w:r>
          </w:p>
        </w:tc>
        <w:tc>
          <w:tcPr>
            <w:tcW w:w="661" w:type="pct"/>
            <w:vAlign w:val="center"/>
          </w:tcPr>
          <w:p w:rsidR="00A34099" w:rsidRPr="00EE5501" w:rsidRDefault="00A34099" w:rsidP="00EE5501">
            <w:pPr>
              <w:autoSpaceDE w:val="0"/>
              <w:autoSpaceDN w:val="0"/>
              <w:spacing w:before="60" w:after="60"/>
              <w:jc w:val="center"/>
              <w:rPr>
                <w:rFonts w:cs="Tahoma"/>
                <w:color w:val="000000"/>
                <w:sz w:val="18"/>
                <w:szCs w:val="18"/>
              </w:rPr>
            </w:pPr>
          </w:p>
        </w:tc>
        <w:tc>
          <w:tcPr>
            <w:tcW w:w="797" w:type="pct"/>
            <w:vAlign w:val="center"/>
          </w:tcPr>
          <w:p w:rsidR="00A34099" w:rsidRPr="00EE5501" w:rsidRDefault="00A34099"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6629DD">
            <w:pPr>
              <w:rPr>
                <w:rFonts w:cs="Tahoma"/>
                <w:sz w:val="18"/>
                <w:szCs w:val="18"/>
              </w:rPr>
            </w:pPr>
            <w:r w:rsidRPr="00EE5501">
              <w:rPr>
                <w:rFonts w:cs="Tahoma"/>
                <w:sz w:val="18"/>
                <w:szCs w:val="18"/>
              </w:rPr>
              <w:t>Ο ανάδοχος θα πρέπει να αναλύσει με σαφήνεια τον τρόπο που σκοπεύει να επιτύχει τη διασύνδεση με τρίτες εφαρμογές με τη χρήση διεθνών πρακτικών, προτύπων και πρωτοκόλλων</w:t>
            </w:r>
            <w:r w:rsidR="006629DD">
              <w:rPr>
                <w:rFonts w:cs="Tahoma"/>
                <w:sz w:val="18"/>
                <w:szCs w:val="18"/>
              </w:rPr>
              <w:t xml:space="preserve"> και να προσφέρει πλήρη</w:t>
            </w:r>
            <w:r w:rsidR="006629DD" w:rsidRPr="006629DD">
              <w:rPr>
                <w:rFonts w:cs="Tahoma"/>
                <w:sz w:val="18"/>
                <w:szCs w:val="18"/>
              </w:rPr>
              <w:t xml:space="preserve"> και τεκμηριωμένα API (Application Programming Interface) τα οποία να επιτρέπουν την ολοκλήρωση-διασύνδεση με τρίτες εφαρμογέ</w:t>
            </w:r>
            <w:r w:rsidR="006629DD">
              <w:rPr>
                <w:rFonts w:cs="Tahoma"/>
                <w:sz w:val="18"/>
                <w:szCs w:val="18"/>
              </w:rPr>
              <w:t>ς.</w:t>
            </w:r>
          </w:p>
        </w:tc>
        <w:tc>
          <w:tcPr>
            <w:tcW w:w="657" w:type="pct"/>
            <w:vAlign w:val="center"/>
          </w:tcPr>
          <w:p w:rsidR="0019264B" w:rsidRPr="00EE5501" w:rsidRDefault="0019264B" w:rsidP="00EE5501">
            <w:pPr>
              <w:jc w:val="center"/>
              <w:rPr>
                <w:sz w:val="18"/>
                <w:szCs w:val="18"/>
              </w:rPr>
            </w:pPr>
            <w:r w:rsidRPr="00EE5501">
              <w:rPr>
                <w:rFonts w:cs="Tahoma"/>
                <w:sz w:val="18"/>
                <w:szCs w:val="18"/>
                <w:lang w:val="fr-FR"/>
              </w:rPr>
              <w:t>NAI</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6629DD" w:rsidRPr="00EE5501" w:rsidTr="00FA0394">
        <w:trPr>
          <w:jc w:val="center"/>
        </w:trPr>
        <w:tc>
          <w:tcPr>
            <w:tcW w:w="279" w:type="pct"/>
            <w:vAlign w:val="center"/>
          </w:tcPr>
          <w:p w:rsidR="006629DD" w:rsidRPr="00EE5501" w:rsidRDefault="006629DD"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6629DD" w:rsidRPr="00EE5501" w:rsidRDefault="006629DD" w:rsidP="006629DD">
            <w:pPr>
              <w:rPr>
                <w:rFonts w:cs="Tahoma"/>
                <w:sz w:val="18"/>
                <w:szCs w:val="18"/>
              </w:rPr>
            </w:pPr>
            <w:r w:rsidRPr="00EE5501">
              <w:rPr>
                <w:rFonts w:cs="Tahoma"/>
                <w:sz w:val="18"/>
                <w:szCs w:val="18"/>
              </w:rPr>
              <w:t>Ο ανάδοχος θα πρέπει</w:t>
            </w:r>
            <w:r>
              <w:rPr>
                <w:rFonts w:cs="Tahoma"/>
                <w:sz w:val="18"/>
                <w:szCs w:val="18"/>
              </w:rPr>
              <w:t xml:space="preserve"> να ικανοποιήσει όλες τις απαιτήσεις μετάπτωσης δεδομένων (</w:t>
            </w:r>
            <w:r w:rsidRPr="006629DD">
              <w:rPr>
                <w:rFonts w:cs="Tahoma"/>
                <w:b/>
                <w:bCs/>
                <w:sz w:val="18"/>
                <w:szCs w:val="18"/>
              </w:rPr>
              <w:t>migration</w:t>
            </w:r>
            <w:r>
              <w:rPr>
                <w:rFonts w:cs="Tahoma"/>
                <w:sz w:val="18"/>
                <w:szCs w:val="18"/>
              </w:rPr>
              <w:t>) από τρίτες εφαρμογές (</w:t>
            </w:r>
            <w:r>
              <w:rPr>
                <w:rFonts w:cs="Tahoma"/>
                <w:sz w:val="18"/>
                <w:szCs w:val="18"/>
                <w:lang w:val="en-US"/>
              </w:rPr>
              <w:t>esy</w:t>
            </w:r>
            <w:r w:rsidRPr="0000619F">
              <w:rPr>
                <w:rFonts w:cs="Tahoma"/>
                <w:sz w:val="18"/>
                <w:szCs w:val="18"/>
              </w:rPr>
              <w:t>.</w:t>
            </w:r>
            <w:r>
              <w:rPr>
                <w:rFonts w:cs="Tahoma"/>
                <w:sz w:val="18"/>
                <w:szCs w:val="18"/>
                <w:lang w:val="en-US"/>
              </w:rPr>
              <w:t>net</w:t>
            </w:r>
            <w:r w:rsidRPr="0000619F">
              <w:rPr>
                <w:rFonts w:cs="Tahoma"/>
                <w:sz w:val="18"/>
                <w:szCs w:val="18"/>
              </w:rPr>
              <w:t xml:space="preserve">, </w:t>
            </w:r>
            <w:r>
              <w:rPr>
                <w:rFonts w:cs="Tahoma"/>
                <w:sz w:val="18"/>
                <w:szCs w:val="18"/>
              </w:rPr>
              <w:t>χάρτης υγείας, ΟΠΣΥ, ΟΠΣΝ κ.α) και μηχανισμού ορθής καταχώρησης των δεδομένων αυτών, ελέγχου και δυνατότητας αξιοποίησης τους.</w:t>
            </w:r>
          </w:p>
        </w:tc>
        <w:tc>
          <w:tcPr>
            <w:tcW w:w="657" w:type="pct"/>
            <w:vAlign w:val="center"/>
          </w:tcPr>
          <w:p w:rsidR="006629DD" w:rsidRPr="005D3DD8" w:rsidRDefault="005D3DD8" w:rsidP="00EE5501">
            <w:pPr>
              <w:jc w:val="center"/>
              <w:rPr>
                <w:rFonts w:cs="Tahoma"/>
                <w:sz w:val="18"/>
                <w:szCs w:val="18"/>
              </w:rPr>
            </w:pPr>
            <w:r>
              <w:rPr>
                <w:rFonts w:cs="Tahoma"/>
                <w:sz w:val="18"/>
                <w:szCs w:val="18"/>
              </w:rPr>
              <w:t>ΝΑΙ</w:t>
            </w:r>
          </w:p>
        </w:tc>
        <w:tc>
          <w:tcPr>
            <w:tcW w:w="661" w:type="pct"/>
            <w:vAlign w:val="center"/>
          </w:tcPr>
          <w:p w:rsidR="006629DD" w:rsidRPr="00EE5501" w:rsidRDefault="006629DD" w:rsidP="00EE5501">
            <w:pPr>
              <w:autoSpaceDE w:val="0"/>
              <w:autoSpaceDN w:val="0"/>
              <w:spacing w:before="60" w:after="60"/>
              <w:jc w:val="center"/>
              <w:rPr>
                <w:rFonts w:cs="Tahoma"/>
                <w:color w:val="000000"/>
                <w:sz w:val="18"/>
                <w:szCs w:val="18"/>
              </w:rPr>
            </w:pPr>
          </w:p>
        </w:tc>
        <w:tc>
          <w:tcPr>
            <w:tcW w:w="797" w:type="pct"/>
            <w:vAlign w:val="center"/>
          </w:tcPr>
          <w:p w:rsidR="006629DD" w:rsidRPr="00EE5501" w:rsidRDefault="006629DD"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 xml:space="preserve">Βασικό τεχνολογικό πρότυπο που θα χρησιμοποιηθεί κατά προτίμηση είναι η χρήση γραμμογραφημένων αρχείων τύπου </w:t>
            </w:r>
            <w:r w:rsidRPr="00EE5501">
              <w:rPr>
                <w:rFonts w:cs="Tahoma"/>
                <w:b/>
                <w:sz w:val="18"/>
                <w:szCs w:val="18"/>
                <w:lang w:val="fr-FR"/>
              </w:rPr>
              <w:t>XML</w:t>
            </w:r>
            <w:r w:rsidRPr="00EE5501">
              <w:rPr>
                <w:rFonts w:cs="Tahoma"/>
                <w:sz w:val="18"/>
                <w:szCs w:val="18"/>
              </w:rPr>
              <w:t>.</w:t>
            </w:r>
          </w:p>
        </w:tc>
        <w:tc>
          <w:tcPr>
            <w:tcW w:w="657" w:type="pct"/>
            <w:vAlign w:val="center"/>
          </w:tcPr>
          <w:p w:rsidR="0019264B" w:rsidRPr="00EE5501" w:rsidRDefault="0019264B" w:rsidP="00EE5501">
            <w:pPr>
              <w:jc w:val="center"/>
              <w:rPr>
                <w:sz w:val="18"/>
                <w:szCs w:val="18"/>
              </w:rPr>
            </w:pPr>
            <w:r w:rsidRPr="00EE5501">
              <w:rPr>
                <w:rFonts w:cs="Tahoma"/>
                <w:sz w:val="18"/>
                <w:szCs w:val="18"/>
                <w:lang w:val="fr-FR"/>
              </w:rPr>
              <w:t>NAI</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p w:rsidR="0019264B" w:rsidRPr="00EE5501" w:rsidRDefault="0019264B" w:rsidP="00EE5501">
            <w:pPr>
              <w:jc w:val="center"/>
              <w:rPr>
                <w:rFonts w:cs="Tahoma"/>
                <w:sz w:val="18"/>
                <w:szCs w:val="18"/>
              </w:rPr>
            </w:pPr>
          </w:p>
          <w:p w:rsidR="0019264B" w:rsidRPr="00EE5501" w:rsidRDefault="0019264B" w:rsidP="00EE5501">
            <w:pPr>
              <w:jc w:val="center"/>
              <w:rPr>
                <w:rFonts w:cs="Tahoma"/>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 xml:space="preserve">Να υποστηρίζεται η διασύνδεση και η ανταλλαγή αρχείων τύπου </w:t>
            </w:r>
            <w:r w:rsidRPr="00EE5501">
              <w:rPr>
                <w:rFonts w:cs="Tahoma"/>
                <w:b/>
                <w:sz w:val="18"/>
                <w:szCs w:val="18"/>
                <w:lang w:val="fr-FR"/>
              </w:rPr>
              <w:t>HL</w:t>
            </w:r>
            <w:r w:rsidRPr="00EE5501">
              <w:rPr>
                <w:rFonts w:cs="Tahoma"/>
                <w:b/>
                <w:sz w:val="18"/>
                <w:szCs w:val="18"/>
              </w:rPr>
              <w:t xml:space="preserve">7 </w:t>
            </w:r>
            <w:r w:rsidRPr="00EE5501">
              <w:rPr>
                <w:rFonts w:cs="Tahoma"/>
                <w:b/>
                <w:sz w:val="18"/>
                <w:szCs w:val="18"/>
                <w:lang w:val="fr-FR"/>
              </w:rPr>
              <w:t>CDA</w:t>
            </w:r>
            <w:r w:rsidRPr="00EE5501">
              <w:rPr>
                <w:rFonts w:cs="Tahoma"/>
                <w:b/>
                <w:sz w:val="18"/>
                <w:szCs w:val="18"/>
              </w:rPr>
              <w:t xml:space="preserve"> </w:t>
            </w:r>
            <w:r w:rsidRPr="00EE5501">
              <w:rPr>
                <w:rFonts w:cs="Tahoma"/>
                <w:b/>
                <w:sz w:val="18"/>
                <w:szCs w:val="18"/>
                <w:lang w:val="fr-FR"/>
              </w:rPr>
              <w:t>R</w:t>
            </w:r>
            <w:r w:rsidRPr="00EE5501">
              <w:rPr>
                <w:rFonts w:cs="Tahoma"/>
                <w:b/>
                <w:sz w:val="18"/>
                <w:szCs w:val="18"/>
              </w:rPr>
              <w:t>2</w:t>
            </w:r>
          </w:p>
        </w:tc>
        <w:tc>
          <w:tcPr>
            <w:tcW w:w="657" w:type="pct"/>
            <w:vAlign w:val="center"/>
          </w:tcPr>
          <w:p w:rsidR="0019264B" w:rsidRPr="00EE5501" w:rsidRDefault="0019264B" w:rsidP="00EE5501">
            <w:pPr>
              <w:jc w:val="center"/>
              <w:rPr>
                <w:sz w:val="18"/>
                <w:szCs w:val="18"/>
              </w:rPr>
            </w:pPr>
            <w:r w:rsidRPr="00EE5501">
              <w:rPr>
                <w:rFonts w:cs="Tahoma"/>
                <w:sz w:val="18"/>
                <w:szCs w:val="18"/>
                <w:lang w:val="fr-FR"/>
              </w:rPr>
              <w:t>NAI</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 xml:space="preserve">Να υποστηρίζονται οι πολιτικές και οι κωδικοποιήσεις του ΥΥΚΑ (πχ </w:t>
            </w:r>
            <w:r w:rsidRPr="00EE5501">
              <w:rPr>
                <w:rFonts w:cs="Tahoma"/>
                <w:sz w:val="18"/>
                <w:szCs w:val="18"/>
                <w:lang w:val="fr-FR"/>
              </w:rPr>
              <w:t>KEN</w:t>
            </w:r>
            <w:r w:rsidRPr="00EE5501">
              <w:rPr>
                <w:rFonts w:cs="Tahoma"/>
                <w:sz w:val="18"/>
                <w:szCs w:val="18"/>
              </w:rPr>
              <w:t>-</w:t>
            </w:r>
            <w:r w:rsidRPr="00EE5501">
              <w:rPr>
                <w:rFonts w:cs="Tahoma"/>
                <w:sz w:val="18"/>
                <w:szCs w:val="18"/>
                <w:lang w:val="en-US"/>
              </w:rPr>
              <w:t>DRGs</w:t>
            </w:r>
            <w:r w:rsidRPr="00EE5501">
              <w:rPr>
                <w:rFonts w:cs="Tahoma"/>
                <w:sz w:val="18"/>
                <w:szCs w:val="18"/>
              </w:rPr>
              <w:t>, κλπ)</w:t>
            </w:r>
          </w:p>
        </w:tc>
        <w:tc>
          <w:tcPr>
            <w:tcW w:w="657" w:type="pct"/>
            <w:vAlign w:val="center"/>
          </w:tcPr>
          <w:p w:rsidR="0019264B" w:rsidRPr="00EE5501" w:rsidRDefault="0019264B" w:rsidP="00EE5501">
            <w:pPr>
              <w:jc w:val="center"/>
              <w:rPr>
                <w:rFonts w:cs="Tahoma"/>
                <w:sz w:val="18"/>
                <w:szCs w:val="18"/>
              </w:rPr>
            </w:pPr>
            <w:r w:rsidRPr="00EE5501">
              <w:rPr>
                <w:rFonts w:cs="Tahoma"/>
                <w:sz w:val="18"/>
                <w:szCs w:val="18"/>
              </w:rPr>
              <w:t>ΝΑΙ</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885" w:type="pct"/>
            <w:gridSpan w:val="2"/>
            <w:shd w:val="clear" w:color="auto" w:fill="BFBFBF"/>
            <w:vAlign w:val="center"/>
          </w:tcPr>
          <w:p w:rsidR="0019264B" w:rsidRPr="00EE5501" w:rsidRDefault="0019264B" w:rsidP="00EE5501">
            <w:pPr>
              <w:rPr>
                <w:rFonts w:cs="Tahoma"/>
                <w:b/>
                <w:sz w:val="18"/>
                <w:szCs w:val="18"/>
              </w:rPr>
            </w:pPr>
            <w:r w:rsidRPr="00EE5501">
              <w:rPr>
                <w:rFonts w:cs="Tahoma"/>
                <w:b/>
                <w:sz w:val="18"/>
                <w:szCs w:val="18"/>
              </w:rPr>
              <w:t>Υποσύστημα Διαχείρισης Κανόνων</w:t>
            </w:r>
          </w:p>
        </w:tc>
        <w:tc>
          <w:tcPr>
            <w:tcW w:w="657" w:type="pct"/>
            <w:shd w:val="clear" w:color="auto" w:fill="BFBFBF"/>
            <w:vAlign w:val="center"/>
          </w:tcPr>
          <w:p w:rsidR="0019264B" w:rsidRPr="00EE5501" w:rsidRDefault="0019264B" w:rsidP="00EE5501">
            <w:pPr>
              <w:jc w:val="center"/>
              <w:rPr>
                <w:rFonts w:cs="Tahoma"/>
                <w:sz w:val="18"/>
                <w:szCs w:val="18"/>
              </w:rPr>
            </w:pPr>
          </w:p>
        </w:tc>
        <w:tc>
          <w:tcPr>
            <w:tcW w:w="661" w:type="pct"/>
            <w:shd w:val="clear" w:color="auto" w:fill="BFBFBF"/>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shd w:val="clear" w:color="auto" w:fill="BFBFBF"/>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Το υποσύστημα αυτό οριοθετεί της στρατηγική και τους κανόνες που θέτει το ΥΥΚΑ (</w:t>
            </w:r>
            <w:r w:rsidRPr="00EE5501">
              <w:rPr>
                <w:rFonts w:cs="Tahoma"/>
                <w:b/>
                <w:sz w:val="18"/>
                <w:szCs w:val="18"/>
              </w:rPr>
              <w:t>σχεδιασμός στρατηγικής</w:t>
            </w:r>
            <w:r w:rsidRPr="00EE5501">
              <w:rPr>
                <w:rFonts w:cs="Tahoma"/>
                <w:sz w:val="18"/>
                <w:szCs w:val="18"/>
              </w:rPr>
              <w:t>). Θα πρέπει επίσης να εξασφαλίζεται η συμμόρφωση των δεδομένων και των διαδικασιών σε αυτό το επίπεδο με τους επιχειρησιακούς κανόνες και περιορισμούς αλλά και με τους κανόνες που ορίζονται από την αρχή προστασίας προσωπικών δεδομένων</w:t>
            </w:r>
          </w:p>
        </w:tc>
        <w:tc>
          <w:tcPr>
            <w:tcW w:w="657" w:type="pct"/>
            <w:vAlign w:val="center"/>
          </w:tcPr>
          <w:p w:rsidR="0019264B" w:rsidRPr="00EE5501" w:rsidRDefault="0019264B" w:rsidP="00EE5501">
            <w:pPr>
              <w:jc w:val="center"/>
              <w:rPr>
                <w:rFonts w:cs="Tahoma"/>
                <w:sz w:val="18"/>
                <w:szCs w:val="18"/>
              </w:rPr>
            </w:pPr>
            <w:r w:rsidRPr="00EE5501">
              <w:rPr>
                <w:rFonts w:cs="Tahoma"/>
                <w:sz w:val="18"/>
                <w:szCs w:val="18"/>
              </w:rPr>
              <w:t>ΝΑΙ</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 xml:space="preserve">Το υποσύστημα θα πρέπει να έχει τη δυνατότητα να τηρεί τα αναγκαία μετα-δεδομένα με βάση τα οποία ορίζονται τα στοιχεία πιστοποίησης (validation) της ποιότητας και αρτιότητας των δεδομένων. Να προταθούν πρότυπα </w:t>
            </w:r>
            <w:r w:rsidRPr="00EE5501">
              <w:rPr>
                <w:rFonts w:cs="Tahoma"/>
                <w:sz w:val="18"/>
                <w:szCs w:val="18"/>
                <w:lang w:val="fr-FR"/>
              </w:rPr>
              <w:t>validation</w:t>
            </w:r>
            <w:r w:rsidRPr="00EE5501">
              <w:rPr>
                <w:rFonts w:cs="Tahoma"/>
                <w:sz w:val="18"/>
                <w:szCs w:val="18"/>
              </w:rPr>
              <w:t xml:space="preserve"> δεδομένων (πχ ΙΗΕ </w:t>
            </w:r>
            <w:r w:rsidRPr="00EE5501">
              <w:rPr>
                <w:rFonts w:cs="Tahoma"/>
                <w:sz w:val="18"/>
                <w:szCs w:val="18"/>
                <w:lang w:val="fr-FR"/>
              </w:rPr>
              <w:t>profiles</w:t>
            </w:r>
            <w:r w:rsidRPr="00EE5501">
              <w:rPr>
                <w:rFonts w:cs="Tahoma"/>
                <w:sz w:val="18"/>
                <w:szCs w:val="18"/>
              </w:rPr>
              <w:t xml:space="preserve">, </w:t>
            </w:r>
            <w:r w:rsidRPr="00EE5501">
              <w:rPr>
                <w:rFonts w:cs="Tahoma"/>
                <w:sz w:val="18"/>
                <w:szCs w:val="18"/>
                <w:lang w:val="fr-FR"/>
              </w:rPr>
              <w:t>CEN</w:t>
            </w:r>
            <w:r w:rsidRPr="00EE5501">
              <w:rPr>
                <w:rFonts w:cs="Tahoma"/>
                <w:sz w:val="18"/>
                <w:szCs w:val="18"/>
              </w:rPr>
              <w:t xml:space="preserve"> </w:t>
            </w:r>
            <w:r w:rsidRPr="00EE5501">
              <w:rPr>
                <w:rFonts w:cs="Tahoma"/>
                <w:sz w:val="18"/>
                <w:szCs w:val="18"/>
                <w:lang w:val="fr-FR"/>
              </w:rPr>
              <w:t>BII</w:t>
            </w:r>
            <w:r w:rsidRPr="00EE5501">
              <w:rPr>
                <w:rFonts w:cs="Tahoma"/>
                <w:sz w:val="18"/>
                <w:szCs w:val="18"/>
              </w:rPr>
              <w:t xml:space="preserve">, </w:t>
            </w:r>
            <w:r w:rsidRPr="00EE5501">
              <w:rPr>
                <w:rFonts w:cs="Tahoma"/>
                <w:sz w:val="18"/>
                <w:szCs w:val="18"/>
                <w:lang w:val="fr-FR"/>
              </w:rPr>
              <w:t>ebXML</w:t>
            </w:r>
            <w:r w:rsidRPr="00EE5501">
              <w:rPr>
                <w:rFonts w:cs="Tahoma"/>
                <w:sz w:val="18"/>
                <w:szCs w:val="18"/>
              </w:rPr>
              <w:t>, ή άλλα ισοδύναμα όπου είναι εφικτό)</w:t>
            </w:r>
          </w:p>
        </w:tc>
        <w:tc>
          <w:tcPr>
            <w:tcW w:w="657" w:type="pct"/>
            <w:vAlign w:val="center"/>
          </w:tcPr>
          <w:p w:rsidR="0019264B" w:rsidRPr="00EE5501" w:rsidRDefault="0019264B" w:rsidP="00EE5501">
            <w:pPr>
              <w:jc w:val="center"/>
              <w:rPr>
                <w:rFonts w:cs="Tahoma"/>
                <w:sz w:val="18"/>
                <w:szCs w:val="18"/>
              </w:rPr>
            </w:pPr>
            <w:r w:rsidRPr="00EE5501">
              <w:rPr>
                <w:rFonts w:cs="Tahoma"/>
                <w:sz w:val="18"/>
                <w:szCs w:val="18"/>
              </w:rPr>
              <w:t>ΝΑΙ</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EE5501">
            <w:pPr>
              <w:rPr>
                <w:rFonts w:cs="Tahoma"/>
                <w:sz w:val="18"/>
                <w:szCs w:val="18"/>
              </w:rPr>
            </w:pPr>
            <w:r w:rsidRPr="00EE5501">
              <w:rPr>
                <w:rFonts w:cs="Tahoma"/>
                <w:sz w:val="18"/>
                <w:szCs w:val="18"/>
              </w:rPr>
              <w:t>το σύστημα να έχει τη δυνατότητα επεξεργασίας και δημιουργίας οντολογιών (πχ με τη χρήση των OIL - Ontology Interchange Language, OWL - Web Ontology Language, ή άλλα ισοδύναμα)</w:t>
            </w:r>
          </w:p>
        </w:tc>
        <w:tc>
          <w:tcPr>
            <w:tcW w:w="657" w:type="pct"/>
            <w:vAlign w:val="center"/>
          </w:tcPr>
          <w:p w:rsidR="0019264B" w:rsidRPr="00EE5501" w:rsidRDefault="0019264B" w:rsidP="00EE5501">
            <w:pPr>
              <w:jc w:val="center"/>
              <w:rPr>
                <w:rFonts w:cs="Tahoma"/>
                <w:sz w:val="18"/>
                <w:szCs w:val="18"/>
              </w:rPr>
            </w:pPr>
            <w:r w:rsidRPr="00EE5501">
              <w:rPr>
                <w:rFonts w:cs="Tahoma"/>
                <w:sz w:val="18"/>
                <w:szCs w:val="18"/>
              </w:rPr>
              <w:t>ΝΑΙ</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19264B" w:rsidRPr="00EE5501" w:rsidTr="00FA0394">
        <w:trPr>
          <w:jc w:val="center"/>
        </w:trPr>
        <w:tc>
          <w:tcPr>
            <w:tcW w:w="2885" w:type="pct"/>
            <w:gridSpan w:val="2"/>
            <w:shd w:val="clear" w:color="auto" w:fill="BFBFBF"/>
            <w:vAlign w:val="center"/>
          </w:tcPr>
          <w:p w:rsidR="0019264B" w:rsidRPr="00EE5501" w:rsidRDefault="0019264B" w:rsidP="00EE5501">
            <w:pPr>
              <w:rPr>
                <w:rFonts w:cs="Tahoma"/>
                <w:b/>
                <w:sz w:val="18"/>
                <w:szCs w:val="18"/>
              </w:rPr>
            </w:pPr>
            <w:r w:rsidRPr="00EE5501">
              <w:rPr>
                <w:rFonts w:cs="Tahoma"/>
                <w:b/>
                <w:sz w:val="18"/>
                <w:szCs w:val="18"/>
              </w:rPr>
              <w:t>Υποσύστημα Εισαγωγής Δεδομένων</w:t>
            </w:r>
          </w:p>
        </w:tc>
        <w:tc>
          <w:tcPr>
            <w:tcW w:w="657" w:type="pct"/>
            <w:shd w:val="clear" w:color="auto" w:fill="BFBFBF"/>
            <w:vAlign w:val="center"/>
          </w:tcPr>
          <w:p w:rsidR="0019264B" w:rsidRPr="00EE5501" w:rsidRDefault="0019264B" w:rsidP="00EE5501">
            <w:pPr>
              <w:jc w:val="center"/>
              <w:rPr>
                <w:rFonts w:cs="Tahoma"/>
                <w:sz w:val="18"/>
                <w:szCs w:val="18"/>
              </w:rPr>
            </w:pPr>
          </w:p>
        </w:tc>
        <w:tc>
          <w:tcPr>
            <w:tcW w:w="661" w:type="pct"/>
            <w:shd w:val="clear" w:color="auto" w:fill="BFBFBF"/>
            <w:vAlign w:val="center"/>
          </w:tcPr>
          <w:p w:rsidR="0019264B" w:rsidRPr="00EE5501" w:rsidRDefault="0019264B" w:rsidP="00EE5501">
            <w:pPr>
              <w:jc w:val="center"/>
              <w:rPr>
                <w:rFonts w:cs="Tahoma"/>
                <w:sz w:val="18"/>
                <w:szCs w:val="18"/>
              </w:rPr>
            </w:pPr>
          </w:p>
        </w:tc>
        <w:tc>
          <w:tcPr>
            <w:tcW w:w="797" w:type="pct"/>
            <w:shd w:val="clear" w:color="auto" w:fill="BFBFBF"/>
            <w:vAlign w:val="center"/>
          </w:tcPr>
          <w:p w:rsidR="0019264B" w:rsidRPr="00EE5501" w:rsidRDefault="0019264B" w:rsidP="00EE5501">
            <w:pPr>
              <w:jc w:val="center"/>
              <w:rPr>
                <w:rFonts w:cs="Tahoma"/>
                <w:sz w:val="18"/>
                <w:szCs w:val="18"/>
              </w:rPr>
            </w:pPr>
          </w:p>
        </w:tc>
      </w:tr>
      <w:tr w:rsidR="0019264B" w:rsidRPr="00EE5501" w:rsidTr="00FA0394">
        <w:trPr>
          <w:jc w:val="center"/>
        </w:trPr>
        <w:tc>
          <w:tcPr>
            <w:tcW w:w="279" w:type="pct"/>
            <w:vAlign w:val="center"/>
          </w:tcPr>
          <w:p w:rsidR="0019264B" w:rsidRPr="00EE5501" w:rsidRDefault="0019264B"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19264B" w:rsidRPr="00EE5501" w:rsidRDefault="0019264B" w:rsidP="00F52AB2">
            <w:pPr>
              <w:rPr>
                <w:rFonts w:cs="Tahoma"/>
                <w:sz w:val="18"/>
                <w:szCs w:val="18"/>
              </w:rPr>
            </w:pPr>
            <w:r w:rsidRPr="00EE5501">
              <w:rPr>
                <w:rFonts w:cs="Tahoma"/>
                <w:sz w:val="18"/>
                <w:szCs w:val="18"/>
              </w:rPr>
              <w:t xml:space="preserve">Το σύστημα να </w:t>
            </w:r>
            <w:r w:rsidR="00F52AB2">
              <w:rPr>
                <w:rFonts w:cs="Tahoma"/>
                <w:sz w:val="18"/>
                <w:szCs w:val="18"/>
              </w:rPr>
              <w:t>καταχωρεί δεδομένα</w:t>
            </w:r>
            <w:r w:rsidRPr="00EE5501">
              <w:rPr>
                <w:rFonts w:cs="Tahoma"/>
                <w:sz w:val="18"/>
                <w:szCs w:val="18"/>
              </w:rPr>
              <w:t xml:space="preserve"> μέσω διαδικτύου </w:t>
            </w:r>
            <w:r w:rsidR="0087720F" w:rsidRPr="00EE5501">
              <w:rPr>
                <w:rFonts w:cs="Tahoma"/>
                <w:sz w:val="18"/>
                <w:szCs w:val="18"/>
              </w:rPr>
              <w:t xml:space="preserve">μέσω ειδικών φορμών </w:t>
            </w:r>
            <w:r w:rsidRPr="00EE5501">
              <w:rPr>
                <w:rFonts w:cs="Tahoma"/>
                <w:sz w:val="18"/>
                <w:szCs w:val="18"/>
              </w:rPr>
              <w:t xml:space="preserve">με ελάχιστες δυνατότητες και προδιαγραφές αυτές του </w:t>
            </w:r>
            <w:bookmarkStart w:id="383" w:name="_GoBack"/>
            <w:r w:rsidR="0087720F" w:rsidRPr="00EE5501">
              <w:rPr>
                <w:rFonts w:cs="Tahoma"/>
                <w:sz w:val="18"/>
                <w:szCs w:val="18"/>
              </w:rPr>
              <w:t>mini ESY.net</w:t>
            </w:r>
            <w:bookmarkEnd w:id="383"/>
          </w:p>
        </w:tc>
        <w:tc>
          <w:tcPr>
            <w:tcW w:w="657" w:type="pct"/>
            <w:vAlign w:val="center"/>
          </w:tcPr>
          <w:p w:rsidR="0019264B" w:rsidRPr="00EE5501" w:rsidRDefault="0087720F" w:rsidP="00EE5501">
            <w:pPr>
              <w:jc w:val="center"/>
              <w:rPr>
                <w:rFonts w:cs="Tahoma"/>
                <w:sz w:val="18"/>
                <w:szCs w:val="18"/>
              </w:rPr>
            </w:pPr>
            <w:r w:rsidRPr="00EE5501">
              <w:rPr>
                <w:rFonts w:cs="Tahoma"/>
                <w:sz w:val="18"/>
                <w:szCs w:val="18"/>
              </w:rPr>
              <w:t>ΝΑΙ</w:t>
            </w:r>
          </w:p>
        </w:tc>
        <w:tc>
          <w:tcPr>
            <w:tcW w:w="661" w:type="pct"/>
            <w:vAlign w:val="center"/>
          </w:tcPr>
          <w:p w:rsidR="0019264B" w:rsidRPr="00EE5501" w:rsidRDefault="0019264B" w:rsidP="00EE5501">
            <w:pPr>
              <w:autoSpaceDE w:val="0"/>
              <w:autoSpaceDN w:val="0"/>
              <w:spacing w:before="60" w:after="60"/>
              <w:jc w:val="center"/>
              <w:rPr>
                <w:rFonts w:cs="Tahoma"/>
                <w:color w:val="000000"/>
                <w:sz w:val="18"/>
                <w:szCs w:val="18"/>
              </w:rPr>
            </w:pPr>
          </w:p>
        </w:tc>
        <w:tc>
          <w:tcPr>
            <w:tcW w:w="797" w:type="pct"/>
            <w:vAlign w:val="center"/>
          </w:tcPr>
          <w:p w:rsidR="0019264B" w:rsidRPr="00EE5501" w:rsidRDefault="0019264B"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87720F" w:rsidP="00EE5501">
            <w:pPr>
              <w:rPr>
                <w:rFonts w:cs="Tahoma"/>
                <w:sz w:val="18"/>
                <w:szCs w:val="18"/>
              </w:rPr>
            </w:pPr>
            <w:r w:rsidRPr="00EE5501">
              <w:rPr>
                <w:rFonts w:cs="Tahoma"/>
                <w:sz w:val="18"/>
                <w:szCs w:val="18"/>
              </w:rPr>
              <w:t>Εναλλακτικά, τα δεδομένα θα μπορούν να εισάγονται</w:t>
            </w:r>
          </w:p>
          <w:p w:rsidR="0087720F" w:rsidRPr="00EE5501" w:rsidRDefault="0087720F" w:rsidP="00F236F2">
            <w:pPr>
              <w:numPr>
                <w:ilvl w:val="0"/>
                <w:numId w:val="35"/>
              </w:numPr>
              <w:rPr>
                <w:rFonts w:cs="Tahoma"/>
                <w:sz w:val="18"/>
                <w:szCs w:val="18"/>
              </w:rPr>
            </w:pPr>
            <w:r w:rsidRPr="00EE5501">
              <w:rPr>
                <w:rFonts w:cs="Tahoma"/>
                <w:sz w:val="18"/>
                <w:szCs w:val="18"/>
              </w:rPr>
              <w:t xml:space="preserve">με τη αποστολή ειδικού γραμμογραφημένου αρχείου σε μορφή </w:t>
            </w:r>
            <w:r w:rsidRPr="00EE5501">
              <w:rPr>
                <w:rFonts w:cs="Tahoma"/>
                <w:sz w:val="18"/>
                <w:szCs w:val="18"/>
                <w:lang w:val="fr-FR"/>
              </w:rPr>
              <w:t>xls</w:t>
            </w:r>
            <w:r w:rsidRPr="00EE5501">
              <w:rPr>
                <w:rFonts w:cs="Tahoma"/>
                <w:sz w:val="18"/>
                <w:szCs w:val="18"/>
              </w:rPr>
              <w:t xml:space="preserve"> ή άλλου ισοδύναμου</w:t>
            </w:r>
          </w:p>
          <w:p w:rsidR="0087720F" w:rsidRDefault="0087720F" w:rsidP="00F236F2">
            <w:pPr>
              <w:numPr>
                <w:ilvl w:val="0"/>
                <w:numId w:val="35"/>
              </w:numPr>
              <w:rPr>
                <w:rFonts w:cs="Tahoma"/>
                <w:sz w:val="18"/>
                <w:szCs w:val="18"/>
              </w:rPr>
            </w:pPr>
            <w:r w:rsidRPr="00EE5501">
              <w:rPr>
                <w:rFonts w:cs="Tahoma"/>
                <w:sz w:val="18"/>
                <w:szCs w:val="18"/>
              </w:rPr>
              <w:t xml:space="preserve">με την καταχώρηση σε ειδική </w:t>
            </w:r>
            <w:r w:rsidRPr="00EE5501">
              <w:rPr>
                <w:rFonts w:cs="Tahoma"/>
                <w:sz w:val="18"/>
                <w:szCs w:val="18"/>
                <w:lang w:val="fr-FR"/>
              </w:rPr>
              <w:t>mini</w:t>
            </w:r>
            <w:r w:rsidRPr="00EE5501">
              <w:rPr>
                <w:rFonts w:cs="Tahoma"/>
                <w:sz w:val="18"/>
                <w:szCs w:val="18"/>
              </w:rPr>
              <w:t xml:space="preserve"> </w:t>
            </w:r>
            <w:r w:rsidRPr="00EE5501">
              <w:rPr>
                <w:rFonts w:cs="Tahoma"/>
                <w:sz w:val="18"/>
                <w:szCs w:val="18"/>
                <w:lang w:val="fr-FR"/>
              </w:rPr>
              <w:t>stand</w:t>
            </w:r>
            <w:r w:rsidRPr="00EE5501">
              <w:rPr>
                <w:rFonts w:cs="Tahoma"/>
                <w:sz w:val="18"/>
                <w:szCs w:val="18"/>
              </w:rPr>
              <w:t xml:space="preserve"> </w:t>
            </w:r>
            <w:r w:rsidRPr="00EE5501">
              <w:rPr>
                <w:rFonts w:cs="Tahoma"/>
                <w:sz w:val="18"/>
                <w:szCs w:val="18"/>
                <w:lang w:val="fr-FR"/>
              </w:rPr>
              <w:t>alone</w:t>
            </w:r>
            <w:r w:rsidRPr="00EE5501">
              <w:rPr>
                <w:rFonts w:cs="Tahoma"/>
                <w:sz w:val="18"/>
                <w:szCs w:val="18"/>
              </w:rPr>
              <w:t xml:space="preserve"> εφαρμογή η οποία θα δημιουργεί και πιστοποιεί το γραμμογραφημένο αρχείο σε μορφή </w:t>
            </w:r>
            <w:r w:rsidRPr="00EE5501">
              <w:rPr>
                <w:rFonts w:cs="Tahoma"/>
                <w:sz w:val="18"/>
                <w:szCs w:val="18"/>
                <w:lang w:val="fr-FR"/>
              </w:rPr>
              <w:t>XML</w:t>
            </w:r>
            <w:r w:rsidRPr="00EE5501">
              <w:rPr>
                <w:rFonts w:cs="Tahoma"/>
                <w:sz w:val="18"/>
                <w:szCs w:val="18"/>
              </w:rPr>
              <w:t xml:space="preserve"> με βάση τις εκάστοτε αναφορές και τα αναγκαία στατιστικά </w:t>
            </w:r>
            <w:r w:rsidRPr="00EE5501">
              <w:rPr>
                <w:rFonts w:cs="Tahoma"/>
                <w:sz w:val="18"/>
                <w:szCs w:val="18"/>
              </w:rPr>
              <w:lastRenderedPageBreak/>
              <w:t>στοιχεία</w:t>
            </w:r>
          </w:p>
          <w:p w:rsidR="003B62E7" w:rsidRPr="00EE5501" w:rsidRDefault="003B62E7" w:rsidP="003B62E7">
            <w:pPr>
              <w:numPr>
                <w:ilvl w:val="0"/>
                <w:numId w:val="35"/>
              </w:numPr>
              <w:rPr>
                <w:rFonts w:cs="Tahoma"/>
                <w:sz w:val="18"/>
                <w:szCs w:val="18"/>
              </w:rPr>
            </w:pPr>
            <w:r>
              <w:rPr>
                <w:rFonts w:cs="Tahoma"/>
                <w:sz w:val="18"/>
                <w:szCs w:val="18"/>
              </w:rPr>
              <w:t>με μηχανισμό</w:t>
            </w:r>
            <w:r w:rsidRPr="00EE5501">
              <w:rPr>
                <w:rFonts w:cs="Tahoma"/>
                <w:sz w:val="18"/>
                <w:szCs w:val="18"/>
              </w:rPr>
              <w:t xml:space="preserve"> web service</w:t>
            </w:r>
            <w:r>
              <w:rPr>
                <w:rFonts w:cs="Tahoma"/>
                <w:sz w:val="18"/>
                <w:szCs w:val="18"/>
              </w:rPr>
              <w:t xml:space="preserve"> και άντληση στοιχείων από τρίτες εφαρμογές (</w:t>
            </w:r>
            <w:r>
              <w:rPr>
                <w:rFonts w:cs="Tahoma"/>
                <w:sz w:val="18"/>
                <w:szCs w:val="18"/>
                <w:lang w:val="en-US"/>
              </w:rPr>
              <w:t>esy</w:t>
            </w:r>
            <w:r w:rsidRPr="0000619F">
              <w:rPr>
                <w:rFonts w:cs="Tahoma"/>
                <w:sz w:val="18"/>
                <w:szCs w:val="18"/>
              </w:rPr>
              <w:t>.</w:t>
            </w:r>
            <w:r>
              <w:rPr>
                <w:rFonts w:cs="Tahoma"/>
                <w:sz w:val="18"/>
                <w:szCs w:val="18"/>
                <w:lang w:val="en-US"/>
              </w:rPr>
              <w:t>net</w:t>
            </w:r>
            <w:r w:rsidRPr="0000619F">
              <w:rPr>
                <w:rFonts w:cs="Tahoma"/>
                <w:sz w:val="18"/>
                <w:szCs w:val="18"/>
              </w:rPr>
              <w:t xml:space="preserve">, </w:t>
            </w:r>
            <w:r>
              <w:rPr>
                <w:rFonts w:cs="Tahoma"/>
                <w:sz w:val="18"/>
                <w:szCs w:val="18"/>
              </w:rPr>
              <w:t>χάρτης υγείας, ΟΠΣΥ, ΟΠΣΝ κ.α)</w:t>
            </w:r>
          </w:p>
        </w:tc>
        <w:tc>
          <w:tcPr>
            <w:tcW w:w="657" w:type="pct"/>
            <w:vAlign w:val="center"/>
          </w:tcPr>
          <w:p w:rsidR="0087720F" w:rsidRPr="00EE5501" w:rsidRDefault="0087720F" w:rsidP="00EE5501">
            <w:pPr>
              <w:jc w:val="center"/>
              <w:rPr>
                <w:rFonts w:cs="Tahoma"/>
                <w:sz w:val="18"/>
                <w:szCs w:val="18"/>
              </w:rPr>
            </w:pPr>
            <w:r w:rsidRPr="00EE5501">
              <w:rPr>
                <w:rFonts w:cs="Tahoma"/>
                <w:sz w:val="18"/>
                <w:szCs w:val="18"/>
              </w:rPr>
              <w:lastRenderedPageBreak/>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885" w:type="pct"/>
            <w:gridSpan w:val="2"/>
            <w:shd w:val="clear" w:color="auto" w:fill="BFBFBF"/>
            <w:vAlign w:val="center"/>
          </w:tcPr>
          <w:p w:rsidR="0087720F" w:rsidRPr="00EE5501" w:rsidRDefault="0087720F" w:rsidP="00EE5501">
            <w:pPr>
              <w:rPr>
                <w:rFonts w:cs="Tahoma"/>
                <w:b/>
                <w:sz w:val="18"/>
                <w:szCs w:val="18"/>
              </w:rPr>
            </w:pPr>
            <w:r w:rsidRPr="00EE5501">
              <w:rPr>
                <w:rFonts w:cs="Tahoma"/>
                <w:b/>
                <w:sz w:val="18"/>
                <w:szCs w:val="18"/>
              </w:rPr>
              <w:lastRenderedPageBreak/>
              <w:t>Υποσύστημα Ροών Εργασίας</w:t>
            </w:r>
          </w:p>
        </w:tc>
        <w:tc>
          <w:tcPr>
            <w:tcW w:w="657" w:type="pct"/>
            <w:shd w:val="clear" w:color="auto" w:fill="BFBFBF"/>
            <w:vAlign w:val="center"/>
          </w:tcPr>
          <w:p w:rsidR="0087720F" w:rsidRPr="00EE5501" w:rsidRDefault="0087720F" w:rsidP="00EE5501">
            <w:pPr>
              <w:jc w:val="center"/>
              <w:rPr>
                <w:rFonts w:cs="Tahoma"/>
                <w:sz w:val="18"/>
                <w:szCs w:val="18"/>
              </w:rPr>
            </w:pPr>
          </w:p>
        </w:tc>
        <w:tc>
          <w:tcPr>
            <w:tcW w:w="661" w:type="pct"/>
            <w:shd w:val="clear" w:color="auto" w:fill="BFBFBF"/>
            <w:vAlign w:val="center"/>
          </w:tcPr>
          <w:p w:rsidR="0087720F" w:rsidRPr="00EE5501" w:rsidRDefault="0087720F" w:rsidP="00EE5501">
            <w:pPr>
              <w:jc w:val="center"/>
              <w:rPr>
                <w:rFonts w:cs="Tahoma"/>
                <w:sz w:val="18"/>
                <w:szCs w:val="18"/>
              </w:rPr>
            </w:pPr>
          </w:p>
        </w:tc>
        <w:tc>
          <w:tcPr>
            <w:tcW w:w="797" w:type="pct"/>
            <w:shd w:val="clear" w:color="auto" w:fill="BFBFBF"/>
            <w:vAlign w:val="center"/>
          </w:tcPr>
          <w:p w:rsidR="0087720F" w:rsidRPr="00EE5501" w:rsidRDefault="0087720F" w:rsidP="00EE5501">
            <w:pPr>
              <w:jc w:val="center"/>
              <w:rPr>
                <w:rFonts w:cs="Tahoma"/>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lang w:val="en-US"/>
              </w:rPr>
            </w:pPr>
            <w:r>
              <w:rPr>
                <w:rFonts w:cs="Calibri"/>
                <w:sz w:val="18"/>
                <w:szCs w:val="18"/>
              </w:rPr>
              <w:t>Ορισμός</w:t>
            </w:r>
            <w:r w:rsidR="0087720F" w:rsidRPr="00EE5501">
              <w:rPr>
                <w:rFonts w:cs="Calibri"/>
                <w:sz w:val="18"/>
                <w:szCs w:val="18"/>
              </w:rPr>
              <w:t xml:space="preserve"> διαδικασιών</w:t>
            </w:r>
            <w:r w:rsidR="0087720F" w:rsidRPr="00EE5501">
              <w:rPr>
                <w:rFonts w:cs="Calibri"/>
                <w:sz w:val="18"/>
                <w:szCs w:val="18"/>
                <w:lang w:val="en-US"/>
              </w:rPr>
              <w:t>:</w:t>
            </w:r>
          </w:p>
          <w:p w:rsidR="0087720F" w:rsidRPr="00EE5501" w:rsidRDefault="0087720F" w:rsidP="00F236F2">
            <w:pPr>
              <w:numPr>
                <w:ilvl w:val="0"/>
                <w:numId w:val="9"/>
              </w:numPr>
              <w:rPr>
                <w:rFonts w:cs="Calibri"/>
                <w:sz w:val="18"/>
                <w:szCs w:val="18"/>
              </w:rPr>
            </w:pPr>
            <w:r w:rsidRPr="00EE5501">
              <w:rPr>
                <w:rFonts w:cs="Calibri"/>
                <w:sz w:val="18"/>
                <w:szCs w:val="18"/>
              </w:rPr>
              <w:t>Υποβολή αρχείων</w:t>
            </w:r>
          </w:p>
          <w:p w:rsidR="0087720F" w:rsidRPr="00EE5501" w:rsidRDefault="0087720F" w:rsidP="00F236F2">
            <w:pPr>
              <w:numPr>
                <w:ilvl w:val="0"/>
                <w:numId w:val="9"/>
              </w:numPr>
              <w:rPr>
                <w:rFonts w:cs="Calibri"/>
                <w:sz w:val="18"/>
                <w:szCs w:val="18"/>
              </w:rPr>
            </w:pPr>
            <w:r w:rsidRPr="00EE5501">
              <w:rPr>
                <w:rFonts w:cs="Calibri"/>
                <w:sz w:val="18"/>
                <w:szCs w:val="18"/>
              </w:rPr>
              <w:t>Υπενθυμίσεις για αποστολές δεδομένων</w:t>
            </w:r>
          </w:p>
          <w:p w:rsidR="0087720F" w:rsidRPr="00EE5501" w:rsidRDefault="0087720F" w:rsidP="00F236F2">
            <w:pPr>
              <w:numPr>
                <w:ilvl w:val="0"/>
                <w:numId w:val="9"/>
              </w:numPr>
              <w:rPr>
                <w:rFonts w:cs="Calibri"/>
                <w:sz w:val="18"/>
                <w:szCs w:val="18"/>
              </w:rPr>
            </w:pPr>
            <w:r w:rsidRPr="00EE5501">
              <w:rPr>
                <w:rFonts w:cs="Calibri"/>
                <w:sz w:val="18"/>
                <w:szCs w:val="18"/>
              </w:rPr>
              <w:t>Προειδοποιήσεις για εσφαλμένα ή Ελλειπή δεδομένα</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Ορισμός</w:t>
            </w:r>
            <w:r w:rsidRPr="00EE5501">
              <w:rPr>
                <w:rFonts w:cs="Calibri"/>
                <w:sz w:val="18"/>
                <w:szCs w:val="18"/>
              </w:rPr>
              <w:t xml:space="preserve"> </w:t>
            </w:r>
            <w:r w:rsidR="0087720F" w:rsidRPr="00EE5501">
              <w:rPr>
                <w:rFonts w:cs="Calibri"/>
                <w:sz w:val="18"/>
                <w:szCs w:val="18"/>
              </w:rPr>
              <w:t>για κάθε διαδικασία των βημάτων  εκτέλεσης από τη υποβολή , τη διαχείριση και την ολοκλήρωση μιας διαδικασίας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Ορισμός</w:t>
            </w:r>
            <w:r w:rsidRPr="00EE5501">
              <w:rPr>
                <w:rFonts w:cs="Calibri"/>
                <w:sz w:val="18"/>
                <w:szCs w:val="18"/>
              </w:rPr>
              <w:t xml:space="preserve"> </w:t>
            </w:r>
            <w:r w:rsidR="0087720F" w:rsidRPr="00EE5501">
              <w:rPr>
                <w:rFonts w:cs="Calibri"/>
                <w:sz w:val="18"/>
                <w:szCs w:val="18"/>
              </w:rPr>
              <w:t>για κάθε αίτημα  των πιθανών εκβάσεων που μπορεί να έχει μια διαδικασία : ολοκληρώθηκε , αποσύρθηκε, καταργήθηκε, κλπ</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NAI</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Ορισμός</w:t>
            </w:r>
            <w:r w:rsidRPr="00EE5501">
              <w:rPr>
                <w:rFonts w:cs="Calibri"/>
                <w:sz w:val="18"/>
                <w:szCs w:val="18"/>
              </w:rPr>
              <w:t xml:space="preserve"> </w:t>
            </w:r>
            <w:r w:rsidR="0087720F" w:rsidRPr="00EE5501">
              <w:rPr>
                <w:rFonts w:cs="Calibri"/>
                <w:sz w:val="18"/>
                <w:szCs w:val="18"/>
              </w:rPr>
              <w:t>για κάθε βήμα εκτέλεσης των πιθανών ρόλων ή πιθανών αποδεκτών</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NAI</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Ανάθεση</w:t>
            </w:r>
            <w:r w:rsidR="0087720F" w:rsidRPr="00EE5501">
              <w:rPr>
                <w:rFonts w:cs="Calibri"/>
                <w:sz w:val="18"/>
                <w:szCs w:val="18"/>
              </w:rPr>
              <w:t xml:space="preserve"> σε πραγματικό χρόνο των εργασιών προς εκτέλεση στους χρήστες που έχουν οριστεί στους ανάλογους ρόλους.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Λήψη</w:t>
            </w:r>
            <w:r w:rsidR="0087720F" w:rsidRPr="00EE5501">
              <w:rPr>
                <w:rFonts w:cs="Calibri"/>
                <w:sz w:val="18"/>
                <w:szCs w:val="18"/>
              </w:rPr>
              <w:t xml:space="preserve">  μηνυμάτων από εξωτερικές εφαρμογές και αυτόματης ενεργοποίησης  ορισμένων διαδικασιών  προς τους χρήστες του συστήματος.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Αποστολή</w:t>
            </w:r>
            <w:r w:rsidR="0087720F" w:rsidRPr="00EE5501">
              <w:rPr>
                <w:rFonts w:cs="Calibri"/>
                <w:sz w:val="18"/>
                <w:szCs w:val="18"/>
              </w:rPr>
              <w:t xml:space="preserve"> μηνυμάτων σε εξωτερικές εφαρμογές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Ορισμός</w:t>
            </w:r>
            <w:r w:rsidRPr="00EE5501">
              <w:rPr>
                <w:rFonts w:cs="Calibri"/>
                <w:sz w:val="18"/>
                <w:szCs w:val="18"/>
              </w:rPr>
              <w:t xml:space="preserve"> </w:t>
            </w:r>
            <w:r w:rsidR="0087720F" w:rsidRPr="00EE5501">
              <w:rPr>
                <w:rFonts w:cs="Calibri"/>
                <w:sz w:val="18"/>
                <w:szCs w:val="18"/>
              </w:rPr>
              <w:t>και εφαρμογής για κάθε διαδικασία και βήμα επιχειρηματικών κανόνων (Business rules) και περιορισμών (constraints) βάσει των κανόνων λειτουργίας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FB36C7">
            <w:pPr>
              <w:rPr>
                <w:rFonts w:cs="Calibri"/>
                <w:sz w:val="18"/>
                <w:szCs w:val="18"/>
              </w:rPr>
            </w:pPr>
            <w:r>
              <w:rPr>
                <w:rFonts w:cs="Calibri"/>
                <w:sz w:val="18"/>
                <w:szCs w:val="18"/>
              </w:rPr>
              <w:t>Τήρηση</w:t>
            </w:r>
            <w:r w:rsidR="0087720F" w:rsidRPr="00EE5501">
              <w:rPr>
                <w:rFonts w:cs="Calibri"/>
                <w:sz w:val="18"/>
                <w:szCs w:val="18"/>
              </w:rPr>
              <w:t xml:space="preserve"> για κάθε χρήστη ξεχωριστής οθόνης εργασιών (work list) που θα είναι προσβάσιμη μέσω διαδικτύου , από τη οποία το στέλεχος του </w:t>
            </w:r>
            <w:r w:rsidR="00FB36C7">
              <w:rPr>
                <w:rFonts w:cs="Calibri"/>
                <w:sz w:val="18"/>
                <w:szCs w:val="18"/>
              </w:rPr>
              <w:t>ΥΥΚΑ</w:t>
            </w:r>
            <w:r w:rsidR="0087720F" w:rsidRPr="00EE5501">
              <w:rPr>
                <w:rFonts w:cs="Calibri"/>
                <w:sz w:val="18"/>
                <w:szCs w:val="18"/>
              </w:rPr>
              <w:t xml:space="preserve"> η ο εξυπηρετούμενους θα μπορεί να βλέπει τις ανοιχτές εργασίες του που θα πρέπει να φέρει σε πέρας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87720F" w:rsidP="00EE5501">
            <w:pPr>
              <w:rPr>
                <w:rFonts w:cs="Calibri"/>
                <w:sz w:val="18"/>
                <w:szCs w:val="18"/>
              </w:rPr>
            </w:pPr>
            <w:r w:rsidRPr="00EE5501">
              <w:rPr>
                <w:rFonts w:cs="Calibri"/>
                <w:sz w:val="18"/>
                <w:szCs w:val="18"/>
              </w:rPr>
              <w:t>Καθοδήγηση   του χρήστη για κάθε εργασία στις επιτρεπτές ενέργειες που μπορεί να προβεί με βάση τους κανόνες που ορίστηκαν κατά το σχεδιασμό του διαγράμματος ροής εργασίας</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r w:rsidR="0087720F" w:rsidRPr="00EE5501" w:rsidTr="00FA0394">
        <w:trPr>
          <w:jc w:val="center"/>
        </w:trPr>
        <w:tc>
          <w:tcPr>
            <w:tcW w:w="279" w:type="pct"/>
            <w:vAlign w:val="center"/>
          </w:tcPr>
          <w:p w:rsidR="0087720F" w:rsidRPr="00EE5501" w:rsidRDefault="0087720F" w:rsidP="00F236F2">
            <w:pPr>
              <w:numPr>
                <w:ilvl w:val="0"/>
                <w:numId w:val="33"/>
              </w:numPr>
              <w:tabs>
                <w:tab w:val="num" w:pos="360"/>
              </w:tabs>
              <w:autoSpaceDE w:val="0"/>
              <w:autoSpaceDN w:val="0"/>
              <w:spacing w:before="60" w:after="60"/>
              <w:ind w:left="0" w:firstLine="0"/>
              <w:rPr>
                <w:rFonts w:cs="Tahoma"/>
                <w:b/>
                <w:color w:val="000000"/>
                <w:sz w:val="18"/>
                <w:szCs w:val="18"/>
              </w:rPr>
            </w:pPr>
          </w:p>
        </w:tc>
        <w:tc>
          <w:tcPr>
            <w:tcW w:w="2606" w:type="pct"/>
            <w:vAlign w:val="center"/>
          </w:tcPr>
          <w:p w:rsidR="0087720F" w:rsidRPr="00EE5501" w:rsidRDefault="00F52AB2" w:rsidP="00EE5501">
            <w:pPr>
              <w:rPr>
                <w:rFonts w:cs="Calibri"/>
                <w:sz w:val="18"/>
                <w:szCs w:val="18"/>
              </w:rPr>
            </w:pPr>
            <w:r>
              <w:rPr>
                <w:rFonts w:cs="Calibri"/>
                <w:sz w:val="18"/>
                <w:szCs w:val="18"/>
              </w:rPr>
              <w:t>Προσαρμογή</w:t>
            </w:r>
            <w:r w:rsidR="0087720F" w:rsidRPr="00EE5501">
              <w:rPr>
                <w:rFonts w:cs="Calibri"/>
                <w:sz w:val="18"/>
                <w:szCs w:val="18"/>
              </w:rPr>
              <w:t xml:space="preserve">  και ενσωμάτωσης αλλαγών της ροής εργασιών που αφορούν αλλαγή μιας υφιστάμενης διαδικασίας και/ ή προσθήκη νέων διαδικασιών</w:t>
            </w:r>
          </w:p>
        </w:tc>
        <w:tc>
          <w:tcPr>
            <w:tcW w:w="657" w:type="pct"/>
            <w:vAlign w:val="center"/>
          </w:tcPr>
          <w:p w:rsidR="0087720F" w:rsidRPr="00EE5501" w:rsidRDefault="0087720F" w:rsidP="00EE5501">
            <w:pPr>
              <w:jc w:val="center"/>
              <w:rPr>
                <w:rFonts w:cs="Calibri"/>
                <w:sz w:val="18"/>
                <w:szCs w:val="18"/>
              </w:rPr>
            </w:pPr>
            <w:r w:rsidRPr="00EE5501">
              <w:rPr>
                <w:rFonts w:cs="Calibri"/>
                <w:sz w:val="18"/>
                <w:szCs w:val="18"/>
              </w:rPr>
              <w:t>ΝΑΙ</w:t>
            </w:r>
          </w:p>
        </w:tc>
        <w:tc>
          <w:tcPr>
            <w:tcW w:w="661" w:type="pct"/>
            <w:vAlign w:val="center"/>
          </w:tcPr>
          <w:p w:rsidR="0087720F" w:rsidRPr="00EE5501" w:rsidRDefault="0087720F" w:rsidP="00EE5501">
            <w:pPr>
              <w:autoSpaceDE w:val="0"/>
              <w:autoSpaceDN w:val="0"/>
              <w:spacing w:before="60" w:after="60"/>
              <w:jc w:val="center"/>
              <w:rPr>
                <w:rFonts w:cs="Tahoma"/>
                <w:color w:val="000000"/>
                <w:sz w:val="18"/>
                <w:szCs w:val="18"/>
              </w:rPr>
            </w:pPr>
          </w:p>
        </w:tc>
        <w:tc>
          <w:tcPr>
            <w:tcW w:w="797" w:type="pct"/>
            <w:vAlign w:val="center"/>
          </w:tcPr>
          <w:p w:rsidR="0087720F" w:rsidRPr="00EE5501" w:rsidRDefault="0087720F" w:rsidP="00EE5501">
            <w:pPr>
              <w:autoSpaceDE w:val="0"/>
              <w:autoSpaceDN w:val="0"/>
              <w:spacing w:before="60" w:after="60"/>
              <w:jc w:val="center"/>
              <w:rPr>
                <w:rFonts w:cs="Tahoma"/>
                <w:color w:val="000000"/>
                <w:sz w:val="18"/>
                <w:szCs w:val="18"/>
              </w:rPr>
            </w:pPr>
          </w:p>
        </w:tc>
      </w:tr>
    </w:tbl>
    <w:p w:rsidR="001868C5" w:rsidRPr="006202DC" w:rsidRDefault="001868C5" w:rsidP="006202DC"/>
    <w:p w:rsidR="008810EA" w:rsidRDefault="00664D57" w:rsidP="00664D57">
      <w:pPr>
        <w:pStyle w:val="3"/>
        <w:numPr>
          <w:ilvl w:val="2"/>
          <w:numId w:val="5"/>
        </w:numPr>
        <w:tabs>
          <w:tab w:val="left" w:pos="851"/>
        </w:tabs>
        <w:spacing w:before="120" w:beforeAutospacing="0" w:after="240" w:afterAutospacing="0" w:line="40" w:lineRule="atLeast"/>
        <w:jc w:val="left"/>
      </w:pPr>
      <w:bookmarkStart w:id="384" w:name="_Toc319998155"/>
      <w:r w:rsidRPr="00664D57">
        <w:t>Λογισμικό Antivirus</w:t>
      </w:r>
      <w:bookmarkEnd w:id="384"/>
    </w:p>
    <w:tbl>
      <w:tblPr>
        <w:tblW w:w="5735" w:type="pct"/>
        <w:tblInd w:w="-601" w:type="dxa"/>
        <w:tblLook w:val="04A0"/>
      </w:tblPr>
      <w:tblGrid>
        <w:gridCol w:w="571"/>
        <w:gridCol w:w="5100"/>
        <w:gridCol w:w="1274"/>
        <w:gridCol w:w="1276"/>
        <w:gridCol w:w="1561"/>
      </w:tblGrid>
      <w:tr w:rsidR="00664D57" w:rsidRPr="00EE5501" w:rsidTr="00EE5501">
        <w:trPr>
          <w:trHeight w:val="285"/>
          <w:tblHeader/>
        </w:trPr>
        <w:tc>
          <w:tcPr>
            <w:tcW w:w="292" w:type="pct"/>
            <w:tcBorders>
              <w:top w:val="single" w:sz="4" w:space="0" w:color="auto"/>
              <w:left w:val="single" w:sz="4" w:space="0" w:color="auto"/>
              <w:bottom w:val="single" w:sz="4" w:space="0" w:color="auto"/>
              <w:right w:val="single" w:sz="4" w:space="0" w:color="auto"/>
            </w:tcBorders>
            <w:shd w:val="clear" w:color="CCCCCC" w:fill="C0C0C0"/>
            <w:vAlign w:val="center"/>
          </w:tcPr>
          <w:p w:rsidR="00664D57" w:rsidRPr="00EE5501" w:rsidRDefault="00664D57" w:rsidP="008810EA">
            <w:pPr>
              <w:rPr>
                <w:b/>
                <w:bCs/>
                <w:sz w:val="18"/>
                <w:szCs w:val="18"/>
              </w:rPr>
            </w:pPr>
            <w:r w:rsidRPr="00EE5501">
              <w:rPr>
                <w:b/>
                <w:bCs/>
                <w:sz w:val="18"/>
                <w:szCs w:val="18"/>
              </w:rPr>
              <w:t>A/A</w:t>
            </w:r>
          </w:p>
        </w:tc>
        <w:tc>
          <w:tcPr>
            <w:tcW w:w="2607" w:type="pct"/>
            <w:tcBorders>
              <w:top w:val="single" w:sz="4" w:space="0" w:color="auto"/>
              <w:left w:val="single" w:sz="4" w:space="0" w:color="auto"/>
              <w:bottom w:val="single" w:sz="4" w:space="0" w:color="auto"/>
              <w:right w:val="single" w:sz="4" w:space="0" w:color="auto"/>
            </w:tcBorders>
            <w:shd w:val="clear" w:color="CCCCCC" w:fill="C0C0C0"/>
            <w:vAlign w:val="center"/>
          </w:tcPr>
          <w:p w:rsidR="00664D57" w:rsidRPr="00EE5501" w:rsidRDefault="00664D57" w:rsidP="00DA04F5">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651" w:type="pct"/>
            <w:tcBorders>
              <w:top w:val="single" w:sz="4" w:space="0" w:color="auto"/>
              <w:left w:val="single" w:sz="4" w:space="0" w:color="auto"/>
              <w:bottom w:val="single" w:sz="4" w:space="0" w:color="auto"/>
              <w:right w:val="single" w:sz="4" w:space="0" w:color="auto"/>
            </w:tcBorders>
            <w:shd w:val="clear" w:color="CCCCCC" w:fill="C0C0C0"/>
            <w:vAlign w:val="center"/>
          </w:tcPr>
          <w:p w:rsidR="00664D57" w:rsidRPr="00EE5501" w:rsidRDefault="00664D57" w:rsidP="00EE5501">
            <w:pPr>
              <w:spacing w:before="100" w:beforeAutospacing="1" w:after="100" w:afterAutospacing="1"/>
              <w:jc w:val="center"/>
              <w:rPr>
                <w:rFonts w:cs="Calibri"/>
                <w:b/>
                <w:sz w:val="18"/>
                <w:szCs w:val="18"/>
              </w:rPr>
            </w:pPr>
            <w:r w:rsidRPr="00EE5501">
              <w:rPr>
                <w:rFonts w:cs="Calibri"/>
                <w:b/>
                <w:sz w:val="18"/>
                <w:szCs w:val="18"/>
              </w:rPr>
              <w:t>ΑΠΑΙΤΗΣΗ</w:t>
            </w:r>
          </w:p>
        </w:tc>
        <w:tc>
          <w:tcPr>
            <w:tcW w:w="652" w:type="pct"/>
            <w:tcBorders>
              <w:top w:val="single" w:sz="4" w:space="0" w:color="auto"/>
              <w:left w:val="single" w:sz="4" w:space="0" w:color="auto"/>
              <w:bottom w:val="single" w:sz="4" w:space="0" w:color="auto"/>
              <w:right w:val="single" w:sz="4" w:space="0" w:color="auto"/>
            </w:tcBorders>
            <w:shd w:val="clear" w:color="CCCCCC" w:fill="C0C0C0"/>
            <w:vAlign w:val="center"/>
          </w:tcPr>
          <w:p w:rsidR="00664D57" w:rsidRPr="00EE5501" w:rsidRDefault="00664D57" w:rsidP="00EE5501">
            <w:pPr>
              <w:spacing w:before="100" w:beforeAutospacing="1" w:after="100" w:afterAutospacing="1"/>
              <w:jc w:val="center"/>
              <w:rPr>
                <w:rFonts w:cs="Calibri"/>
                <w:b/>
                <w:sz w:val="18"/>
                <w:szCs w:val="18"/>
              </w:rPr>
            </w:pPr>
            <w:r w:rsidRPr="00EE5501">
              <w:rPr>
                <w:rFonts w:cs="Calibri"/>
                <w:b/>
                <w:sz w:val="18"/>
                <w:szCs w:val="18"/>
              </w:rPr>
              <w:t>ΑΠΑΝΤΗΣΗ</w:t>
            </w:r>
          </w:p>
        </w:tc>
        <w:tc>
          <w:tcPr>
            <w:tcW w:w="798" w:type="pct"/>
            <w:tcBorders>
              <w:top w:val="single" w:sz="4" w:space="0" w:color="auto"/>
              <w:left w:val="single" w:sz="4" w:space="0" w:color="auto"/>
              <w:bottom w:val="single" w:sz="4" w:space="0" w:color="auto"/>
              <w:right w:val="single" w:sz="4" w:space="0" w:color="auto"/>
            </w:tcBorders>
            <w:shd w:val="clear" w:color="CCCCCC" w:fill="C0C0C0"/>
            <w:vAlign w:val="center"/>
          </w:tcPr>
          <w:p w:rsidR="00664D57" w:rsidRPr="00EE5501" w:rsidRDefault="00664D57" w:rsidP="00EE5501">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8810EA" w:rsidRPr="00EE5501" w:rsidTr="00EE5501">
        <w:trPr>
          <w:trHeight w:val="285"/>
        </w:trPr>
        <w:tc>
          <w:tcPr>
            <w:tcW w:w="292" w:type="pct"/>
            <w:tcBorders>
              <w:top w:val="single" w:sz="4" w:space="0" w:color="auto"/>
              <w:left w:val="single" w:sz="4" w:space="0" w:color="auto"/>
              <w:bottom w:val="single" w:sz="4" w:space="0" w:color="auto"/>
              <w:right w:val="single" w:sz="4" w:space="0" w:color="auto"/>
            </w:tcBorders>
            <w:shd w:val="clear" w:color="auto" w:fill="F2F2F2"/>
            <w:noWrap/>
            <w:vAlign w:val="center"/>
          </w:tcPr>
          <w:p w:rsidR="008810EA" w:rsidRPr="00EE5501" w:rsidRDefault="008810EA" w:rsidP="00EE5501">
            <w:pPr>
              <w:rPr>
                <w:b/>
                <w:sz w:val="18"/>
                <w:szCs w:val="18"/>
              </w:rPr>
            </w:pPr>
            <w:r w:rsidRPr="00EE5501">
              <w:rPr>
                <w:b/>
                <w:sz w:val="18"/>
                <w:szCs w:val="18"/>
              </w:rPr>
              <w:t> 1</w:t>
            </w:r>
          </w:p>
        </w:tc>
        <w:tc>
          <w:tcPr>
            <w:tcW w:w="2607" w:type="pct"/>
            <w:tcBorders>
              <w:top w:val="single" w:sz="4" w:space="0" w:color="auto"/>
              <w:left w:val="single" w:sz="4" w:space="0" w:color="auto"/>
              <w:bottom w:val="single" w:sz="4" w:space="0" w:color="auto"/>
              <w:right w:val="single" w:sz="4" w:space="0" w:color="auto"/>
            </w:tcBorders>
            <w:shd w:val="clear" w:color="auto" w:fill="F2F2F2"/>
            <w:noWrap/>
            <w:vAlign w:val="center"/>
          </w:tcPr>
          <w:p w:rsidR="008810EA" w:rsidRPr="00EE5501" w:rsidRDefault="008810EA" w:rsidP="00EE5501">
            <w:pPr>
              <w:rPr>
                <w:b/>
                <w:bCs/>
                <w:sz w:val="18"/>
                <w:szCs w:val="18"/>
              </w:rPr>
            </w:pPr>
            <w:r w:rsidRPr="00EE5501">
              <w:rPr>
                <w:b/>
                <w:bCs/>
                <w:sz w:val="18"/>
                <w:szCs w:val="18"/>
              </w:rPr>
              <w:t>Γενικά</w:t>
            </w:r>
          </w:p>
        </w:tc>
        <w:tc>
          <w:tcPr>
            <w:tcW w:w="651" w:type="pct"/>
            <w:tcBorders>
              <w:top w:val="single" w:sz="4" w:space="0" w:color="auto"/>
              <w:left w:val="single" w:sz="4" w:space="0" w:color="auto"/>
              <w:bottom w:val="single" w:sz="4" w:space="0" w:color="auto"/>
              <w:right w:val="single" w:sz="4" w:space="0" w:color="auto"/>
            </w:tcBorders>
            <w:shd w:val="clear" w:color="auto" w:fill="F2F2F2"/>
            <w:noWrap/>
            <w:vAlign w:val="center"/>
          </w:tcPr>
          <w:p w:rsidR="008810EA" w:rsidRPr="00EE5501" w:rsidRDefault="008810EA" w:rsidP="00EE5501">
            <w:pPr>
              <w:jc w:val="center"/>
              <w:rPr>
                <w:b/>
                <w:sz w:val="18"/>
                <w:szCs w:val="18"/>
              </w:rPr>
            </w:pPr>
          </w:p>
        </w:tc>
        <w:tc>
          <w:tcPr>
            <w:tcW w:w="652" w:type="pct"/>
            <w:tcBorders>
              <w:top w:val="single" w:sz="4" w:space="0" w:color="auto"/>
              <w:left w:val="single" w:sz="4" w:space="0" w:color="auto"/>
              <w:bottom w:val="single" w:sz="4" w:space="0" w:color="auto"/>
              <w:right w:val="single" w:sz="4" w:space="0" w:color="auto"/>
            </w:tcBorders>
            <w:shd w:val="clear" w:color="auto" w:fill="F2F2F2"/>
            <w:noWrap/>
            <w:vAlign w:val="center"/>
          </w:tcPr>
          <w:p w:rsidR="008810EA" w:rsidRPr="00EE5501" w:rsidRDefault="008810EA" w:rsidP="00EE5501">
            <w:pPr>
              <w:jc w:val="center"/>
              <w:rPr>
                <w:b/>
                <w:sz w:val="18"/>
                <w:szCs w:val="18"/>
              </w:rPr>
            </w:pPr>
          </w:p>
        </w:tc>
        <w:tc>
          <w:tcPr>
            <w:tcW w:w="798" w:type="pct"/>
            <w:tcBorders>
              <w:top w:val="single" w:sz="4" w:space="0" w:color="auto"/>
              <w:left w:val="single" w:sz="4" w:space="0" w:color="auto"/>
              <w:bottom w:val="single" w:sz="4" w:space="0" w:color="auto"/>
              <w:right w:val="single" w:sz="4" w:space="0" w:color="auto"/>
            </w:tcBorders>
            <w:shd w:val="clear" w:color="auto" w:fill="F2F2F2"/>
            <w:noWrap/>
            <w:vAlign w:val="center"/>
          </w:tcPr>
          <w:p w:rsidR="008810EA" w:rsidRPr="00EE5501" w:rsidRDefault="008810EA" w:rsidP="00EE5501">
            <w:pPr>
              <w:jc w:val="center"/>
              <w:rPr>
                <w:b/>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292" w:type="pct"/>
            <w:shd w:val="clear" w:color="auto" w:fill="auto"/>
            <w:noWrap/>
            <w:vAlign w:val="center"/>
          </w:tcPr>
          <w:p w:rsidR="008810EA" w:rsidRPr="00EE5501" w:rsidRDefault="008810EA" w:rsidP="00EE5501">
            <w:pPr>
              <w:rPr>
                <w:sz w:val="18"/>
                <w:szCs w:val="18"/>
              </w:rPr>
            </w:pPr>
            <w:r w:rsidRPr="00EE5501">
              <w:rPr>
                <w:sz w:val="18"/>
                <w:szCs w:val="18"/>
              </w:rPr>
              <w:t>1.1</w:t>
            </w:r>
          </w:p>
        </w:tc>
        <w:tc>
          <w:tcPr>
            <w:tcW w:w="2607" w:type="pct"/>
            <w:shd w:val="clear" w:color="auto" w:fill="auto"/>
            <w:vAlign w:val="center"/>
          </w:tcPr>
          <w:p w:rsidR="008810EA" w:rsidRPr="00EE5501" w:rsidRDefault="008810EA" w:rsidP="00EE5501">
            <w:pPr>
              <w:rPr>
                <w:sz w:val="18"/>
                <w:szCs w:val="18"/>
              </w:rPr>
            </w:pPr>
            <w:r w:rsidRPr="00EE5501">
              <w:rPr>
                <w:sz w:val="18"/>
                <w:szCs w:val="18"/>
              </w:rPr>
              <w:t>Για την προστασία από ιούς σε όλους τους εξυπηρετητές του έργου θα προσφερθούν άδειες antivirus χρονικής διάρκειας τριών (3) ετών</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1.2</w:t>
            </w:r>
          </w:p>
        </w:tc>
        <w:tc>
          <w:tcPr>
            <w:tcW w:w="2607" w:type="pct"/>
            <w:shd w:val="clear" w:color="auto" w:fill="auto"/>
            <w:vAlign w:val="center"/>
          </w:tcPr>
          <w:p w:rsidR="008810EA" w:rsidRPr="00EE5501" w:rsidRDefault="008810EA" w:rsidP="00EE5501">
            <w:pPr>
              <w:rPr>
                <w:sz w:val="18"/>
                <w:szCs w:val="18"/>
              </w:rPr>
            </w:pPr>
            <w:r w:rsidRPr="00EE5501">
              <w:rPr>
                <w:sz w:val="18"/>
                <w:szCs w:val="18"/>
              </w:rPr>
              <w:t>Να αναφερθεί ο Κατασκευαστής  και ο τύπος</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NAI</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1.3</w:t>
            </w:r>
          </w:p>
        </w:tc>
        <w:tc>
          <w:tcPr>
            <w:tcW w:w="2607" w:type="pct"/>
            <w:shd w:val="clear" w:color="auto" w:fill="auto"/>
            <w:vAlign w:val="center"/>
          </w:tcPr>
          <w:p w:rsidR="008810EA" w:rsidRPr="00EE5501" w:rsidRDefault="008810EA" w:rsidP="00EE5501">
            <w:pPr>
              <w:rPr>
                <w:sz w:val="18"/>
                <w:szCs w:val="18"/>
              </w:rPr>
            </w:pPr>
            <w:r w:rsidRPr="00EE5501">
              <w:rPr>
                <w:sz w:val="18"/>
                <w:szCs w:val="18"/>
              </w:rPr>
              <w:t>Το προσφερόμενο antivirus να ανταποκρίνεται στην προτεινόμενη αρχιτεκτονική του υποψήφιου αναδόχου. Να τεκμηριωθεί κατάλληλα.</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5"/>
        </w:trPr>
        <w:tc>
          <w:tcPr>
            <w:tcW w:w="292" w:type="pct"/>
            <w:shd w:val="clear" w:color="auto" w:fill="auto"/>
            <w:noWrap/>
            <w:vAlign w:val="center"/>
          </w:tcPr>
          <w:p w:rsidR="008810EA" w:rsidRPr="00EE5501" w:rsidRDefault="008810EA" w:rsidP="00EE5501">
            <w:pPr>
              <w:rPr>
                <w:sz w:val="18"/>
                <w:szCs w:val="18"/>
              </w:rPr>
            </w:pPr>
            <w:r w:rsidRPr="00EE5501">
              <w:rPr>
                <w:sz w:val="18"/>
                <w:szCs w:val="18"/>
              </w:rPr>
              <w:t>1.4</w:t>
            </w:r>
          </w:p>
        </w:tc>
        <w:tc>
          <w:tcPr>
            <w:tcW w:w="2607" w:type="pct"/>
            <w:shd w:val="clear" w:color="auto" w:fill="auto"/>
            <w:vAlign w:val="center"/>
          </w:tcPr>
          <w:p w:rsidR="008810EA" w:rsidRPr="00EE5501" w:rsidRDefault="008810EA" w:rsidP="00EE5501">
            <w:pPr>
              <w:rPr>
                <w:sz w:val="18"/>
                <w:szCs w:val="18"/>
              </w:rPr>
            </w:pPr>
            <w:r w:rsidRPr="00EE5501">
              <w:rPr>
                <w:sz w:val="18"/>
                <w:szCs w:val="18"/>
              </w:rPr>
              <w:t xml:space="preserve">Υποστήριξη για τις εξής πλατφόρμες λειτουργικών συστημάτων: </w:t>
            </w:r>
            <w:r w:rsidRPr="00EE5501">
              <w:rPr>
                <w:sz w:val="18"/>
                <w:szCs w:val="18"/>
              </w:rPr>
              <w:br/>
              <w:t xml:space="preserve">MS Windows  XP </w:t>
            </w:r>
            <w:r w:rsidRPr="00EE5501">
              <w:rPr>
                <w:sz w:val="18"/>
                <w:szCs w:val="18"/>
              </w:rPr>
              <w:br/>
              <w:t xml:space="preserve">MS Windows Vista </w:t>
            </w:r>
            <w:r w:rsidRPr="00EE5501">
              <w:rPr>
                <w:sz w:val="18"/>
                <w:szCs w:val="18"/>
              </w:rPr>
              <w:br/>
              <w:t>MS Windows 2003 Server</w:t>
            </w:r>
            <w:r w:rsidRPr="00EE5501">
              <w:rPr>
                <w:sz w:val="18"/>
                <w:szCs w:val="18"/>
              </w:rPr>
              <w:br/>
              <w:t>MS Windows 2008 Server</w:t>
            </w:r>
            <w:r w:rsidRPr="00EE5501">
              <w:rPr>
                <w:sz w:val="18"/>
                <w:szCs w:val="18"/>
              </w:rPr>
              <w:br/>
              <w:t>Linux</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292" w:type="pct"/>
            <w:shd w:val="clear" w:color="auto" w:fill="auto"/>
            <w:noWrap/>
            <w:vAlign w:val="center"/>
          </w:tcPr>
          <w:p w:rsidR="008810EA" w:rsidRPr="00EE5501" w:rsidRDefault="008810EA" w:rsidP="00EE5501">
            <w:pPr>
              <w:rPr>
                <w:sz w:val="18"/>
                <w:szCs w:val="18"/>
              </w:rPr>
            </w:pPr>
            <w:r w:rsidRPr="00EE5501">
              <w:rPr>
                <w:sz w:val="18"/>
                <w:szCs w:val="18"/>
              </w:rPr>
              <w:t>1.5</w:t>
            </w:r>
          </w:p>
        </w:tc>
        <w:tc>
          <w:tcPr>
            <w:tcW w:w="2607" w:type="pct"/>
            <w:shd w:val="clear" w:color="auto" w:fill="auto"/>
            <w:vAlign w:val="center"/>
          </w:tcPr>
          <w:p w:rsidR="008810EA" w:rsidRPr="00EE5501" w:rsidRDefault="008810EA" w:rsidP="00EE5501">
            <w:pPr>
              <w:rPr>
                <w:sz w:val="18"/>
                <w:szCs w:val="18"/>
              </w:rPr>
            </w:pPr>
            <w:r w:rsidRPr="00EE5501">
              <w:rPr>
                <w:sz w:val="18"/>
                <w:szCs w:val="18"/>
              </w:rPr>
              <w:t>Το antivirus να προστατεύει από ιούς που προέρχονται τόσο από το WAN (δρώντας στα gateways) όσο και από το LAN (δρώντας σε σταθμούς επεξεργασίας και εξυπηρετητές)</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5"/>
        </w:trPr>
        <w:tc>
          <w:tcPr>
            <w:tcW w:w="292" w:type="pct"/>
            <w:shd w:val="clear" w:color="auto" w:fill="F2F2F2"/>
            <w:noWrap/>
            <w:vAlign w:val="center"/>
          </w:tcPr>
          <w:p w:rsidR="008810EA" w:rsidRPr="00EE5501" w:rsidRDefault="008810EA" w:rsidP="00EE5501">
            <w:pPr>
              <w:rPr>
                <w:b/>
                <w:sz w:val="18"/>
                <w:szCs w:val="18"/>
              </w:rPr>
            </w:pPr>
            <w:r w:rsidRPr="00EE5501">
              <w:rPr>
                <w:b/>
                <w:sz w:val="18"/>
                <w:szCs w:val="18"/>
              </w:rPr>
              <w:t> 2</w:t>
            </w:r>
          </w:p>
        </w:tc>
        <w:tc>
          <w:tcPr>
            <w:tcW w:w="2607" w:type="pct"/>
            <w:shd w:val="clear" w:color="auto" w:fill="F2F2F2"/>
            <w:noWrap/>
            <w:vAlign w:val="center"/>
          </w:tcPr>
          <w:p w:rsidR="008810EA" w:rsidRPr="00EE5501" w:rsidRDefault="008810EA" w:rsidP="00EE5501">
            <w:pPr>
              <w:rPr>
                <w:b/>
                <w:bCs/>
                <w:sz w:val="18"/>
                <w:szCs w:val="18"/>
              </w:rPr>
            </w:pPr>
            <w:r w:rsidRPr="00EE5501">
              <w:rPr>
                <w:b/>
                <w:bCs/>
                <w:sz w:val="18"/>
                <w:szCs w:val="18"/>
              </w:rPr>
              <w:t>Εξειδίκευση των απαιτήσεων:</w:t>
            </w:r>
          </w:p>
        </w:tc>
        <w:tc>
          <w:tcPr>
            <w:tcW w:w="651" w:type="pct"/>
            <w:shd w:val="clear" w:color="auto" w:fill="F2F2F2"/>
            <w:noWrap/>
            <w:vAlign w:val="center"/>
          </w:tcPr>
          <w:p w:rsidR="008810EA" w:rsidRPr="00EE5501" w:rsidRDefault="008810EA" w:rsidP="00EE5501">
            <w:pPr>
              <w:jc w:val="center"/>
              <w:rPr>
                <w:b/>
                <w:sz w:val="18"/>
                <w:szCs w:val="18"/>
              </w:rPr>
            </w:pPr>
          </w:p>
        </w:tc>
        <w:tc>
          <w:tcPr>
            <w:tcW w:w="652" w:type="pct"/>
            <w:shd w:val="clear" w:color="auto" w:fill="F2F2F2"/>
            <w:noWrap/>
            <w:vAlign w:val="center"/>
          </w:tcPr>
          <w:p w:rsidR="008810EA" w:rsidRPr="00EE5501" w:rsidRDefault="008810EA" w:rsidP="00EE5501">
            <w:pPr>
              <w:jc w:val="center"/>
              <w:rPr>
                <w:b/>
                <w:sz w:val="18"/>
                <w:szCs w:val="18"/>
              </w:rPr>
            </w:pPr>
          </w:p>
        </w:tc>
        <w:tc>
          <w:tcPr>
            <w:tcW w:w="798" w:type="pct"/>
            <w:shd w:val="clear" w:color="auto" w:fill="F2F2F2"/>
            <w:noWrap/>
            <w:vAlign w:val="center"/>
          </w:tcPr>
          <w:p w:rsidR="008810EA" w:rsidRPr="00EE5501" w:rsidRDefault="008810EA" w:rsidP="00EE5501">
            <w:pPr>
              <w:jc w:val="center"/>
              <w:rPr>
                <w:b/>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w:t>
            </w:r>
          </w:p>
        </w:tc>
        <w:tc>
          <w:tcPr>
            <w:tcW w:w="2607" w:type="pct"/>
            <w:shd w:val="clear" w:color="auto" w:fill="auto"/>
            <w:vAlign w:val="center"/>
          </w:tcPr>
          <w:p w:rsidR="008810EA" w:rsidRPr="00EE5501" w:rsidRDefault="008810EA" w:rsidP="00EE5501">
            <w:pPr>
              <w:rPr>
                <w:sz w:val="18"/>
                <w:szCs w:val="18"/>
              </w:rPr>
            </w:pPr>
            <w:r w:rsidRPr="00EE5501">
              <w:rPr>
                <w:sz w:val="18"/>
                <w:szCs w:val="18"/>
              </w:rPr>
              <w:t>∆υνατότητα ανίχνευσης και καθαρισμού όλων των τύπων απειλών: viruses, trojans, dialers, spyware, jokes,hoaxes</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92" w:type="pct"/>
            <w:shd w:val="clear" w:color="auto" w:fill="auto"/>
            <w:noWrap/>
            <w:vAlign w:val="center"/>
          </w:tcPr>
          <w:p w:rsidR="008810EA" w:rsidRPr="00EE5501" w:rsidRDefault="008810EA" w:rsidP="00EE5501">
            <w:pPr>
              <w:rPr>
                <w:sz w:val="18"/>
                <w:szCs w:val="18"/>
              </w:rPr>
            </w:pPr>
            <w:r w:rsidRPr="00EE5501">
              <w:rPr>
                <w:sz w:val="18"/>
                <w:szCs w:val="18"/>
              </w:rPr>
              <w:t>2.2</w:t>
            </w:r>
          </w:p>
        </w:tc>
        <w:tc>
          <w:tcPr>
            <w:tcW w:w="2607" w:type="pct"/>
            <w:shd w:val="clear" w:color="auto" w:fill="auto"/>
            <w:vAlign w:val="center"/>
          </w:tcPr>
          <w:p w:rsidR="008810EA" w:rsidRPr="00EE5501" w:rsidRDefault="008810EA" w:rsidP="00EE5501">
            <w:pPr>
              <w:rPr>
                <w:sz w:val="18"/>
                <w:szCs w:val="18"/>
              </w:rPr>
            </w:pPr>
            <w:r w:rsidRPr="00EE5501">
              <w:rPr>
                <w:sz w:val="18"/>
                <w:szCs w:val="18"/>
              </w:rPr>
              <w:t>∆υνατότητα αυτόματης ανίχνευσης &amp; καθαρισμού των προαναφερθέντων απειλών σε πραγματικό χρόνο</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92" w:type="pct"/>
            <w:shd w:val="clear" w:color="auto" w:fill="auto"/>
            <w:noWrap/>
            <w:vAlign w:val="center"/>
          </w:tcPr>
          <w:p w:rsidR="008810EA" w:rsidRPr="00EE5501" w:rsidRDefault="008810EA" w:rsidP="00EE5501">
            <w:pPr>
              <w:rPr>
                <w:sz w:val="18"/>
                <w:szCs w:val="18"/>
              </w:rPr>
            </w:pPr>
            <w:r w:rsidRPr="00EE5501">
              <w:rPr>
                <w:sz w:val="18"/>
                <w:szCs w:val="18"/>
              </w:rPr>
              <w:t>2.3</w:t>
            </w:r>
          </w:p>
        </w:tc>
        <w:tc>
          <w:tcPr>
            <w:tcW w:w="2607" w:type="pct"/>
            <w:shd w:val="clear" w:color="auto" w:fill="auto"/>
            <w:vAlign w:val="center"/>
          </w:tcPr>
          <w:p w:rsidR="008810EA" w:rsidRPr="00EE5501" w:rsidRDefault="008810EA" w:rsidP="00EE5501">
            <w:pPr>
              <w:rPr>
                <w:sz w:val="18"/>
                <w:szCs w:val="18"/>
              </w:rPr>
            </w:pPr>
            <w:r w:rsidRPr="00EE5501">
              <w:rPr>
                <w:sz w:val="18"/>
                <w:szCs w:val="18"/>
              </w:rPr>
              <w:t>∆υνατότητα on-demand ανίχνευσης και σε πραγματικό χρόνο του δικτύου για malware</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2.4</w:t>
            </w:r>
          </w:p>
        </w:tc>
        <w:tc>
          <w:tcPr>
            <w:tcW w:w="2607" w:type="pct"/>
            <w:shd w:val="clear" w:color="auto" w:fill="auto"/>
            <w:vAlign w:val="center"/>
          </w:tcPr>
          <w:p w:rsidR="008810EA" w:rsidRPr="00EE5501" w:rsidRDefault="008810EA" w:rsidP="00EE5501">
            <w:pPr>
              <w:rPr>
                <w:sz w:val="18"/>
                <w:szCs w:val="18"/>
              </w:rPr>
            </w:pPr>
            <w:r w:rsidRPr="00EE5501">
              <w:rPr>
                <w:sz w:val="18"/>
                <w:szCs w:val="18"/>
              </w:rPr>
              <w:t xml:space="preserve">∆υνατότητα προστασίας για Instant Messaging </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2.5</w:t>
            </w:r>
          </w:p>
        </w:tc>
        <w:tc>
          <w:tcPr>
            <w:tcW w:w="2607" w:type="pct"/>
            <w:shd w:val="clear" w:color="auto" w:fill="auto"/>
            <w:vAlign w:val="center"/>
          </w:tcPr>
          <w:p w:rsidR="008810EA" w:rsidRPr="00EE5501" w:rsidRDefault="008810EA" w:rsidP="00EE5501">
            <w:pPr>
              <w:rPr>
                <w:sz w:val="18"/>
                <w:szCs w:val="18"/>
              </w:rPr>
            </w:pPr>
            <w:r w:rsidRPr="00EE5501">
              <w:rPr>
                <w:sz w:val="18"/>
                <w:szCs w:val="18"/>
              </w:rPr>
              <w:t>∆υνατότητα για Behavioral Containment</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92" w:type="pct"/>
            <w:shd w:val="clear" w:color="auto" w:fill="auto"/>
            <w:noWrap/>
            <w:vAlign w:val="center"/>
          </w:tcPr>
          <w:p w:rsidR="008810EA" w:rsidRPr="00EE5501" w:rsidRDefault="008810EA" w:rsidP="00EE5501">
            <w:pPr>
              <w:rPr>
                <w:sz w:val="18"/>
                <w:szCs w:val="18"/>
              </w:rPr>
            </w:pPr>
            <w:r w:rsidRPr="00EE5501">
              <w:rPr>
                <w:sz w:val="18"/>
                <w:szCs w:val="18"/>
              </w:rPr>
              <w:t>2.6</w:t>
            </w:r>
          </w:p>
        </w:tc>
        <w:tc>
          <w:tcPr>
            <w:tcW w:w="2607" w:type="pct"/>
            <w:shd w:val="clear" w:color="auto" w:fill="auto"/>
            <w:vAlign w:val="center"/>
          </w:tcPr>
          <w:p w:rsidR="008810EA" w:rsidRPr="00EE5501" w:rsidRDefault="008810EA" w:rsidP="00EE5501">
            <w:pPr>
              <w:rPr>
                <w:sz w:val="18"/>
                <w:szCs w:val="18"/>
              </w:rPr>
            </w:pPr>
            <w:r w:rsidRPr="00EE5501">
              <w:rPr>
                <w:sz w:val="18"/>
                <w:szCs w:val="18"/>
              </w:rPr>
              <w:t>Κεντρική διαχείριση όλων των Antivirus των σταθμών εργασίας / server</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2.7</w:t>
            </w:r>
          </w:p>
        </w:tc>
        <w:tc>
          <w:tcPr>
            <w:tcW w:w="2607" w:type="pct"/>
            <w:shd w:val="clear" w:color="auto" w:fill="auto"/>
            <w:vAlign w:val="center"/>
          </w:tcPr>
          <w:p w:rsidR="008810EA" w:rsidRPr="00EE5501" w:rsidRDefault="008810EA" w:rsidP="00EE5501">
            <w:pPr>
              <w:rPr>
                <w:sz w:val="18"/>
                <w:szCs w:val="18"/>
              </w:rPr>
            </w:pPr>
            <w:r w:rsidRPr="00EE5501">
              <w:rPr>
                <w:sz w:val="18"/>
                <w:szCs w:val="18"/>
              </w:rPr>
              <w:t>Υποστήριξη πολλαπλών ομάδων και υπο-ομάδων με δυνατότητα εφαρμογής διαφορετικών ρυθμίσεων για κάθε περίπτωση</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2.8</w:t>
            </w:r>
          </w:p>
        </w:tc>
        <w:tc>
          <w:tcPr>
            <w:tcW w:w="2607" w:type="pct"/>
            <w:shd w:val="clear" w:color="auto" w:fill="auto"/>
            <w:vAlign w:val="center"/>
          </w:tcPr>
          <w:p w:rsidR="008810EA" w:rsidRPr="00EE5501" w:rsidRDefault="00F52AB2" w:rsidP="00F52AB2">
            <w:pPr>
              <w:rPr>
                <w:sz w:val="18"/>
                <w:szCs w:val="18"/>
              </w:rPr>
            </w:pPr>
            <w:r>
              <w:rPr>
                <w:sz w:val="18"/>
                <w:szCs w:val="18"/>
              </w:rPr>
              <w:t>Εγκατάσταση &amp; απεγκατάσταση</w:t>
            </w:r>
            <w:r w:rsidR="008810EA" w:rsidRPr="00EE5501">
              <w:rPr>
                <w:sz w:val="18"/>
                <w:szCs w:val="18"/>
              </w:rPr>
              <w:t xml:space="preserve"> της προστασίας μέσω κεντρικής </w:t>
            </w:r>
            <w:r w:rsidRPr="00EE5501">
              <w:rPr>
                <w:sz w:val="18"/>
                <w:szCs w:val="18"/>
              </w:rPr>
              <w:t>κονσόλας</w:t>
            </w:r>
            <w:r w:rsidR="008810EA" w:rsidRPr="00EE5501">
              <w:rPr>
                <w:sz w:val="18"/>
                <w:szCs w:val="18"/>
              </w:rPr>
              <w:t xml:space="preserve"> (Remote deployment)</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2.9</w:t>
            </w:r>
          </w:p>
        </w:tc>
        <w:tc>
          <w:tcPr>
            <w:tcW w:w="2607" w:type="pct"/>
            <w:shd w:val="clear" w:color="auto" w:fill="auto"/>
            <w:vAlign w:val="center"/>
          </w:tcPr>
          <w:p w:rsidR="008810EA" w:rsidRPr="00EE5501" w:rsidRDefault="008810EA" w:rsidP="00EE5501">
            <w:pPr>
              <w:rPr>
                <w:sz w:val="18"/>
                <w:szCs w:val="18"/>
              </w:rPr>
            </w:pPr>
            <w:r w:rsidRPr="00EE5501">
              <w:rPr>
                <w:sz w:val="18"/>
                <w:szCs w:val="18"/>
              </w:rPr>
              <w:t>Αυτόματη ενημέρωση από το Internet από κεντρικό σημείο από το οποίο στην συνέχεια θα ενημερωθούν όλοι οι σταθμοί εργασίας και server του δικτύου</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2.10</w:t>
            </w:r>
          </w:p>
        </w:tc>
        <w:tc>
          <w:tcPr>
            <w:tcW w:w="2607" w:type="pct"/>
            <w:shd w:val="clear" w:color="auto" w:fill="auto"/>
            <w:vAlign w:val="center"/>
          </w:tcPr>
          <w:p w:rsidR="008810EA" w:rsidRPr="00EE5501" w:rsidRDefault="008810EA" w:rsidP="00EE5501">
            <w:pPr>
              <w:rPr>
                <w:sz w:val="18"/>
                <w:szCs w:val="18"/>
              </w:rPr>
            </w:pPr>
            <w:r w:rsidRPr="00EE5501">
              <w:rPr>
                <w:sz w:val="18"/>
                <w:szCs w:val="18"/>
              </w:rPr>
              <w:t>Η ανανέωση των signature files να είναι incremental</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2.11</w:t>
            </w:r>
          </w:p>
        </w:tc>
        <w:tc>
          <w:tcPr>
            <w:tcW w:w="2607" w:type="pct"/>
            <w:shd w:val="clear" w:color="auto" w:fill="auto"/>
            <w:vAlign w:val="center"/>
          </w:tcPr>
          <w:p w:rsidR="008810EA" w:rsidRPr="00EE5501" w:rsidRDefault="008810EA" w:rsidP="00EE5501">
            <w:pPr>
              <w:rPr>
                <w:sz w:val="18"/>
                <w:szCs w:val="18"/>
              </w:rPr>
            </w:pPr>
            <w:r w:rsidRPr="00EE5501">
              <w:rPr>
                <w:sz w:val="18"/>
                <w:szCs w:val="18"/>
              </w:rPr>
              <w:t>Υπηρεσίες Anti-spam</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2.12</w:t>
            </w:r>
          </w:p>
        </w:tc>
        <w:tc>
          <w:tcPr>
            <w:tcW w:w="2607" w:type="pct"/>
            <w:shd w:val="clear" w:color="auto" w:fill="auto"/>
            <w:vAlign w:val="center"/>
          </w:tcPr>
          <w:p w:rsidR="008810EA" w:rsidRPr="00EE5501" w:rsidRDefault="008810EA" w:rsidP="00EE5501">
            <w:pPr>
              <w:rPr>
                <w:sz w:val="18"/>
                <w:szCs w:val="18"/>
              </w:rPr>
            </w:pPr>
            <w:r w:rsidRPr="00EE5501">
              <w:rPr>
                <w:sz w:val="18"/>
                <w:szCs w:val="18"/>
              </w:rPr>
              <w:t>Υποστήριξη τεχνολογίων heuristics και behavioral analysis για δυνατότητα ανίχνευσης άγνωστων ιών</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2.13</w:t>
            </w:r>
          </w:p>
        </w:tc>
        <w:tc>
          <w:tcPr>
            <w:tcW w:w="2607" w:type="pct"/>
            <w:shd w:val="clear" w:color="auto" w:fill="auto"/>
            <w:vAlign w:val="center"/>
          </w:tcPr>
          <w:p w:rsidR="008810EA" w:rsidRPr="00EE5501" w:rsidRDefault="008810EA" w:rsidP="00F52AB2">
            <w:pPr>
              <w:rPr>
                <w:sz w:val="18"/>
                <w:szCs w:val="18"/>
              </w:rPr>
            </w:pPr>
            <w:r w:rsidRPr="00EE5501">
              <w:rPr>
                <w:sz w:val="18"/>
                <w:szCs w:val="18"/>
              </w:rPr>
              <w:t xml:space="preserve">Παρακολούθηση όλων των antivirus clients σε πραγματικό χρόνο </w:t>
            </w:r>
            <w:r w:rsidR="00F52AB2">
              <w:rPr>
                <w:sz w:val="18"/>
                <w:szCs w:val="18"/>
              </w:rPr>
              <w:t>και</w:t>
            </w:r>
            <w:r w:rsidRPr="00EE5501">
              <w:rPr>
                <w:sz w:val="18"/>
                <w:szCs w:val="18"/>
              </w:rPr>
              <w:t xml:space="preserve"> παραγωγής report και στατιστικών σε πολλές μορφές (Text, CSV, Charts)</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2.14</w:t>
            </w:r>
          </w:p>
        </w:tc>
        <w:tc>
          <w:tcPr>
            <w:tcW w:w="2607" w:type="pct"/>
            <w:shd w:val="clear" w:color="auto" w:fill="auto"/>
            <w:vAlign w:val="center"/>
          </w:tcPr>
          <w:p w:rsidR="008810EA" w:rsidRPr="00EE5501" w:rsidRDefault="008810EA" w:rsidP="00EE5501">
            <w:pPr>
              <w:rPr>
                <w:sz w:val="18"/>
                <w:szCs w:val="18"/>
              </w:rPr>
            </w:pPr>
            <w:r w:rsidRPr="00EE5501">
              <w:rPr>
                <w:sz w:val="18"/>
                <w:szCs w:val="18"/>
              </w:rPr>
              <w:t>Προληπτικό μπλοκάρισμα μολύνσεων, για την αποτροπή της εξάπλωσης ιών/worms σε όλο το δίκτυό σας</w:t>
            </w:r>
          </w:p>
        </w:tc>
        <w:tc>
          <w:tcPr>
            <w:tcW w:w="651" w:type="pct"/>
            <w:shd w:val="clear" w:color="auto" w:fill="auto"/>
            <w:vAlign w:val="center"/>
          </w:tcPr>
          <w:p w:rsidR="008810EA" w:rsidRPr="00EE5501" w:rsidRDefault="008810EA" w:rsidP="00EE5501">
            <w:pPr>
              <w:jc w:val="center"/>
              <w:rPr>
                <w:sz w:val="18"/>
                <w:szCs w:val="18"/>
              </w:rPr>
            </w:pPr>
            <w:r w:rsidRPr="00EE5501">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5"/>
        </w:trPr>
        <w:tc>
          <w:tcPr>
            <w:tcW w:w="292" w:type="pct"/>
            <w:shd w:val="clear" w:color="auto" w:fill="F2F2F2"/>
            <w:noWrap/>
            <w:vAlign w:val="center"/>
          </w:tcPr>
          <w:p w:rsidR="008810EA" w:rsidRPr="00EE5501" w:rsidRDefault="008810EA" w:rsidP="00EE5501">
            <w:pPr>
              <w:rPr>
                <w:b/>
                <w:sz w:val="18"/>
                <w:szCs w:val="18"/>
              </w:rPr>
            </w:pPr>
            <w:r w:rsidRPr="00EE5501">
              <w:rPr>
                <w:b/>
                <w:sz w:val="18"/>
                <w:szCs w:val="18"/>
              </w:rPr>
              <w:t> 3</w:t>
            </w:r>
          </w:p>
        </w:tc>
        <w:tc>
          <w:tcPr>
            <w:tcW w:w="2607" w:type="pct"/>
            <w:shd w:val="clear" w:color="auto" w:fill="F2F2F2"/>
            <w:noWrap/>
            <w:vAlign w:val="center"/>
          </w:tcPr>
          <w:p w:rsidR="008810EA" w:rsidRPr="00EE5501" w:rsidRDefault="008810EA" w:rsidP="00EE5501">
            <w:pPr>
              <w:rPr>
                <w:b/>
                <w:bCs/>
                <w:sz w:val="18"/>
                <w:szCs w:val="18"/>
              </w:rPr>
            </w:pPr>
            <w:r w:rsidRPr="00EE5501">
              <w:rPr>
                <w:b/>
                <w:bCs/>
                <w:sz w:val="18"/>
                <w:szCs w:val="18"/>
              </w:rPr>
              <w:t>Επιπλέον απαιτήσεις:</w:t>
            </w:r>
          </w:p>
        </w:tc>
        <w:tc>
          <w:tcPr>
            <w:tcW w:w="651" w:type="pct"/>
            <w:shd w:val="clear" w:color="auto" w:fill="F2F2F2"/>
            <w:noWrap/>
            <w:vAlign w:val="center"/>
          </w:tcPr>
          <w:p w:rsidR="008810EA" w:rsidRPr="00EE5501" w:rsidRDefault="008810EA" w:rsidP="00EE5501">
            <w:pPr>
              <w:jc w:val="center"/>
              <w:rPr>
                <w:b/>
                <w:sz w:val="18"/>
                <w:szCs w:val="18"/>
              </w:rPr>
            </w:pPr>
          </w:p>
        </w:tc>
        <w:tc>
          <w:tcPr>
            <w:tcW w:w="652" w:type="pct"/>
            <w:shd w:val="clear" w:color="auto" w:fill="F2F2F2"/>
            <w:noWrap/>
            <w:vAlign w:val="center"/>
          </w:tcPr>
          <w:p w:rsidR="008810EA" w:rsidRPr="00EE5501" w:rsidRDefault="008810EA" w:rsidP="00EE5501">
            <w:pPr>
              <w:jc w:val="center"/>
              <w:rPr>
                <w:b/>
                <w:sz w:val="18"/>
                <w:szCs w:val="18"/>
              </w:rPr>
            </w:pPr>
          </w:p>
        </w:tc>
        <w:tc>
          <w:tcPr>
            <w:tcW w:w="798" w:type="pct"/>
            <w:shd w:val="clear" w:color="auto" w:fill="F2F2F2"/>
            <w:noWrap/>
            <w:vAlign w:val="center"/>
          </w:tcPr>
          <w:p w:rsidR="008810EA" w:rsidRPr="00EE5501" w:rsidRDefault="008810EA" w:rsidP="00EE5501">
            <w:pPr>
              <w:jc w:val="center"/>
              <w:rPr>
                <w:b/>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92" w:type="pct"/>
            <w:shd w:val="clear" w:color="auto" w:fill="auto"/>
            <w:noWrap/>
            <w:vAlign w:val="center"/>
          </w:tcPr>
          <w:p w:rsidR="008810EA" w:rsidRPr="00EE5501" w:rsidRDefault="008810EA" w:rsidP="00EE5501">
            <w:pPr>
              <w:rPr>
                <w:sz w:val="18"/>
                <w:szCs w:val="18"/>
              </w:rPr>
            </w:pPr>
            <w:r w:rsidRPr="00EE5501">
              <w:rPr>
                <w:sz w:val="18"/>
                <w:szCs w:val="18"/>
              </w:rPr>
              <w:t>3.1</w:t>
            </w:r>
          </w:p>
        </w:tc>
        <w:tc>
          <w:tcPr>
            <w:tcW w:w="2607" w:type="pct"/>
            <w:shd w:val="clear" w:color="auto" w:fill="auto"/>
            <w:vAlign w:val="center"/>
          </w:tcPr>
          <w:p w:rsidR="008810EA" w:rsidRPr="00EE5501" w:rsidRDefault="008810EA" w:rsidP="00EE5501">
            <w:pPr>
              <w:rPr>
                <w:sz w:val="18"/>
                <w:szCs w:val="18"/>
              </w:rPr>
            </w:pPr>
            <w:r w:rsidRPr="00EE5501">
              <w:rPr>
                <w:sz w:val="18"/>
                <w:szCs w:val="18"/>
              </w:rPr>
              <w:t>Τεχνολογία TruPrevent</w:t>
            </w:r>
          </w:p>
        </w:tc>
        <w:tc>
          <w:tcPr>
            <w:tcW w:w="651" w:type="pct"/>
            <w:shd w:val="clear" w:color="auto" w:fill="auto"/>
            <w:noWrap/>
            <w:vAlign w:val="center"/>
          </w:tcPr>
          <w:p w:rsidR="008810EA" w:rsidRPr="00EE5501" w:rsidRDefault="00A81BFD" w:rsidP="00EE5501">
            <w:pPr>
              <w:jc w:val="center"/>
              <w:rPr>
                <w:sz w:val="18"/>
                <w:szCs w:val="18"/>
              </w:rPr>
            </w:pPr>
            <w:r>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92" w:type="pct"/>
            <w:shd w:val="clear" w:color="auto" w:fill="auto"/>
            <w:noWrap/>
            <w:vAlign w:val="center"/>
          </w:tcPr>
          <w:p w:rsidR="008810EA" w:rsidRPr="00EE5501" w:rsidRDefault="008810EA" w:rsidP="00EE5501">
            <w:pPr>
              <w:rPr>
                <w:sz w:val="18"/>
                <w:szCs w:val="18"/>
              </w:rPr>
            </w:pPr>
            <w:r w:rsidRPr="00EE5501">
              <w:rPr>
                <w:sz w:val="18"/>
                <w:szCs w:val="18"/>
              </w:rPr>
              <w:t>3.2</w:t>
            </w:r>
          </w:p>
        </w:tc>
        <w:tc>
          <w:tcPr>
            <w:tcW w:w="2607" w:type="pct"/>
            <w:shd w:val="clear" w:color="auto" w:fill="auto"/>
            <w:vAlign w:val="center"/>
          </w:tcPr>
          <w:p w:rsidR="008810EA" w:rsidRPr="00EE5501" w:rsidRDefault="00F52AB2" w:rsidP="00F52AB2">
            <w:pPr>
              <w:rPr>
                <w:sz w:val="18"/>
                <w:szCs w:val="18"/>
              </w:rPr>
            </w:pPr>
            <w:r>
              <w:rPr>
                <w:sz w:val="18"/>
                <w:szCs w:val="18"/>
              </w:rPr>
              <w:t>Επικοινωνία</w:t>
            </w:r>
            <w:r w:rsidR="008810EA" w:rsidRPr="00EE5501">
              <w:rPr>
                <w:sz w:val="18"/>
                <w:szCs w:val="18"/>
              </w:rPr>
              <w:t xml:space="preserve"> του software μόνο με IP δηλαδή να δουλέψει σε περιπτώσεις όπου δεν υπάρχουν υπηρεσίες ονοματοδοσίας</w:t>
            </w:r>
          </w:p>
        </w:tc>
        <w:tc>
          <w:tcPr>
            <w:tcW w:w="651" w:type="pct"/>
            <w:shd w:val="clear" w:color="auto" w:fill="auto"/>
            <w:noWrap/>
            <w:vAlign w:val="center"/>
          </w:tcPr>
          <w:p w:rsidR="008810EA" w:rsidRPr="00EE5501" w:rsidRDefault="00A81BFD" w:rsidP="00EE5501">
            <w:pPr>
              <w:jc w:val="center"/>
              <w:rPr>
                <w:sz w:val="18"/>
                <w:szCs w:val="18"/>
              </w:rPr>
            </w:pPr>
            <w:r>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r w:rsidR="008810EA" w:rsidRPr="00EE5501" w:rsidTr="00EE55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92" w:type="pct"/>
            <w:shd w:val="clear" w:color="auto" w:fill="auto"/>
            <w:noWrap/>
            <w:vAlign w:val="center"/>
          </w:tcPr>
          <w:p w:rsidR="008810EA" w:rsidRPr="00EE5501" w:rsidRDefault="008810EA" w:rsidP="00EE5501">
            <w:pPr>
              <w:rPr>
                <w:sz w:val="18"/>
                <w:szCs w:val="18"/>
              </w:rPr>
            </w:pPr>
            <w:r w:rsidRPr="00EE5501">
              <w:rPr>
                <w:sz w:val="18"/>
                <w:szCs w:val="18"/>
              </w:rPr>
              <w:t>3.3</w:t>
            </w:r>
          </w:p>
        </w:tc>
        <w:tc>
          <w:tcPr>
            <w:tcW w:w="2607" w:type="pct"/>
            <w:shd w:val="clear" w:color="auto" w:fill="auto"/>
            <w:vAlign w:val="center"/>
          </w:tcPr>
          <w:p w:rsidR="008810EA" w:rsidRPr="00EE5501" w:rsidRDefault="008810EA" w:rsidP="00EE5501">
            <w:pPr>
              <w:rPr>
                <w:sz w:val="18"/>
                <w:szCs w:val="18"/>
              </w:rPr>
            </w:pPr>
            <w:r w:rsidRPr="00EE5501">
              <w:rPr>
                <w:sz w:val="18"/>
                <w:szCs w:val="18"/>
              </w:rPr>
              <w:t>Rollback σε προηγούμενη έκδοση του Client Software αλλά και του Signature File.</w:t>
            </w:r>
          </w:p>
        </w:tc>
        <w:tc>
          <w:tcPr>
            <w:tcW w:w="651" w:type="pct"/>
            <w:shd w:val="clear" w:color="auto" w:fill="auto"/>
            <w:noWrap/>
            <w:vAlign w:val="center"/>
          </w:tcPr>
          <w:p w:rsidR="008810EA" w:rsidRPr="00EE5501" w:rsidRDefault="00A81BFD" w:rsidP="00EE5501">
            <w:pPr>
              <w:jc w:val="center"/>
              <w:rPr>
                <w:sz w:val="18"/>
                <w:szCs w:val="18"/>
              </w:rPr>
            </w:pPr>
            <w:r>
              <w:rPr>
                <w:sz w:val="18"/>
                <w:szCs w:val="18"/>
              </w:rPr>
              <w:t>ΝΑΙ</w:t>
            </w:r>
          </w:p>
        </w:tc>
        <w:tc>
          <w:tcPr>
            <w:tcW w:w="652" w:type="pct"/>
            <w:shd w:val="clear" w:color="auto" w:fill="auto"/>
            <w:noWrap/>
            <w:vAlign w:val="center"/>
          </w:tcPr>
          <w:p w:rsidR="008810EA" w:rsidRPr="00EE5501" w:rsidRDefault="008810EA" w:rsidP="00EE5501">
            <w:pPr>
              <w:jc w:val="center"/>
              <w:rPr>
                <w:sz w:val="18"/>
                <w:szCs w:val="18"/>
              </w:rPr>
            </w:pPr>
          </w:p>
        </w:tc>
        <w:tc>
          <w:tcPr>
            <w:tcW w:w="798" w:type="pct"/>
            <w:shd w:val="clear" w:color="auto" w:fill="auto"/>
            <w:noWrap/>
            <w:vAlign w:val="center"/>
          </w:tcPr>
          <w:p w:rsidR="008810EA" w:rsidRPr="00EE5501" w:rsidRDefault="008810EA" w:rsidP="00EE5501">
            <w:pPr>
              <w:jc w:val="center"/>
              <w:rPr>
                <w:sz w:val="18"/>
                <w:szCs w:val="18"/>
              </w:rPr>
            </w:pPr>
          </w:p>
        </w:tc>
      </w:tr>
    </w:tbl>
    <w:p w:rsidR="008810EA" w:rsidRDefault="008810EA" w:rsidP="008810EA"/>
    <w:p w:rsidR="008810EA" w:rsidRPr="008810EA" w:rsidRDefault="008810EA" w:rsidP="008810EA">
      <w:pPr>
        <w:pStyle w:val="3"/>
        <w:numPr>
          <w:ilvl w:val="2"/>
          <w:numId w:val="5"/>
        </w:numPr>
        <w:tabs>
          <w:tab w:val="left" w:pos="851"/>
        </w:tabs>
        <w:spacing w:before="120" w:beforeAutospacing="0" w:after="240" w:afterAutospacing="0" w:line="40" w:lineRule="atLeast"/>
        <w:jc w:val="left"/>
      </w:pPr>
      <w:bookmarkStart w:id="385" w:name="_Toc319998156"/>
      <w:r>
        <w:t xml:space="preserve">Διαχείριση Χρηστών – </w:t>
      </w:r>
      <w:r w:rsidRPr="008810EA">
        <w:t>LDAP</w:t>
      </w:r>
      <w:r>
        <w:t xml:space="preserve"> </w:t>
      </w:r>
      <w:r w:rsidRPr="008810EA">
        <w:t>PKI</w:t>
      </w:r>
      <w:r w:rsidRPr="00705157">
        <w:t xml:space="preserve"> </w:t>
      </w:r>
      <w:r w:rsidRPr="008810EA">
        <w:t>Enabled</w:t>
      </w:r>
      <w:bookmarkEnd w:id="385"/>
    </w:p>
    <w:tbl>
      <w:tblPr>
        <w:tblW w:w="5730" w:type="pct"/>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9"/>
        <w:gridCol w:w="5189"/>
        <w:gridCol w:w="1084"/>
        <w:gridCol w:w="1367"/>
        <w:gridCol w:w="1544"/>
      </w:tblGrid>
      <w:tr w:rsidR="005632D4" w:rsidRPr="00EE5501" w:rsidTr="00BD1089">
        <w:trPr>
          <w:tblHeader/>
          <w:jc w:val="center"/>
        </w:trPr>
        <w:tc>
          <w:tcPr>
            <w:tcW w:w="589" w:type="dxa"/>
            <w:shd w:val="clear" w:color="auto" w:fill="BFBFBF"/>
            <w:vAlign w:val="center"/>
          </w:tcPr>
          <w:p w:rsidR="005632D4" w:rsidRPr="00EE5501" w:rsidRDefault="005632D4" w:rsidP="005632D4">
            <w:pPr>
              <w:spacing w:before="100" w:beforeAutospacing="1" w:after="100" w:afterAutospacing="1"/>
              <w:jc w:val="center"/>
              <w:rPr>
                <w:rFonts w:cs="Calibri"/>
                <w:b/>
                <w:sz w:val="18"/>
                <w:szCs w:val="18"/>
              </w:rPr>
            </w:pPr>
            <w:r w:rsidRPr="00EE5501">
              <w:rPr>
                <w:rFonts w:cs="Calibri"/>
                <w:b/>
                <w:sz w:val="18"/>
                <w:szCs w:val="18"/>
              </w:rPr>
              <w:t>Α/Α</w:t>
            </w:r>
          </w:p>
        </w:tc>
        <w:tc>
          <w:tcPr>
            <w:tcW w:w="5189" w:type="dxa"/>
            <w:shd w:val="clear" w:color="auto" w:fill="BFBFBF"/>
            <w:vAlign w:val="center"/>
          </w:tcPr>
          <w:p w:rsidR="005632D4" w:rsidRPr="00EE5501" w:rsidRDefault="005632D4" w:rsidP="005632D4">
            <w:pPr>
              <w:spacing w:before="100" w:beforeAutospacing="1" w:after="100" w:afterAutospacing="1"/>
              <w:jc w:val="center"/>
              <w:rPr>
                <w:rFonts w:cs="Calibri"/>
                <w:b/>
                <w:sz w:val="18"/>
                <w:szCs w:val="18"/>
              </w:rPr>
            </w:pPr>
            <w:r w:rsidRPr="00EE5501">
              <w:rPr>
                <w:rFonts w:cs="Calibri"/>
                <w:b/>
                <w:sz w:val="18"/>
                <w:szCs w:val="18"/>
              </w:rPr>
              <w:t>ΠΡΟΔΙΑΓΡΑΦΗ</w:t>
            </w:r>
          </w:p>
        </w:tc>
        <w:tc>
          <w:tcPr>
            <w:tcW w:w="1084" w:type="dxa"/>
            <w:shd w:val="clear" w:color="auto" w:fill="BFBFBF"/>
            <w:vAlign w:val="center"/>
          </w:tcPr>
          <w:p w:rsidR="005632D4" w:rsidRPr="00EE5501" w:rsidRDefault="005632D4" w:rsidP="005632D4">
            <w:pPr>
              <w:spacing w:before="100" w:beforeAutospacing="1" w:after="100" w:afterAutospacing="1"/>
              <w:jc w:val="center"/>
              <w:rPr>
                <w:rFonts w:cs="Calibri"/>
                <w:b/>
                <w:sz w:val="18"/>
                <w:szCs w:val="18"/>
              </w:rPr>
            </w:pPr>
            <w:r w:rsidRPr="00EE5501">
              <w:rPr>
                <w:rFonts w:cs="Calibri"/>
                <w:b/>
                <w:sz w:val="18"/>
                <w:szCs w:val="18"/>
              </w:rPr>
              <w:t>ΑΠΑΙΤΗΣΗ</w:t>
            </w:r>
          </w:p>
        </w:tc>
        <w:tc>
          <w:tcPr>
            <w:tcW w:w="1367" w:type="dxa"/>
            <w:shd w:val="clear" w:color="auto" w:fill="BFBFBF"/>
            <w:vAlign w:val="center"/>
          </w:tcPr>
          <w:p w:rsidR="005632D4" w:rsidRPr="00EE5501" w:rsidRDefault="005632D4" w:rsidP="005632D4">
            <w:pPr>
              <w:spacing w:before="100" w:beforeAutospacing="1" w:after="100" w:afterAutospacing="1"/>
              <w:jc w:val="center"/>
              <w:rPr>
                <w:rFonts w:cs="Calibri"/>
                <w:b/>
                <w:sz w:val="18"/>
                <w:szCs w:val="18"/>
              </w:rPr>
            </w:pPr>
            <w:r w:rsidRPr="00EE5501">
              <w:rPr>
                <w:rFonts w:cs="Calibri"/>
                <w:b/>
                <w:sz w:val="18"/>
                <w:szCs w:val="18"/>
              </w:rPr>
              <w:t>ΑΠΑΝΤΗΣΗ</w:t>
            </w:r>
          </w:p>
        </w:tc>
        <w:tc>
          <w:tcPr>
            <w:tcW w:w="1544" w:type="dxa"/>
            <w:shd w:val="clear" w:color="auto" w:fill="BFBFBF"/>
            <w:vAlign w:val="center"/>
          </w:tcPr>
          <w:p w:rsidR="005632D4" w:rsidRPr="00EE5501" w:rsidRDefault="005632D4" w:rsidP="00A6308C">
            <w:pPr>
              <w:spacing w:before="100" w:beforeAutospacing="1" w:after="100" w:afterAutospacing="1"/>
              <w:jc w:val="center"/>
              <w:rPr>
                <w:rFonts w:cs="Calibri"/>
                <w:b/>
                <w:sz w:val="18"/>
                <w:szCs w:val="18"/>
              </w:rPr>
            </w:pPr>
            <w:r w:rsidRPr="00EE5501">
              <w:rPr>
                <w:rFonts w:cs="Calibri"/>
                <w:b/>
                <w:sz w:val="18"/>
                <w:szCs w:val="18"/>
              </w:rPr>
              <w:t>ΠΑΡΑΠΟΜΠΗ ΤΕΚΜΗΡΙΩΣΗΣ</w:t>
            </w: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61"/>
              <w:rPr>
                <w:b/>
                <w:bCs/>
                <w:sz w:val="18"/>
                <w:szCs w:val="18"/>
                <w:lang w:bidi="en-US"/>
              </w:rPr>
            </w:pPr>
            <w:r w:rsidRPr="00EE5501">
              <w:rPr>
                <w:b/>
                <w:bCs/>
                <w:sz w:val="18"/>
                <w:szCs w:val="18"/>
                <w:lang w:bidi="en-US"/>
              </w:rPr>
              <w:t>Ψηφιακά Πιστοποιητικά &amp; USB TOKENS</w:t>
            </w:r>
          </w:p>
        </w:tc>
        <w:tc>
          <w:tcPr>
            <w:tcW w:w="1084" w:type="dxa"/>
            <w:shd w:val="clear" w:color="auto" w:fill="BFBFBF"/>
            <w:vAlign w:val="center"/>
          </w:tcPr>
          <w:p w:rsidR="005632D4" w:rsidRPr="00EE5501" w:rsidRDefault="005632D4" w:rsidP="00A6308C">
            <w:pPr>
              <w:ind w:left="68"/>
              <w:jc w:val="center"/>
              <w:rPr>
                <w:b/>
                <w:sz w:val="18"/>
                <w:szCs w:val="18"/>
              </w:rPr>
            </w:pPr>
          </w:p>
        </w:tc>
        <w:tc>
          <w:tcPr>
            <w:tcW w:w="1367" w:type="dxa"/>
            <w:shd w:val="clear" w:color="auto" w:fill="BFBFBF"/>
            <w:vAlign w:val="center"/>
          </w:tcPr>
          <w:p w:rsidR="005632D4" w:rsidRPr="00EE5501" w:rsidRDefault="005632D4" w:rsidP="00A6308C">
            <w:pPr>
              <w:ind w:left="33"/>
              <w:jc w:val="center"/>
              <w:rPr>
                <w:b/>
                <w:sz w:val="18"/>
                <w:szCs w:val="18"/>
                <w:lang w:bidi="en-US"/>
              </w:rPr>
            </w:pPr>
          </w:p>
        </w:tc>
        <w:tc>
          <w:tcPr>
            <w:tcW w:w="1544" w:type="dxa"/>
            <w:shd w:val="clear" w:color="auto" w:fill="BFBFBF"/>
            <w:vAlign w:val="center"/>
          </w:tcPr>
          <w:p w:rsidR="005632D4" w:rsidRPr="00EE5501" w:rsidRDefault="005632D4" w:rsidP="00A6308C">
            <w:pPr>
              <w:jc w:val="center"/>
              <w:rPr>
                <w:b/>
                <w:sz w:val="18"/>
                <w:szCs w:val="18"/>
                <w:lang w:bidi="en-US"/>
              </w:rPr>
            </w:pP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61"/>
              <w:rPr>
                <w:b/>
                <w:sz w:val="18"/>
                <w:szCs w:val="18"/>
                <w:lang w:bidi="en-US"/>
              </w:rPr>
            </w:pPr>
            <w:r w:rsidRPr="00EE5501">
              <w:rPr>
                <w:b/>
                <w:sz w:val="18"/>
                <w:szCs w:val="18"/>
                <w:lang w:bidi="en-US"/>
              </w:rPr>
              <w:t>ΓΕΝΙΚΑ</w:t>
            </w:r>
          </w:p>
        </w:tc>
        <w:tc>
          <w:tcPr>
            <w:tcW w:w="1084" w:type="dxa"/>
            <w:shd w:val="clear" w:color="auto" w:fill="BFBFBF"/>
            <w:vAlign w:val="center"/>
          </w:tcPr>
          <w:p w:rsidR="005632D4" w:rsidRPr="00EE5501" w:rsidRDefault="005632D4" w:rsidP="00A6308C">
            <w:pPr>
              <w:ind w:left="68"/>
              <w:jc w:val="center"/>
              <w:rPr>
                <w:sz w:val="18"/>
                <w:szCs w:val="18"/>
                <w:lang w:bidi="en-US"/>
              </w:rPr>
            </w:pPr>
          </w:p>
        </w:tc>
        <w:tc>
          <w:tcPr>
            <w:tcW w:w="1367" w:type="dxa"/>
            <w:shd w:val="clear" w:color="auto" w:fill="BFBFBF"/>
            <w:vAlign w:val="center"/>
          </w:tcPr>
          <w:p w:rsidR="005632D4" w:rsidRPr="00EE5501" w:rsidRDefault="005632D4" w:rsidP="00A6308C">
            <w:pPr>
              <w:ind w:left="33"/>
              <w:jc w:val="center"/>
              <w:rPr>
                <w:sz w:val="18"/>
                <w:szCs w:val="18"/>
                <w:lang w:bidi="en-US"/>
              </w:rPr>
            </w:pPr>
          </w:p>
        </w:tc>
        <w:tc>
          <w:tcPr>
            <w:tcW w:w="1544" w:type="dxa"/>
            <w:shd w:val="clear" w:color="auto" w:fill="BFBFBF"/>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Αρχικός αριθμός Αριθμός Πιστοποιητικών και συσκευών (</w:t>
            </w:r>
            <w:r w:rsidRPr="00EE5501">
              <w:rPr>
                <w:sz w:val="18"/>
                <w:szCs w:val="18"/>
                <w:lang w:val="en-US" w:bidi="en-US"/>
              </w:rPr>
              <w:t>USB</w:t>
            </w:r>
            <w:r w:rsidRPr="00EE5501">
              <w:rPr>
                <w:sz w:val="18"/>
                <w:szCs w:val="18"/>
                <w:lang w:bidi="en-US"/>
              </w:rPr>
              <w:t xml:space="preserve"> </w:t>
            </w:r>
            <w:r w:rsidRPr="00EE5501">
              <w:rPr>
                <w:sz w:val="18"/>
                <w:szCs w:val="18"/>
                <w:lang w:val="en-US" w:bidi="en-US"/>
              </w:rPr>
              <w:t>Tokens</w:t>
            </w:r>
            <w:r w:rsidRPr="00EE5501">
              <w:rPr>
                <w:sz w:val="18"/>
                <w:szCs w:val="18"/>
                <w:lang w:bidi="en-US"/>
              </w:rPr>
              <w:t>) εντός προσφοράς</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 xml:space="preserve">Ποσότητα </w:t>
            </w:r>
            <w:r w:rsidRPr="00EE5501">
              <w:rPr>
                <w:sz w:val="18"/>
                <w:szCs w:val="18"/>
                <w:lang w:bidi="en-US"/>
              </w:rPr>
              <w:sym w:font="Symbol" w:char="F0B3"/>
            </w:r>
            <w:r w:rsidRPr="00EE5501">
              <w:rPr>
                <w:sz w:val="18"/>
                <w:szCs w:val="18"/>
                <w:lang w:bidi="en-US"/>
              </w:rPr>
              <w:t xml:space="preserve"> </w:t>
            </w:r>
            <w:r w:rsidRPr="00EE5501">
              <w:rPr>
                <w:sz w:val="18"/>
                <w:szCs w:val="18"/>
              </w:rPr>
              <w:t>390</w:t>
            </w:r>
          </w:p>
        </w:tc>
        <w:tc>
          <w:tcPr>
            <w:tcW w:w="1367" w:type="dxa"/>
            <w:vAlign w:val="center"/>
          </w:tcPr>
          <w:p w:rsidR="005632D4" w:rsidRPr="00EE5501" w:rsidRDefault="005632D4" w:rsidP="00A6308C">
            <w:pPr>
              <w:ind w:left="33"/>
              <w:jc w:val="center"/>
              <w:rPr>
                <w:sz w:val="18"/>
                <w:szCs w:val="18"/>
              </w:rPr>
            </w:pPr>
          </w:p>
        </w:tc>
        <w:tc>
          <w:tcPr>
            <w:tcW w:w="1544" w:type="dxa"/>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spacing w:before="100" w:beforeAutospacing="1" w:after="100" w:afterAutospacing="1"/>
              <w:rPr>
                <w:rFonts w:cs="Calibri"/>
                <w:sz w:val="18"/>
                <w:szCs w:val="18"/>
              </w:rPr>
            </w:pPr>
            <w:r w:rsidRPr="00EE5501">
              <w:rPr>
                <w:rFonts w:cs="Calibri"/>
                <w:sz w:val="18"/>
                <w:szCs w:val="18"/>
              </w:rPr>
              <w:t>Η διαχείριση χρηστών να εδράζεται στην λειτουργική ενότητα της διαδικτυακής πύλης</w:t>
            </w:r>
          </w:p>
        </w:tc>
        <w:tc>
          <w:tcPr>
            <w:tcW w:w="1084" w:type="dxa"/>
            <w:shd w:val="clear" w:color="auto" w:fill="auto"/>
            <w:vAlign w:val="center"/>
          </w:tcPr>
          <w:p w:rsidR="005632D4" w:rsidRPr="00EE5501" w:rsidRDefault="005632D4" w:rsidP="00EE5501">
            <w:pPr>
              <w:spacing w:before="100" w:beforeAutospacing="1" w:after="100" w:afterAutospacing="1"/>
              <w:jc w:val="center"/>
              <w:rPr>
                <w:rFonts w:cs="Calibri"/>
                <w:sz w:val="18"/>
                <w:szCs w:val="18"/>
              </w:rPr>
            </w:pPr>
            <w:r w:rsidRPr="00EE5501">
              <w:rPr>
                <w:rFonts w:cs="Calibri"/>
                <w:sz w:val="18"/>
                <w:szCs w:val="18"/>
              </w:rPr>
              <w:t>ΝΑΙ</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spacing w:before="100" w:beforeAutospacing="1" w:after="100" w:afterAutospacing="1"/>
              <w:rPr>
                <w:rFonts w:cs="Calibri"/>
                <w:sz w:val="18"/>
                <w:szCs w:val="18"/>
              </w:rPr>
            </w:pPr>
            <w:r w:rsidRPr="00EE5501">
              <w:rPr>
                <w:rFonts w:cs="Calibri"/>
                <w:sz w:val="18"/>
                <w:szCs w:val="18"/>
              </w:rPr>
              <w:t xml:space="preserve">Να υποστηρίζεται η λύση </w:t>
            </w:r>
            <w:r w:rsidRPr="00EE5501">
              <w:rPr>
                <w:rFonts w:cs="Calibri"/>
                <w:sz w:val="18"/>
                <w:szCs w:val="18"/>
                <w:lang w:val="en-US"/>
              </w:rPr>
              <w:t>single</w:t>
            </w:r>
            <w:r w:rsidRPr="00EE5501">
              <w:rPr>
                <w:rFonts w:cs="Calibri"/>
                <w:sz w:val="18"/>
                <w:szCs w:val="18"/>
              </w:rPr>
              <w:t xml:space="preserve"> </w:t>
            </w:r>
            <w:r w:rsidRPr="00EE5501">
              <w:rPr>
                <w:rFonts w:cs="Calibri"/>
                <w:sz w:val="18"/>
                <w:szCs w:val="18"/>
                <w:lang w:val="en-US"/>
              </w:rPr>
              <w:t>Sign</w:t>
            </w:r>
            <w:r w:rsidRPr="00EE5501">
              <w:rPr>
                <w:rFonts w:cs="Calibri"/>
                <w:sz w:val="18"/>
                <w:szCs w:val="18"/>
              </w:rPr>
              <w:t xml:space="preserve"> </w:t>
            </w:r>
            <w:r w:rsidRPr="00EE5501">
              <w:rPr>
                <w:rFonts w:cs="Calibri"/>
                <w:sz w:val="18"/>
                <w:szCs w:val="18"/>
                <w:lang w:val="en-US"/>
              </w:rPr>
              <w:t>On</w:t>
            </w:r>
            <w:r w:rsidRPr="00EE5501">
              <w:rPr>
                <w:rFonts w:cs="Calibri"/>
                <w:sz w:val="18"/>
                <w:szCs w:val="18"/>
              </w:rPr>
              <w:t xml:space="preserve"> (</w:t>
            </w:r>
            <w:r w:rsidRPr="00EE5501">
              <w:rPr>
                <w:rFonts w:cs="Calibri"/>
                <w:sz w:val="18"/>
                <w:szCs w:val="18"/>
                <w:lang w:val="en-US"/>
              </w:rPr>
              <w:t>SSO</w:t>
            </w:r>
            <w:r w:rsidRPr="00EE5501">
              <w:rPr>
                <w:rFonts w:cs="Calibri"/>
                <w:sz w:val="18"/>
                <w:szCs w:val="18"/>
              </w:rPr>
              <w:t>)</w:t>
            </w:r>
          </w:p>
        </w:tc>
        <w:tc>
          <w:tcPr>
            <w:tcW w:w="1084" w:type="dxa"/>
            <w:shd w:val="clear" w:color="auto" w:fill="auto"/>
            <w:vAlign w:val="center"/>
          </w:tcPr>
          <w:p w:rsidR="005632D4" w:rsidRPr="00EE5501" w:rsidRDefault="005632D4" w:rsidP="00EE5501">
            <w:pPr>
              <w:spacing w:before="100" w:beforeAutospacing="1" w:after="100" w:afterAutospacing="1"/>
              <w:jc w:val="center"/>
              <w:rPr>
                <w:rFonts w:cs="Calibri"/>
                <w:sz w:val="18"/>
                <w:szCs w:val="18"/>
              </w:rPr>
            </w:pPr>
            <w:r w:rsidRPr="00EE5501">
              <w:rPr>
                <w:rFonts w:cs="Calibri"/>
                <w:sz w:val="18"/>
                <w:szCs w:val="18"/>
              </w:rPr>
              <w:t>ΝΑΙ</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spacing w:before="100" w:beforeAutospacing="1" w:after="100" w:afterAutospacing="1"/>
              <w:rPr>
                <w:rFonts w:cs="Calibri"/>
                <w:sz w:val="18"/>
                <w:szCs w:val="18"/>
              </w:rPr>
            </w:pPr>
            <w:r w:rsidRPr="00EE5501">
              <w:rPr>
                <w:rFonts w:cs="Calibri"/>
                <w:sz w:val="18"/>
                <w:szCs w:val="18"/>
              </w:rPr>
              <w:t xml:space="preserve">Να υπάρχει λειτουργική διασύνδεση με μητρώο χρηστών τύπου </w:t>
            </w:r>
            <w:r w:rsidRPr="00EE5501">
              <w:rPr>
                <w:rFonts w:cs="Calibri"/>
                <w:sz w:val="18"/>
                <w:szCs w:val="18"/>
                <w:lang w:val="fr-FR"/>
              </w:rPr>
              <w:t>LDAP</w:t>
            </w:r>
            <w:r w:rsidRPr="00EE5501">
              <w:rPr>
                <w:rFonts w:cs="Calibri"/>
                <w:sz w:val="18"/>
                <w:szCs w:val="18"/>
              </w:rPr>
              <w:t xml:space="preserve"> </w:t>
            </w:r>
            <w:r w:rsidRPr="00EE5501">
              <w:rPr>
                <w:rFonts w:cs="Calibri"/>
                <w:sz w:val="18"/>
                <w:szCs w:val="18"/>
                <w:lang w:val="fr-FR"/>
              </w:rPr>
              <w:t>v</w:t>
            </w:r>
            <w:r w:rsidRPr="00EE5501">
              <w:rPr>
                <w:rFonts w:cs="Calibri"/>
                <w:sz w:val="18"/>
                <w:szCs w:val="18"/>
              </w:rPr>
              <w:t>3 ή ανώτερο ή ισοδύναμο</w:t>
            </w:r>
          </w:p>
        </w:tc>
        <w:tc>
          <w:tcPr>
            <w:tcW w:w="1084" w:type="dxa"/>
            <w:shd w:val="clear" w:color="auto" w:fill="auto"/>
            <w:vAlign w:val="center"/>
          </w:tcPr>
          <w:p w:rsidR="005632D4" w:rsidRPr="00EE5501" w:rsidRDefault="005632D4" w:rsidP="00EE5501">
            <w:pPr>
              <w:spacing w:before="100" w:beforeAutospacing="1" w:after="100" w:afterAutospacing="1"/>
              <w:jc w:val="center"/>
              <w:rPr>
                <w:rFonts w:cs="Calibri"/>
                <w:sz w:val="18"/>
                <w:szCs w:val="18"/>
              </w:rPr>
            </w:pPr>
            <w:r w:rsidRPr="00EE5501">
              <w:rPr>
                <w:rFonts w:cs="Calibri"/>
                <w:sz w:val="18"/>
                <w:szCs w:val="18"/>
              </w:rPr>
              <w:t>ΝΑΙ</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 xml:space="preserve">Για την αυθεντικοποίηση των χρηστών ο Ανάδοχος παράσχει τα πιστοποιητικά (κλειδιά) που απαιτούνται για κάθε χρήστη για λογαριασμό του ΥΥΚΑ και σύμφωνα με τα κριτήρια που αυτό θα ορίσει. </w:t>
            </w:r>
            <w:r w:rsidRPr="00EE5501">
              <w:rPr>
                <w:b/>
                <w:sz w:val="18"/>
                <w:szCs w:val="18"/>
                <w:lang w:bidi="en-US"/>
              </w:rPr>
              <w:t>Το κόστος κτήσης (πιστοποιητικό, ανανέωση κλπ) θα βαρύνει το χρήστη εφόσον η ποσότητα των πιστοποιητικών που απαιτηθούν ξεπεράσει τον αρχικό αριθμό ως ανωτέρω.</w:t>
            </w:r>
            <w:r w:rsidRPr="00EE5501">
              <w:rPr>
                <w:sz w:val="18"/>
                <w:szCs w:val="18"/>
                <w:lang w:bidi="en-US"/>
              </w:rPr>
              <w:t xml:space="preserve"> Η τιμή ανά πιστοποιητικό (καθώς και κόστος ανανέωσης κατ’ έτος) θα αναφερθεί στην οικονομική προσφορά. και είναι δεσμευτική για τον Ανάδοχο όσον αφορά την προσφορά στους ενδιαφερομένους. Δυνητικός αριθμός πιστοποιητικών χρηστών: &gt;1.000</w:t>
            </w:r>
          </w:p>
        </w:tc>
        <w:tc>
          <w:tcPr>
            <w:tcW w:w="1084" w:type="dxa"/>
            <w:shd w:val="clear" w:color="auto" w:fill="auto"/>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 xml:space="preserve">Για την παροχή χρήσης των πιστοποιητικών από πολλαπλά σημεία πρόσβασης, ζητείται να υπάρχει δυνατότητα αποθήκευσής τους σε εξωτερικά μέσα. Ο χρήστης θα δύναται να χρησιμοποιεί το πιστοποιητικό από οποιοδήποτε σημείο. </w:t>
            </w:r>
            <w:r w:rsidRPr="00EE5501">
              <w:rPr>
                <w:b/>
                <w:sz w:val="18"/>
                <w:szCs w:val="18"/>
                <w:lang w:bidi="en-US"/>
              </w:rPr>
              <w:t>Τα μέσα αυτά θα προσφέρονται από τον Ανάδοχο στους ενδιαφερόμενους οι οποίοι και θα βαρύνονται με το κόστος κτήσης εφόσον ξεπεραστεί η αρχική προς προμήθεια ποσότητα ως ανωτέρω.</w:t>
            </w:r>
            <w:r w:rsidRPr="00EE5501">
              <w:rPr>
                <w:sz w:val="18"/>
                <w:szCs w:val="18"/>
                <w:lang w:bidi="en-US"/>
              </w:rPr>
              <w:t xml:space="preserve"> Η τιμή ανά τεμάχιο θα αναφερθεί στην οικονομική προσφορά και είναι δεσμευτική για τον Ανάδοχο όσον αφορά την προσφορά στους ενδιαφερομένους. Δυνητικός αριθμός εξωτερικών μέσων: &gt;1.000 </w:t>
            </w:r>
          </w:p>
        </w:tc>
        <w:tc>
          <w:tcPr>
            <w:tcW w:w="1084" w:type="dxa"/>
            <w:shd w:val="clear" w:color="auto" w:fill="auto"/>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Ο Πάροχος Υπηρεσιών Πιστοποίησης που θα παράσχει τα πιστοποιητικά θα πρέπει να πληροί τις ελάχιστες προϋποθέσεις που προβλέπει το  ΦΕΚ 337 – 25/2/2009 προκειμένου τα ψηφιακά πιστοποιητικά που θα εκδώσει το ΥΥΚΑ για χρήση στις εφαρμογές του να μπορούν να γίνονται αποδεκτά και από το Υπουργείο Οικονομίας και Οικονομικών για χρήση στις ηλεκτρονικές του εφαρμογές.</w:t>
            </w:r>
          </w:p>
        </w:tc>
        <w:tc>
          <w:tcPr>
            <w:tcW w:w="1084" w:type="dxa"/>
            <w:shd w:val="clear" w:color="auto" w:fill="auto"/>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shd w:val="clear" w:color="auto" w:fill="auto"/>
            <w:vAlign w:val="center"/>
          </w:tcPr>
          <w:p w:rsidR="005632D4" w:rsidRPr="00EE5501" w:rsidRDefault="005632D4" w:rsidP="00A6308C">
            <w:pPr>
              <w:ind w:left="33"/>
              <w:jc w:val="center"/>
              <w:rPr>
                <w:sz w:val="18"/>
                <w:szCs w:val="18"/>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Πιστοποίηση ασφάλειας</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&gt;= CC EAL 4+</w:t>
            </w:r>
          </w:p>
        </w:tc>
        <w:tc>
          <w:tcPr>
            <w:tcW w:w="1367" w:type="dxa"/>
            <w:vAlign w:val="center"/>
          </w:tcPr>
          <w:p w:rsidR="005632D4" w:rsidRPr="00EE5501" w:rsidRDefault="005632D4" w:rsidP="00A6308C">
            <w:pPr>
              <w:ind w:left="33"/>
              <w:jc w:val="center"/>
              <w:rPr>
                <w:sz w:val="18"/>
                <w:szCs w:val="18"/>
                <w:lang w:val="en-GB"/>
              </w:rPr>
            </w:pPr>
          </w:p>
        </w:tc>
        <w:tc>
          <w:tcPr>
            <w:tcW w:w="1544" w:type="dxa"/>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Υποστήριξη PKCS #11 middleware (v2.01)</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Συμβατό με USB 1.1/2.0</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b/>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val="en-GB"/>
              </w:rPr>
            </w:pPr>
            <w:r w:rsidRPr="00EE5501">
              <w:rPr>
                <w:sz w:val="18"/>
                <w:szCs w:val="18"/>
                <w:lang w:bidi="en-US"/>
              </w:rPr>
              <w:t>Υποστήριξη των ακόλουθων:</w:t>
            </w:r>
          </w:p>
        </w:tc>
        <w:tc>
          <w:tcPr>
            <w:tcW w:w="1084" w:type="dxa"/>
            <w:vAlign w:val="center"/>
          </w:tcPr>
          <w:p w:rsidR="005632D4" w:rsidRPr="00EE5501" w:rsidRDefault="005632D4" w:rsidP="00EE5501">
            <w:pPr>
              <w:ind w:left="68"/>
              <w:jc w:val="center"/>
              <w:rPr>
                <w:sz w:val="18"/>
                <w:szCs w:val="18"/>
                <w:lang w:bidi="en-US"/>
              </w:rPr>
            </w:pP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rPr>
            </w:pPr>
            <w:r w:rsidRPr="00EE5501">
              <w:rPr>
                <w:sz w:val="18"/>
                <w:szCs w:val="18"/>
              </w:rPr>
              <w:t xml:space="preserve">Ψηφιακές υπογραφές </w:t>
            </w:r>
            <w:r w:rsidRPr="00EE5501">
              <w:rPr>
                <w:sz w:val="18"/>
                <w:szCs w:val="18"/>
                <w:lang w:bidi="en-US"/>
              </w:rPr>
              <w:t>RSA</w:t>
            </w:r>
            <w:r w:rsidRPr="00EE5501">
              <w:rPr>
                <w:sz w:val="18"/>
                <w:szCs w:val="18"/>
              </w:rPr>
              <w:t xml:space="preserve"> με μήκος κλείδας μέχρι 2048 </w:t>
            </w:r>
            <w:r w:rsidRPr="00EE5501">
              <w:rPr>
                <w:sz w:val="18"/>
                <w:szCs w:val="18"/>
                <w:lang w:bidi="en-US"/>
              </w:rPr>
              <w:t>bits</w:t>
            </w:r>
            <w:r w:rsidRPr="00EE5501">
              <w:rPr>
                <w:sz w:val="18"/>
                <w:szCs w:val="18"/>
              </w:rPr>
              <w:t>.</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b/>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rPr>
            </w:pPr>
            <w:r w:rsidRPr="00EE5501">
              <w:rPr>
                <w:sz w:val="18"/>
                <w:szCs w:val="18"/>
              </w:rPr>
              <w:t xml:space="preserve">Δημιουργία ζευγών κλειδιών </w:t>
            </w:r>
            <w:r w:rsidRPr="00EE5501">
              <w:rPr>
                <w:sz w:val="18"/>
                <w:szCs w:val="18"/>
                <w:lang w:bidi="en-US"/>
              </w:rPr>
              <w:t>RSA</w:t>
            </w:r>
            <w:r w:rsidRPr="00EE5501">
              <w:rPr>
                <w:sz w:val="18"/>
                <w:szCs w:val="18"/>
              </w:rPr>
              <w:t xml:space="preserve"> μήκους μέχρι 2048 (μέγιστος αποδεκτός χρόνος δημιουργίας 30 </w:t>
            </w:r>
            <w:r w:rsidRPr="00EE5501">
              <w:rPr>
                <w:sz w:val="18"/>
                <w:szCs w:val="18"/>
                <w:lang w:bidi="en-US"/>
              </w:rPr>
              <w:t>sec</w:t>
            </w:r>
            <w:r w:rsidRPr="00EE5501">
              <w:rPr>
                <w:sz w:val="18"/>
                <w:szCs w:val="18"/>
              </w:rPr>
              <w:t>) με γεννήτορα πραγματικών τυχαίων αριθμών.</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b/>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rPr>
            </w:pPr>
            <w:r w:rsidRPr="00EE5501">
              <w:rPr>
                <w:sz w:val="18"/>
                <w:szCs w:val="18"/>
              </w:rPr>
              <w:t>Κρυπτογράφηση/ αποκρυπτογράφηση με τον αλγόριθμο 3DES.</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b/>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rPr>
            </w:pPr>
            <w:r w:rsidRPr="00EE5501">
              <w:rPr>
                <w:sz w:val="18"/>
                <w:szCs w:val="18"/>
              </w:rPr>
              <w:t>Υποστήριξη του αλγορίθμου SHA-1</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lang w:val="en-US"/>
              </w:rPr>
            </w:pPr>
            <w:r w:rsidRPr="00EE5501">
              <w:rPr>
                <w:sz w:val="18"/>
                <w:szCs w:val="18"/>
                <w:lang w:val="en-US"/>
              </w:rPr>
              <w:t>Padding PKCS#1 and ISO9796-2, which offer standard signature and message wrapping.</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lang w:val="en-US"/>
              </w:rPr>
            </w:pPr>
            <w:r w:rsidRPr="00EE5501">
              <w:rPr>
                <w:sz w:val="18"/>
                <w:szCs w:val="18"/>
              </w:rPr>
              <w:t>Συμμετρική</w:t>
            </w:r>
            <w:r w:rsidRPr="00EE5501">
              <w:rPr>
                <w:sz w:val="18"/>
                <w:szCs w:val="18"/>
                <w:lang w:val="en-US"/>
              </w:rPr>
              <w:t xml:space="preserve"> </w:t>
            </w:r>
            <w:r w:rsidRPr="00EE5501">
              <w:rPr>
                <w:sz w:val="18"/>
                <w:szCs w:val="18"/>
              </w:rPr>
              <w:t>κρυπτογραφία</w:t>
            </w:r>
            <w:r w:rsidRPr="00EE5501">
              <w:rPr>
                <w:sz w:val="18"/>
                <w:szCs w:val="18"/>
                <w:lang w:val="en-US"/>
              </w:rPr>
              <w:t xml:space="preserve"> DES and Triple DES (56, 112 and 168 bit key length)</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F236F2">
            <w:pPr>
              <w:numPr>
                <w:ilvl w:val="0"/>
                <w:numId w:val="38"/>
              </w:numPr>
              <w:rPr>
                <w:sz w:val="18"/>
                <w:szCs w:val="18"/>
                <w:lang w:val="en-US"/>
              </w:rPr>
            </w:pPr>
            <w:r w:rsidRPr="00EE5501">
              <w:rPr>
                <w:sz w:val="18"/>
                <w:szCs w:val="18"/>
                <w:lang w:val="en-US"/>
              </w:rPr>
              <w:t>On board key generation, data signing, encryption On-card 512-2048 768 RSA, On-card 56-168 DES</w:t>
            </w:r>
            <w:r w:rsidRPr="00EE5501">
              <w:rPr>
                <w:sz w:val="18"/>
                <w:szCs w:val="18"/>
              </w:rPr>
              <w:t>ή</w:t>
            </w:r>
            <w:r w:rsidRPr="00EE5501">
              <w:rPr>
                <w:sz w:val="18"/>
                <w:szCs w:val="18"/>
                <w:lang w:val="en-US"/>
              </w:rPr>
              <w:t xml:space="preserve"> </w:t>
            </w:r>
            <w:r w:rsidRPr="00EE5501">
              <w:rPr>
                <w:sz w:val="18"/>
                <w:szCs w:val="18"/>
              </w:rPr>
              <w:t>ΑΕ</w:t>
            </w:r>
            <w:r w:rsidRPr="00EE5501">
              <w:rPr>
                <w:sz w:val="18"/>
                <w:szCs w:val="18"/>
                <w:lang w:val="en-US"/>
              </w:rPr>
              <w:t>S</w:t>
            </w:r>
          </w:p>
        </w:tc>
        <w:tc>
          <w:tcPr>
            <w:tcW w:w="1084" w:type="dxa"/>
            <w:vAlign w:val="center"/>
          </w:tcPr>
          <w:p w:rsidR="005632D4" w:rsidRPr="00EE5501" w:rsidRDefault="005632D4" w:rsidP="00EE5501">
            <w:pPr>
              <w:ind w:left="68"/>
              <w:jc w:val="center"/>
              <w:rPr>
                <w:sz w:val="18"/>
                <w:szCs w:val="18"/>
                <w:lang w:bidi="en-US"/>
              </w:rPr>
            </w:pPr>
            <w:r w:rsidRPr="00EE5501">
              <w:rPr>
                <w:sz w:val="18"/>
                <w:szCs w:val="18"/>
                <w:lang w:bidi="en-US"/>
              </w:rPr>
              <w:t>ΝΑΙ</w:t>
            </w:r>
          </w:p>
        </w:tc>
        <w:tc>
          <w:tcPr>
            <w:tcW w:w="1367" w:type="dxa"/>
            <w:vAlign w:val="center"/>
          </w:tcPr>
          <w:p w:rsidR="005632D4" w:rsidRPr="00EE5501" w:rsidRDefault="005632D4" w:rsidP="00A6308C">
            <w:pPr>
              <w:ind w:left="33"/>
              <w:jc w:val="center"/>
              <w:rPr>
                <w:sz w:val="18"/>
                <w:szCs w:val="18"/>
                <w:lang w:bidi="en-US"/>
              </w:rPr>
            </w:pPr>
          </w:p>
        </w:tc>
        <w:tc>
          <w:tcPr>
            <w:tcW w:w="1544" w:type="dxa"/>
            <w:vAlign w:val="center"/>
          </w:tcPr>
          <w:p w:rsidR="005632D4" w:rsidRPr="00EE5501" w:rsidRDefault="005632D4" w:rsidP="00A6308C">
            <w:pPr>
              <w:jc w:val="center"/>
              <w:rPr>
                <w:sz w:val="18"/>
                <w:szCs w:val="18"/>
                <w:lang w:val="en-GB"/>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sz w:val="18"/>
                <w:szCs w:val="18"/>
                <w:lang w:bidi="en-US"/>
              </w:rPr>
            </w:pPr>
            <w:r w:rsidRPr="00EE5501">
              <w:rPr>
                <w:sz w:val="18"/>
                <w:szCs w:val="18"/>
                <w:lang w:bidi="en-US"/>
              </w:rPr>
              <w:t>EEPROM</w:t>
            </w:r>
          </w:p>
        </w:tc>
        <w:tc>
          <w:tcPr>
            <w:tcW w:w="1084" w:type="dxa"/>
            <w:shd w:val="clear" w:color="auto" w:fill="auto"/>
            <w:vAlign w:val="center"/>
          </w:tcPr>
          <w:p w:rsidR="005632D4" w:rsidRPr="00EE5501" w:rsidRDefault="005632D4" w:rsidP="00EE5501">
            <w:pPr>
              <w:ind w:left="68"/>
              <w:jc w:val="center"/>
              <w:rPr>
                <w:sz w:val="18"/>
                <w:szCs w:val="18"/>
                <w:lang w:bidi="en-US"/>
              </w:rPr>
            </w:pPr>
            <w:r w:rsidRPr="00EE5501">
              <w:rPr>
                <w:sz w:val="18"/>
                <w:szCs w:val="18"/>
                <w:lang w:bidi="en-US"/>
              </w:rPr>
              <w:t>&gt;= 64 kbytes</w:t>
            </w:r>
          </w:p>
        </w:tc>
        <w:tc>
          <w:tcPr>
            <w:tcW w:w="1367" w:type="dxa"/>
            <w:shd w:val="clear" w:color="auto" w:fill="auto"/>
            <w:vAlign w:val="center"/>
          </w:tcPr>
          <w:p w:rsidR="005632D4" w:rsidRPr="00EE5501" w:rsidRDefault="005632D4" w:rsidP="00A6308C">
            <w:pPr>
              <w:ind w:left="33"/>
              <w:jc w:val="center"/>
              <w:rPr>
                <w:sz w:val="18"/>
                <w:szCs w:val="18"/>
                <w:lang w:val="en-GB"/>
              </w:rPr>
            </w:pPr>
          </w:p>
        </w:tc>
        <w:tc>
          <w:tcPr>
            <w:tcW w:w="1544" w:type="dxa"/>
            <w:shd w:val="clear" w:color="auto" w:fill="auto"/>
            <w:vAlign w:val="center"/>
          </w:tcPr>
          <w:p w:rsidR="005632D4" w:rsidRPr="00EE5501" w:rsidRDefault="005632D4" w:rsidP="00A6308C">
            <w:pPr>
              <w:jc w:val="center"/>
              <w:rPr>
                <w:sz w:val="18"/>
                <w:szCs w:val="18"/>
                <w:lang w:bidi="en-US"/>
              </w:rPr>
            </w:pP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61"/>
              <w:rPr>
                <w:b/>
                <w:sz w:val="18"/>
                <w:szCs w:val="18"/>
                <w:lang w:bidi="en-US"/>
              </w:rPr>
            </w:pPr>
            <w:r w:rsidRPr="00EE5501">
              <w:rPr>
                <w:b/>
                <w:sz w:val="18"/>
                <w:szCs w:val="18"/>
                <w:lang w:bidi="en-US"/>
              </w:rPr>
              <w:t>Υπηρεσία Δημόσιου Κλειδιού</w:t>
            </w:r>
          </w:p>
        </w:tc>
        <w:tc>
          <w:tcPr>
            <w:tcW w:w="1084" w:type="dxa"/>
            <w:shd w:val="clear" w:color="auto" w:fill="BFBFBF"/>
            <w:vAlign w:val="center"/>
          </w:tcPr>
          <w:p w:rsidR="005632D4" w:rsidRPr="00EE5501" w:rsidRDefault="005632D4" w:rsidP="00EE5501">
            <w:pPr>
              <w:ind w:left="68"/>
              <w:jc w:val="center"/>
              <w:rPr>
                <w:b/>
                <w:sz w:val="18"/>
                <w:szCs w:val="18"/>
                <w:lang w:bidi="en-US"/>
              </w:rPr>
            </w:pPr>
          </w:p>
        </w:tc>
        <w:tc>
          <w:tcPr>
            <w:tcW w:w="1367" w:type="dxa"/>
            <w:shd w:val="clear" w:color="auto" w:fill="BFBFBF"/>
            <w:vAlign w:val="center"/>
          </w:tcPr>
          <w:p w:rsidR="005632D4" w:rsidRPr="00EE5501" w:rsidRDefault="005632D4" w:rsidP="00A6308C">
            <w:pPr>
              <w:ind w:left="33"/>
              <w:jc w:val="center"/>
              <w:rPr>
                <w:b/>
                <w:sz w:val="18"/>
                <w:szCs w:val="18"/>
                <w:lang w:val="en-GB"/>
              </w:rPr>
            </w:pPr>
          </w:p>
        </w:tc>
        <w:tc>
          <w:tcPr>
            <w:tcW w:w="1544" w:type="dxa"/>
            <w:shd w:val="clear" w:color="auto" w:fill="BFBFBF"/>
            <w:vAlign w:val="center"/>
          </w:tcPr>
          <w:p w:rsidR="005632D4" w:rsidRPr="00EE5501" w:rsidRDefault="005632D4" w:rsidP="00A6308C">
            <w:pPr>
              <w:jc w:val="center"/>
              <w:rPr>
                <w:b/>
                <w:sz w:val="18"/>
                <w:szCs w:val="18"/>
                <w:lang w:bidi="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Η υπηρεσία Υποδομής Δημοσίου Κλειδιού θα πρέπει να παρασχεθεί με την μορφή εξωγενούς υπηρεσίας μέσω Παρόχου Υπηρεσιών Πιστοποίησης εγγεγραμμένου στα Μητρώα της ΕΕΤΤ με ελάχιστη εγγυημένη διαθεσιμότητα παροχής υπηρεσίας 99,99%</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sz w:val="18"/>
                <w:szCs w:val="18"/>
              </w:rPr>
            </w:pPr>
          </w:p>
        </w:tc>
        <w:tc>
          <w:tcPr>
            <w:tcW w:w="1544" w:type="dxa"/>
            <w:vAlign w:val="center"/>
          </w:tcPr>
          <w:p w:rsidR="005632D4" w:rsidRPr="00EE5501" w:rsidRDefault="005632D4" w:rsidP="00A6308C">
            <w:pPr>
              <w:jc w:val="center"/>
              <w:rPr>
                <w:rFonts w:cs="Tahoma"/>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EE5501">
            <w:pPr>
              <w:ind w:left="361"/>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bCs/>
                <w:sz w:val="18"/>
                <w:szCs w:val="18"/>
              </w:rPr>
            </w:pPr>
            <w:r w:rsidRPr="00EE5501">
              <w:rPr>
                <w:rFonts w:cs="Tahoma"/>
                <w:b/>
                <w:bCs/>
                <w:sz w:val="18"/>
                <w:szCs w:val="18"/>
              </w:rPr>
              <w:t>Καταχώρηση / Εγγραφή (Registration)</w:t>
            </w:r>
          </w:p>
        </w:tc>
        <w:tc>
          <w:tcPr>
            <w:tcW w:w="1084" w:type="dxa"/>
            <w:shd w:val="clear" w:color="auto" w:fill="BFBFBF"/>
            <w:vAlign w:val="center"/>
          </w:tcPr>
          <w:p w:rsidR="005632D4" w:rsidRPr="00EE5501" w:rsidRDefault="005632D4" w:rsidP="00EE5501">
            <w:pPr>
              <w:ind w:left="68"/>
              <w:jc w:val="center"/>
              <w:rPr>
                <w:rFonts w:cs="Tahoma"/>
                <w:b/>
                <w:bCs/>
                <w:sz w:val="18"/>
                <w:szCs w:val="18"/>
              </w:rPr>
            </w:pPr>
          </w:p>
        </w:tc>
        <w:tc>
          <w:tcPr>
            <w:tcW w:w="1367" w:type="dxa"/>
            <w:shd w:val="clear" w:color="auto" w:fill="BFBFBF"/>
            <w:vAlign w:val="center"/>
          </w:tcPr>
          <w:p w:rsidR="005632D4" w:rsidRPr="00EE5501" w:rsidRDefault="005632D4" w:rsidP="00A6308C">
            <w:pPr>
              <w:ind w:left="33"/>
              <w:jc w:val="center"/>
              <w:rPr>
                <w:rFonts w:cs="Tahoma"/>
                <w:b/>
                <w:bCs/>
                <w:color w:val="000000"/>
                <w:sz w:val="18"/>
                <w:szCs w:val="18"/>
              </w:rPr>
            </w:pPr>
          </w:p>
        </w:tc>
        <w:tc>
          <w:tcPr>
            <w:tcW w:w="1544" w:type="dxa"/>
            <w:shd w:val="clear" w:color="auto" w:fill="BFBFBF"/>
            <w:vAlign w:val="center"/>
          </w:tcPr>
          <w:p w:rsidR="005632D4" w:rsidRPr="00EE5501" w:rsidRDefault="005632D4" w:rsidP="00A6308C">
            <w:pPr>
              <w:jc w:val="center"/>
              <w:rPr>
                <w:rFonts w:cs="Tahoma"/>
                <w:b/>
                <w:bCs/>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Η προσφερόμενη υπηρεσία Υποδομής PKI για την Υπηρεσία Καταχώρησης / Εγγραφής θα πρέπει να υποστηρίζει το σύνολο των λειτουργιών που αφορούν τη λήψη, επεξεργασία, και διαχείριση των αιτήσεων έκδοσης, τον έλεγχο εγκυρότητάς τους και την ασφαλή προώθηση των αιτήσεων στην υπηρεσία διαχείρισης πιστοποιητικών (CA),. Η υπηρεσία αυτή θα πρέπει να μπορεί να λειτουργήσει και ως ξεχωριστή οντότητα με την ονομασία Αρχή Καταχώρησης ή Αρχή Εγγραφής (Registration Authority – RA).</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Η προσφερόμενη υπηρεσία Υποδομής PKI  για την Αρχή Καταχώρησης / Εγγραφής θα πρέπει να υποστηρίζει κατ’ ελάχιστον τις παρακάτω λειτουργίες:</w:t>
            </w:r>
          </w:p>
          <w:p w:rsidR="005632D4" w:rsidRPr="00EE5501" w:rsidRDefault="005632D4" w:rsidP="00F236F2">
            <w:pPr>
              <w:numPr>
                <w:ilvl w:val="0"/>
                <w:numId w:val="36"/>
              </w:numPr>
              <w:ind w:left="357" w:hanging="357"/>
              <w:rPr>
                <w:rFonts w:cs="Tahoma"/>
                <w:sz w:val="18"/>
                <w:szCs w:val="18"/>
              </w:rPr>
            </w:pPr>
            <w:r w:rsidRPr="00EE5501">
              <w:rPr>
                <w:rFonts w:cs="Tahoma"/>
                <w:sz w:val="18"/>
                <w:szCs w:val="18"/>
              </w:rPr>
              <w:t>Λήψη της αίτησης του ενδιαφερόμενου για έκδοση πιστοποιητικού. Το σύστημα που θα υλοποιεί την Αρχή Καταχώρησης θα πρέπει να υποστηρίζει την ταυτόχρονη υποβολή πολλών αιτήσεων. Οι διαφορετικοί τύποι αιτήσεων (έκδοση, ανάκληση, ανανέωση, ανάκτηση πιστοποιητικού) που δύναται να εξυπηρετήσει η Αρχή Καταχώρησης θα πρέπει να μπορούν να αναθέτονται σε διαφορετικούς υπαλλήλους</w:t>
            </w:r>
          </w:p>
          <w:p w:rsidR="005632D4" w:rsidRPr="00EE5501" w:rsidRDefault="005632D4" w:rsidP="00F236F2">
            <w:pPr>
              <w:numPr>
                <w:ilvl w:val="0"/>
                <w:numId w:val="36"/>
              </w:numPr>
              <w:ind w:left="357" w:hanging="357"/>
              <w:rPr>
                <w:rFonts w:cs="Tahoma"/>
                <w:sz w:val="18"/>
                <w:szCs w:val="18"/>
              </w:rPr>
            </w:pPr>
            <w:r w:rsidRPr="00EE5501">
              <w:rPr>
                <w:rFonts w:cs="Tahoma"/>
                <w:sz w:val="18"/>
                <w:szCs w:val="18"/>
              </w:rPr>
              <w:t xml:space="preserve">Εφαρμογή όλων των κανόνων της Πολιτικής Πιστοποιητικού (Certificate Policy) και του Κανονισμού Πιστοποίησης σχετικά με τις διαδικασίες ταυτοποίησης του υποψήφιου συνδρομητή. </w:t>
            </w:r>
          </w:p>
          <w:p w:rsidR="005632D4" w:rsidRPr="00EE5501" w:rsidRDefault="005632D4" w:rsidP="00F236F2">
            <w:pPr>
              <w:numPr>
                <w:ilvl w:val="0"/>
                <w:numId w:val="36"/>
              </w:numPr>
              <w:ind w:left="357" w:hanging="357"/>
              <w:rPr>
                <w:rFonts w:cs="Tahoma"/>
                <w:sz w:val="18"/>
                <w:szCs w:val="18"/>
              </w:rPr>
            </w:pPr>
            <w:r w:rsidRPr="00EE5501">
              <w:rPr>
                <w:rFonts w:cs="Tahoma"/>
                <w:sz w:val="18"/>
                <w:szCs w:val="18"/>
              </w:rPr>
              <w:t xml:space="preserve">Έλεγχος των δικαιολογητικών που προσκομίζονται από τον υποψήφιο συνδρομητή σύμφωνα με όσα προβλέπει η Πολιτική Πιστοποιητικού και ο Κανονισμός Πιστοποίησης (π.χ. Αστυνομικό Δελτίο Ταυτότητας κλπ) και αρχειοθέτηση σε έντυπο ή ηλεκτρονικό επίπεδο. </w:t>
            </w:r>
          </w:p>
          <w:p w:rsidR="005632D4" w:rsidRPr="00EE5501" w:rsidRDefault="005632D4" w:rsidP="00F236F2">
            <w:pPr>
              <w:numPr>
                <w:ilvl w:val="0"/>
                <w:numId w:val="36"/>
              </w:numPr>
              <w:ind w:left="357" w:hanging="357"/>
              <w:rPr>
                <w:rFonts w:cs="Tahoma"/>
                <w:sz w:val="18"/>
                <w:szCs w:val="18"/>
              </w:rPr>
            </w:pPr>
            <w:r w:rsidRPr="00EE5501">
              <w:rPr>
                <w:rFonts w:cs="Tahoma"/>
                <w:sz w:val="18"/>
                <w:szCs w:val="18"/>
              </w:rPr>
              <w:t>Εφαρμογή τυχόν περιορισμών π.χ. το μέγεθος του κλειδιού, τυχόν επεκτάσεις (extensions) στο προς έκδοση πιστοποιητικό. Θα πρέπει να δίνεται η δυνατότητα στον χρήστη να επιλέγει ποια από τα προσωπικά του στοιχεία επιθυμεί να αναγράφονται στο προς έκδοση πιστοποιητικό και ποια θα ανακοινώνονται από την υπηρεσία καταλόγου (ν. 2472/97)</w:t>
            </w:r>
          </w:p>
          <w:p w:rsidR="005632D4" w:rsidRPr="00EE5501" w:rsidRDefault="005632D4" w:rsidP="00F236F2">
            <w:pPr>
              <w:numPr>
                <w:ilvl w:val="0"/>
                <w:numId w:val="36"/>
              </w:numPr>
              <w:ind w:left="357" w:hanging="357"/>
              <w:rPr>
                <w:rFonts w:cs="Tahoma"/>
                <w:sz w:val="18"/>
                <w:szCs w:val="18"/>
              </w:rPr>
            </w:pPr>
            <w:r w:rsidRPr="00EE5501">
              <w:rPr>
                <w:rFonts w:cs="Tahoma"/>
                <w:sz w:val="18"/>
                <w:szCs w:val="18"/>
              </w:rPr>
              <w:t>Προώθηση της αίτησης για έκδοση του πιστοποιητικού.</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 xml:space="preserve">Η διαδικασία εγγραφής καθώς και η παροχή των Ψηφιακών Πιστοποιητικών θα πραγματοποιείται από ειδικά γραφεία καταχώρησης , τα οποία θα επικοινωνούν ηλεκτρονικά με τις αρμόδιες Αρχές Καταχώρησης / Εγγραφής και θα εκκινούν τη διαδικασία για την έκδοση του Ψηφιακού Πιστοποιητικού, αναλαμβάνοντας και την επιβεβαίωση της ταυτότητας του χρήστη με όσα (φυσικά) πιστοποιητικά ταυτοποίησης απαιτούνται κατά περίπτωση. Η επικοινωνία των Γραφείων Καταχώρησης με τις Αρχές Καταχώρησης / Εγγραφής θα πρέπει να γίνεται με ασφαλή ηλεκτρονική επικοινωνία (π.χ. μέσω σελίδων WEB και ασφαλή επικοινωνία με SSL).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Cs/>
                <w:sz w:val="18"/>
                <w:szCs w:val="18"/>
              </w:rPr>
            </w:pPr>
          </w:p>
          <w:p w:rsidR="005632D4" w:rsidRPr="00EE5501" w:rsidRDefault="005632D4" w:rsidP="00A6308C">
            <w:pPr>
              <w:ind w:left="33"/>
              <w:jc w:val="center"/>
              <w:rPr>
                <w:rFonts w:cs="Tahoma"/>
                <w:b/>
                <w:color w:val="000000"/>
                <w:sz w:val="18"/>
                <w:szCs w:val="18"/>
              </w:rPr>
            </w:pPr>
          </w:p>
        </w:tc>
        <w:tc>
          <w:tcPr>
            <w:tcW w:w="1544" w:type="dxa"/>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EE5501">
            <w:pPr>
              <w:ind w:left="361"/>
              <w:rPr>
                <w:bCs/>
                <w:sz w:val="18"/>
                <w:szCs w:val="18"/>
                <w:lang w:bidi="en-US"/>
              </w:rPr>
            </w:pPr>
          </w:p>
        </w:tc>
        <w:tc>
          <w:tcPr>
            <w:tcW w:w="5189" w:type="dxa"/>
            <w:vAlign w:val="center"/>
          </w:tcPr>
          <w:p w:rsidR="005632D4" w:rsidRPr="00EE5501" w:rsidRDefault="005632D4" w:rsidP="00EE5501">
            <w:pPr>
              <w:ind w:left="161"/>
              <w:rPr>
                <w:rFonts w:cs="Tahoma"/>
                <w:b/>
                <w:bCs/>
                <w:sz w:val="18"/>
                <w:szCs w:val="18"/>
              </w:rPr>
            </w:pPr>
            <w:r w:rsidRPr="00EE5501">
              <w:rPr>
                <w:rFonts w:cs="Tahoma"/>
                <w:b/>
                <w:bCs/>
                <w:sz w:val="18"/>
                <w:szCs w:val="18"/>
              </w:rPr>
              <w:t>Διαχείριση Πιστοποιητικών (Certificate Management)</w:t>
            </w:r>
          </w:p>
        </w:tc>
        <w:tc>
          <w:tcPr>
            <w:tcW w:w="1084" w:type="dxa"/>
            <w:shd w:val="clear" w:color="auto" w:fill="D9D9D9"/>
            <w:vAlign w:val="center"/>
          </w:tcPr>
          <w:p w:rsidR="005632D4" w:rsidRPr="00EE5501" w:rsidRDefault="005632D4" w:rsidP="00EE5501">
            <w:pPr>
              <w:ind w:left="68"/>
              <w:jc w:val="center"/>
              <w:rPr>
                <w:rFonts w:cs="Tahoma"/>
                <w:b/>
                <w:bCs/>
                <w:sz w:val="18"/>
                <w:szCs w:val="18"/>
              </w:rPr>
            </w:pPr>
          </w:p>
        </w:tc>
        <w:tc>
          <w:tcPr>
            <w:tcW w:w="1367" w:type="dxa"/>
            <w:shd w:val="clear" w:color="auto" w:fill="D9D9D9"/>
            <w:vAlign w:val="center"/>
          </w:tcPr>
          <w:p w:rsidR="005632D4" w:rsidRPr="00EE5501" w:rsidRDefault="005632D4" w:rsidP="00A6308C">
            <w:pPr>
              <w:ind w:left="33"/>
              <w:jc w:val="center"/>
              <w:rPr>
                <w:rFonts w:cs="Tahoma"/>
                <w:b/>
                <w:color w:val="000000"/>
                <w:sz w:val="18"/>
                <w:szCs w:val="18"/>
              </w:rPr>
            </w:pPr>
          </w:p>
        </w:tc>
        <w:tc>
          <w:tcPr>
            <w:tcW w:w="1544" w:type="dxa"/>
            <w:shd w:val="clear" w:color="auto" w:fill="D9D9D9"/>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 xml:space="preserve">Η προσφερόμενη υπηρεσία για την Υπηρεσία Διαχείρισης Πιστοποιητικών θα πρέπει να παρέχει λειτουργικότητα για την πλήρη διαχείριση ενός ψηφιακού πιστοποιητικού κατά τη διάρκεια του κύκλου ζωής του, από την έκδοσή ως τη λήξη ή την ανάκλησή του όπως παρουσιάζεται παρακάτω. Η υπηρεσία αυτή θα πρέπει να μπορεί να υλοποιηθεί και ως ξεχωριστή οντότητα με την ονομασία Αρχή Πιστοποίησης (Certification Authority – CA).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b/>
                <w:color w:val="000000"/>
                <w:sz w:val="18"/>
                <w:szCs w:val="18"/>
              </w:rPr>
            </w:pPr>
          </w:p>
        </w:tc>
        <w:tc>
          <w:tcPr>
            <w:tcW w:w="1544" w:type="dxa"/>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bCs/>
                <w:sz w:val="18"/>
                <w:szCs w:val="18"/>
              </w:rPr>
            </w:pPr>
            <w:r w:rsidRPr="00EE5501">
              <w:rPr>
                <w:rFonts w:cs="Tahoma"/>
                <w:bCs/>
                <w:sz w:val="18"/>
                <w:szCs w:val="18"/>
              </w:rPr>
              <w:t xml:space="preserve">Προσφερόμενες άδειες υπηρεσίες για την λειτουργία Αρχών Πιστοποίησης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&gt;= 1</w:t>
            </w:r>
          </w:p>
        </w:tc>
        <w:tc>
          <w:tcPr>
            <w:tcW w:w="1367" w:type="dxa"/>
            <w:vAlign w:val="center"/>
          </w:tcPr>
          <w:p w:rsidR="005632D4" w:rsidRPr="00EE5501" w:rsidRDefault="005632D4" w:rsidP="00A6308C">
            <w:pPr>
              <w:ind w:left="33"/>
              <w:jc w:val="center"/>
              <w:rPr>
                <w:rFonts w:cs="Tahoma"/>
                <w:color w:val="000000"/>
                <w:sz w:val="18"/>
                <w:szCs w:val="18"/>
              </w:rPr>
            </w:pPr>
          </w:p>
        </w:tc>
        <w:tc>
          <w:tcPr>
            <w:tcW w:w="1544" w:type="dxa"/>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Διάρκεια ισχύς των ψηφιακών πιστοποιητικών</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 xml:space="preserve">&gt;= 1 </w:t>
            </w:r>
            <w:r w:rsidR="00BD1089" w:rsidRPr="00EE5501">
              <w:rPr>
                <w:rFonts w:cs="Tahoma"/>
                <w:bCs/>
                <w:sz w:val="18"/>
                <w:szCs w:val="18"/>
              </w:rPr>
              <w:t>έτος</w:t>
            </w:r>
          </w:p>
        </w:tc>
        <w:tc>
          <w:tcPr>
            <w:tcW w:w="1367" w:type="dxa"/>
            <w:vAlign w:val="center"/>
          </w:tcPr>
          <w:p w:rsidR="005632D4" w:rsidRPr="00EE5501" w:rsidRDefault="005632D4" w:rsidP="00A6308C">
            <w:pPr>
              <w:ind w:left="33"/>
              <w:jc w:val="center"/>
              <w:rPr>
                <w:rFonts w:cs="Tahoma"/>
                <w:color w:val="000000"/>
                <w:sz w:val="18"/>
                <w:szCs w:val="18"/>
              </w:rPr>
            </w:pPr>
          </w:p>
        </w:tc>
        <w:tc>
          <w:tcPr>
            <w:tcW w:w="1544" w:type="dxa"/>
            <w:vAlign w:val="center"/>
          </w:tcPr>
          <w:p w:rsidR="005632D4" w:rsidRPr="00EE5501" w:rsidRDefault="005632D4" w:rsidP="00A6308C">
            <w:pPr>
              <w:jc w:val="center"/>
              <w:rPr>
                <w:rFonts w:cs="Tahoma"/>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sz w:val="18"/>
                <w:szCs w:val="18"/>
              </w:rPr>
            </w:pPr>
            <w:r w:rsidRPr="00EE5501">
              <w:rPr>
                <w:rFonts w:cs="Tahoma"/>
                <w:sz w:val="18"/>
                <w:szCs w:val="18"/>
              </w:rPr>
              <w:t>Η προσφερόμενη υπηρεσία θα πρέπει να υποστηρίζει κατ’ ελάχιστον τις κάτωθι λειτουργίες</w:t>
            </w:r>
          </w:p>
        </w:tc>
        <w:tc>
          <w:tcPr>
            <w:tcW w:w="1084" w:type="dxa"/>
            <w:shd w:val="clear" w:color="auto" w:fill="BFBFBF"/>
            <w:vAlign w:val="center"/>
          </w:tcPr>
          <w:p w:rsidR="005632D4" w:rsidRPr="00EE5501" w:rsidRDefault="005632D4" w:rsidP="00EE5501">
            <w:pPr>
              <w:ind w:left="68"/>
              <w:jc w:val="center"/>
              <w:rPr>
                <w:rFonts w:cs="Tahoma"/>
                <w:bCs/>
                <w:sz w:val="18"/>
                <w:szCs w:val="18"/>
              </w:rPr>
            </w:pPr>
          </w:p>
        </w:tc>
        <w:tc>
          <w:tcPr>
            <w:tcW w:w="1367" w:type="dxa"/>
            <w:shd w:val="clear" w:color="auto" w:fill="BFBFBF"/>
            <w:vAlign w:val="center"/>
          </w:tcPr>
          <w:p w:rsidR="005632D4" w:rsidRPr="00EE5501" w:rsidRDefault="005632D4" w:rsidP="00A6308C">
            <w:pPr>
              <w:ind w:left="33"/>
              <w:jc w:val="center"/>
              <w:rPr>
                <w:rFonts w:cs="Tahoma"/>
                <w:b/>
                <w:color w:val="000000"/>
                <w:sz w:val="18"/>
                <w:szCs w:val="18"/>
              </w:rPr>
            </w:pPr>
          </w:p>
        </w:tc>
        <w:tc>
          <w:tcPr>
            <w:tcW w:w="1544" w:type="dxa"/>
            <w:shd w:val="clear" w:color="auto" w:fill="BFBFBF"/>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sz w:val="18"/>
                <w:szCs w:val="18"/>
              </w:rPr>
            </w:pPr>
            <w:r w:rsidRPr="00EE5501">
              <w:rPr>
                <w:rFonts w:cs="Tahoma"/>
                <w:b/>
                <w:sz w:val="18"/>
                <w:szCs w:val="18"/>
              </w:rPr>
              <w:t>Α) Δημιουργία πιστοποιητικού</w:t>
            </w:r>
          </w:p>
        </w:tc>
        <w:tc>
          <w:tcPr>
            <w:tcW w:w="1084" w:type="dxa"/>
            <w:shd w:val="clear" w:color="auto" w:fill="FFFFFF"/>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shd w:val="clear" w:color="auto" w:fill="FFFFFF"/>
            <w:vAlign w:val="center"/>
          </w:tcPr>
          <w:p w:rsidR="005632D4" w:rsidRPr="00EE5501" w:rsidRDefault="005632D4" w:rsidP="00A6308C">
            <w:pPr>
              <w:ind w:left="33"/>
              <w:jc w:val="center"/>
              <w:rPr>
                <w:rFonts w:cs="Tahoma"/>
                <w:sz w:val="18"/>
                <w:szCs w:val="18"/>
              </w:rPr>
            </w:pPr>
          </w:p>
        </w:tc>
        <w:tc>
          <w:tcPr>
            <w:tcW w:w="1544" w:type="dxa"/>
            <w:shd w:val="clear" w:color="auto" w:fill="FFFFFF"/>
            <w:vAlign w:val="center"/>
          </w:tcPr>
          <w:p w:rsidR="005632D4" w:rsidRPr="00EE5501" w:rsidRDefault="005632D4" w:rsidP="00A6308C">
            <w:pPr>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Η προσφερόμενη υπηρεσία PKI θα πρέπει να υποστηρίζει κατ’ ελάχιστον τις παρακάτω λειτουργίες:</w:t>
            </w:r>
          </w:p>
          <w:p w:rsidR="005632D4" w:rsidRPr="00EE5501" w:rsidRDefault="005632D4" w:rsidP="00F236F2">
            <w:pPr>
              <w:numPr>
                <w:ilvl w:val="0"/>
                <w:numId w:val="37"/>
              </w:numPr>
              <w:ind w:hanging="199"/>
              <w:rPr>
                <w:rFonts w:cs="Tahoma"/>
                <w:sz w:val="18"/>
                <w:szCs w:val="18"/>
              </w:rPr>
            </w:pPr>
            <w:r w:rsidRPr="00EE5501">
              <w:rPr>
                <w:rFonts w:cs="Tahoma"/>
                <w:sz w:val="18"/>
                <w:szCs w:val="18"/>
              </w:rPr>
              <w:t>Δημιουργία αναγνωρισμένου ψηφιακού πιστοποιητικού βάση της Πολιτικής Πιστοποιητικού και του Κανονισμού Πιστοποίησης του Παρόχου. Το περιεχόμενο του πιστοποιητικού θα πρέπει να περιλαμβάνει τουλάχιστον τα εξής:</w:t>
            </w:r>
          </w:p>
          <w:p w:rsidR="005632D4" w:rsidRPr="00EE5501" w:rsidRDefault="005632D4" w:rsidP="00F236F2">
            <w:pPr>
              <w:numPr>
                <w:ilvl w:val="1"/>
                <w:numId w:val="37"/>
              </w:numPr>
              <w:ind w:left="714" w:hanging="357"/>
              <w:rPr>
                <w:rFonts w:cs="Tahoma"/>
                <w:sz w:val="18"/>
                <w:szCs w:val="18"/>
              </w:rPr>
            </w:pPr>
            <w:r w:rsidRPr="00EE5501">
              <w:rPr>
                <w:rFonts w:cs="Tahoma"/>
                <w:sz w:val="18"/>
                <w:szCs w:val="18"/>
              </w:rPr>
              <w:t>Το όνομα του χρήστη στην μορφή ενός μοναδικού ονόματος, γνωστό και ως DN (Distinguished Name). Το DN, περιλαμβάνει το όνομα του χρήστη και επιπρόσθετες χαρακτηριστικές πληροφορίες (π.χ. αριθμός ταυτότητας), ανάλογα με το είδος του πιστοποιητικού και την διαβάθμιση των πληροφοριών, στις οποίες θα έχει πρόσβαση με τη χρήση του.</w:t>
            </w:r>
          </w:p>
          <w:p w:rsidR="005632D4" w:rsidRPr="00EE5501" w:rsidRDefault="005632D4" w:rsidP="00F236F2">
            <w:pPr>
              <w:numPr>
                <w:ilvl w:val="1"/>
                <w:numId w:val="37"/>
              </w:numPr>
              <w:ind w:left="714" w:hanging="357"/>
              <w:rPr>
                <w:rFonts w:cs="Tahoma"/>
                <w:sz w:val="18"/>
                <w:szCs w:val="18"/>
              </w:rPr>
            </w:pPr>
            <w:r w:rsidRPr="00EE5501">
              <w:rPr>
                <w:rFonts w:cs="Tahoma"/>
                <w:sz w:val="18"/>
                <w:szCs w:val="18"/>
              </w:rPr>
              <w:t>Το δημόσιο κλειδί του χρήστη. Το δημόσιο κλειδί χρησιμοποιείται, ώστε άλλοι χρήστες να κρυπτογραφούν δεδομένα που απευθύνονται σε αυτόν το χρήστη, αλλά και για την διακρίβωση της εγκυρότητας της ψηφιακής του υπογραφής.</w:t>
            </w:r>
          </w:p>
          <w:p w:rsidR="005632D4" w:rsidRPr="00EE5501" w:rsidRDefault="005632D4" w:rsidP="00F236F2">
            <w:pPr>
              <w:numPr>
                <w:ilvl w:val="1"/>
                <w:numId w:val="37"/>
              </w:numPr>
              <w:ind w:left="714" w:hanging="357"/>
              <w:rPr>
                <w:rFonts w:cs="Tahoma"/>
                <w:sz w:val="18"/>
                <w:szCs w:val="18"/>
              </w:rPr>
            </w:pPr>
            <w:r w:rsidRPr="00EE5501">
              <w:rPr>
                <w:rFonts w:cs="Tahoma"/>
                <w:sz w:val="18"/>
                <w:szCs w:val="18"/>
              </w:rPr>
              <w:t>Το χρονικό διάστημα κατά το οποίο το πιστοποιητικό είναι έγκυρο (Χρόνος έναρξης ισχύος και λήξης ισχύος του πιστοποιητικού).</w:t>
            </w:r>
          </w:p>
          <w:p w:rsidR="005632D4" w:rsidRPr="00EE5501" w:rsidRDefault="005632D4" w:rsidP="00F236F2">
            <w:pPr>
              <w:numPr>
                <w:ilvl w:val="1"/>
                <w:numId w:val="37"/>
              </w:numPr>
              <w:ind w:left="714" w:hanging="357"/>
              <w:rPr>
                <w:rFonts w:cs="Tahoma"/>
                <w:sz w:val="18"/>
                <w:szCs w:val="18"/>
              </w:rPr>
            </w:pPr>
            <w:r w:rsidRPr="00EE5501">
              <w:rPr>
                <w:rFonts w:cs="Tahoma"/>
                <w:sz w:val="18"/>
                <w:szCs w:val="18"/>
              </w:rPr>
              <w:t>Την λειτουργία για την οποία χρησιμοποιείται το δημόσιο κλειδί (για την κρυπτογράφηση δεδομένων, την εξακρίβωση της ψηφιακής υπογραφής ή και τις δύο λειτουργίες).</w:t>
            </w:r>
          </w:p>
          <w:p w:rsidR="005632D4" w:rsidRPr="00EE5501" w:rsidRDefault="005632D4" w:rsidP="00F236F2">
            <w:pPr>
              <w:numPr>
                <w:ilvl w:val="1"/>
                <w:numId w:val="37"/>
              </w:numPr>
              <w:ind w:left="714" w:hanging="357"/>
              <w:rPr>
                <w:rFonts w:cs="Tahoma"/>
                <w:sz w:val="18"/>
                <w:szCs w:val="18"/>
              </w:rPr>
            </w:pPr>
            <w:r w:rsidRPr="00EE5501">
              <w:rPr>
                <w:rFonts w:cs="Tahoma"/>
                <w:sz w:val="18"/>
                <w:szCs w:val="18"/>
              </w:rPr>
              <w:t xml:space="preserve">Ο Ανάδοχος στην μελέτη εφαρμογής θα πρέπει να εξετάσει την αναγκαιότητα αποτύπωσης και άλλων στοιχείων στο πιστοποιητικό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Ψηφιακή Υπογραφή, με το ιδιωτικό κλειδί της Αρχής Πιστοποίησης, του πιστοποιητικού ώστε να είναι βέβαιο ότι τα στοιχεία του πιστοποιητικού δεν δύναται να αλλαχτούν χωρίς αυτό να γίνει αντιληπτό.</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Δημιουργία και Αποθήκευση του πιστοποιητικού και του ιδιωτικού κλειδιού στο εξωτερικό μέσο </w:t>
            </w:r>
          </w:p>
        </w:tc>
        <w:tc>
          <w:tcPr>
            <w:tcW w:w="1084" w:type="dxa"/>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Η προσφερόμενη Υπηρεσία Υποδομής Δημοσίου Κλειδιού θα πρέπει να υποστηρίζει την δημιουργία πολλαπλών ζευγών κλειδιών για διαφορετικούς σκοπούς. Δύο ζεύγη κλειδιών απαιτούνται (κατ’ ελάχιστον) για τους εξής σκοπούς:</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Κατηγορία Α : Ψηφιακό πιστοποιητικό για εφαρμογές ψηφιακής υπογραφής ηλεκτρονικών εγγράφων – «αναγνωρισμένο πιστοποιητικό» σύμφωνα με το Προεδρικό διάταγμα 150/2001 και τον Κανονισμό Πιστοποίησης που θα υιοθετηθεί Το πιστοποιητικό αυτό θα χρησιμοποιηθεί και για την επιβεβαίωση της ταυτότητας του χρήστη είτε κατά την ηλεκτρονική είτε κατά τη φυσική πρόσβασή του σε ελεγχόμενα σημεία (client authentication).</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Κατηγορία Β: Ψηφιακό πιστοποιητικό για χρήση σε εφαρμογές κρυπτογράφησης σύμφωνα με το Προεδρικό διάταγμα 150/2001 και τον Κανονισμό Πιστοποίησης που θα υιοθετηθεί. Το πιστοποιητικό δύναται να χρησιμοποιηθεί είτε για την κρυπτογράφηση ηλεκτρονικά μεταδιδόμενης πληροφορίας είτε για την κρυπτογράφηση ευαίσθητων προσωπικών δεδομένων αποθηκευμένων στην ίδια την κάρτα.</w:t>
            </w:r>
          </w:p>
        </w:tc>
        <w:tc>
          <w:tcPr>
            <w:tcW w:w="1084" w:type="dxa"/>
            <w:vAlign w:val="center"/>
          </w:tcPr>
          <w:p w:rsidR="005632D4" w:rsidRPr="00EE5501" w:rsidRDefault="005632D4" w:rsidP="00EE5501">
            <w:pPr>
              <w:ind w:left="68"/>
              <w:jc w:val="center"/>
              <w:rPr>
                <w:rFonts w:cs="Tahoma"/>
                <w:sz w:val="18"/>
                <w:szCs w:val="18"/>
              </w:rPr>
            </w:pP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jc w:val="center"/>
              <w:rPr>
                <w:rFonts w:cs="Tahoma"/>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sz w:val="18"/>
                <w:szCs w:val="18"/>
              </w:rPr>
            </w:pPr>
            <w:r w:rsidRPr="00EE5501">
              <w:rPr>
                <w:rFonts w:cs="Tahoma"/>
                <w:b/>
                <w:sz w:val="18"/>
                <w:szCs w:val="18"/>
              </w:rPr>
              <w:t xml:space="preserve">Β) Διάθεση πιστοποιητικού </w:t>
            </w:r>
          </w:p>
        </w:tc>
        <w:tc>
          <w:tcPr>
            <w:tcW w:w="1084" w:type="dxa"/>
            <w:shd w:val="clear" w:color="auto" w:fill="FFFFFF"/>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shd w:val="clear" w:color="auto" w:fill="FFFFFF"/>
            <w:vAlign w:val="center"/>
          </w:tcPr>
          <w:p w:rsidR="005632D4" w:rsidRPr="00EE5501" w:rsidRDefault="005632D4" w:rsidP="00A6308C">
            <w:pPr>
              <w:ind w:left="33"/>
              <w:jc w:val="center"/>
              <w:rPr>
                <w:rFonts w:cs="Tahoma"/>
                <w:b/>
                <w:sz w:val="18"/>
                <w:szCs w:val="18"/>
              </w:rPr>
            </w:pPr>
          </w:p>
        </w:tc>
        <w:tc>
          <w:tcPr>
            <w:tcW w:w="1544" w:type="dxa"/>
            <w:shd w:val="clear" w:color="auto" w:fill="FFFFFF"/>
            <w:vAlign w:val="center"/>
          </w:tcPr>
          <w:p w:rsidR="005632D4" w:rsidRPr="00EE5501" w:rsidRDefault="005632D4" w:rsidP="00A6308C">
            <w:pPr>
              <w:jc w:val="center"/>
              <w:rPr>
                <w:rFonts w:cs="Tahoma"/>
                <w:b/>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Η προσφερόμενη υπηρεσία θα πρέπει να υποστηρίζει κατ’ ελάχιστον τις παρακάτω λειτουργίες:</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Διάθεση του αυτοϋπογεγραμμένου πιστοποιητικού ρίζας (root certificate):</w:t>
            </w:r>
          </w:p>
          <w:p w:rsidR="005632D4" w:rsidRPr="00EE5501" w:rsidRDefault="005632D4" w:rsidP="00F236F2">
            <w:pPr>
              <w:numPr>
                <w:ilvl w:val="1"/>
                <w:numId w:val="37"/>
              </w:numPr>
              <w:rPr>
                <w:rFonts w:cs="Tahoma"/>
                <w:sz w:val="18"/>
                <w:szCs w:val="18"/>
              </w:rPr>
            </w:pPr>
            <w:r w:rsidRPr="00EE5501">
              <w:rPr>
                <w:rFonts w:cs="Tahoma"/>
                <w:sz w:val="18"/>
                <w:szCs w:val="18"/>
              </w:rPr>
              <w:t>μέσω της υπηρεσίας καταλόγου</w:t>
            </w:r>
          </w:p>
          <w:p w:rsidR="005632D4" w:rsidRPr="00EE5501" w:rsidRDefault="005632D4" w:rsidP="00F236F2">
            <w:pPr>
              <w:numPr>
                <w:ilvl w:val="1"/>
                <w:numId w:val="37"/>
              </w:numPr>
              <w:rPr>
                <w:rFonts w:cs="Tahoma"/>
                <w:sz w:val="18"/>
                <w:szCs w:val="18"/>
              </w:rPr>
            </w:pPr>
            <w:r w:rsidRPr="00EE5501">
              <w:rPr>
                <w:rFonts w:cs="Tahoma"/>
                <w:sz w:val="18"/>
                <w:szCs w:val="18"/>
              </w:rPr>
              <w:t>μέσω αποθήκευσης σε εξωτερικό μέσο.</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Διάθεση των πιστοποιητικών των χρηστών:</w:t>
            </w:r>
          </w:p>
          <w:p w:rsidR="005632D4" w:rsidRPr="00EE5501" w:rsidRDefault="005632D4" w:rsidP="00F236F2">
            <w:pPr>
              <w:numPr>
                <w:ilvl w:val="1"/>
                <w:numId w:val="37"/>
              </w:numPr>
              <w:rPr>
                <w:rFonts w:cs="Tahoma"/>
                <w:sz w:val="18"/>
                <w:szCs w:val="18"/>
              </w:rPr>
            </w:pPr>
            <w:r w:rsidRPr="00EE5501">
              <w:rPr>
                <w:rFonts w:cs="Tahoma"/>
                <w:sz w:val="18"/>
                <w:szCs w:val="18"/>
              </w:rPr>
              <w:t>σε κατάλογο μέσω της υπηρεσίας καταλόγου</w:t>
            </w:r>
          </w:p>
          <w:p w:rsidR="005632D4" w:rsidRPr="00EE5501" w:rsidRDefault="005632D4" w:rsidP="00F236F2">
            <w:pPr>
              <w:numPr>
                <w:ilvl w:val="1"/>
                <w:numId w:val="37"/>
              </w:numPr>
              <w:rPr>
                <w:rFonts w:cs="Tahoma"/>
                <w:sz w:val="18"/>
                <w:szCs w:val="18"/>
              </w:rPr>
            </w:pPr>
            <w:r w:rsidRPr="00EE5501">
              <w:rPr>
                <w:rFonts w:cs="Tahoma"/>
                <w:sz w:val="18"/>
                <w:szCs w:val="18"/>
              </w:rPr>
              <w:t xml:space="preserve">σε Βάση Δεδομένων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b/>
                <w:bCs/>
                <w:color w:val="000000"/>
                <w:sz w:val="18"/>
                <w:szCs w:val="18"/>
              </w:rPr>
            </w:pPr>
          </w:p>
        </w:tc>
        <w:tc>
          <w:tcPr>
            <w:tcW w:w="1544" w:type="dxa"/>
            <w:vAlign w:val="center"/>
          </w:tcPr>
          <w:p w:rsidR="005632D4" w:rsidRPr="00EE5501" w:rsidRDefault="005632D4" w:rsidP="00A6308C">
            <w:pPr>
              <w:jc w:val="center"/>
              <w:rPr>
                <w:rFonts w:cs="Tahoma"/>
                <w:b/>
                <w:bCs/>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sz w:val="18"/>
                <w:szCs w:val="18"/>
              </w:rPr>
            </w:pPr>
            <w:r w:rsidRPr="00EE5501">
              <w:rPr>
                <w:rFonts w:cs="Tahoma"/>
                <w:b/>
                <w:sz w:val="18"/>
                <w:szCs w:val="18"/>
              </w:rPr>
              <w:t xml:space="preserve">Γ) Ανάκληση, Έλεγχος κατάστασης πιστοποιητικού, Ενημέρωση της Λίστας Ανακληθέντων Πιστοποιητικών, Διανομή της Λίστας Ανακληθέντων Πιστοποιητικών </w:t>
            </w:r>
          </w:p>
        </w:tc>
        <w:tc>
          <w:tcPr>
            <w:tcW w:w="1084" w:type="dxa"/>
            <w:shd w:val="clear" w:color="auto" w:fill="FFFFFF"/>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shd w:val="clear" w:color="auto" w:fill="FFFFFF"/>
            <w:vAlign w:val="center"/>
          </w:tcPr>
          <w:p w:rsidR="005632D4" w:rsidRPr="00EE5501" w:rsidRDefault="005632D4" w:rsidP="00A6308C">
            <w:pPr>
              <w:ind w:left="33"/>
              <w:jc w:val="center"/>
              <w:rPr>
                <w:rFonts w:cs="Tahoma"/>
                <w:b/>
                <w:color w:val="000000"/>
                <w:sz w:val="18"/>
                <w:szCs w:val="18"/>
              </w:rPr>
            </w:pPr>
          </w:p>
        </w:tc>
        <w:tc>
          <w:tcPr>
            <w:tcW w:w="1544" w:type="dxa"/>
            <w:shd w:val="clear" w:color="auto" w:fill="FFFFFF"/>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Η προσφερόμενη υπηρεσία PKI θα πρέπει να διατηρεί μια Λίστα Ανακληθέντων Πιστοποιητικών (ΛΑΠ, Certificate Revocation List) που θα περιέχει όλα τα πιστοποιητικά που είναι άκυρα. Η ΛΑΠ πρέπει να είναι προσβάσιμη από όλους τους χρήστες.</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ind w:left="33"/>
              <w:jc w:val="center"/>
              <w:rPr>
                <w:rFonts w:cs="Tahoma"/>
                <w:b/>
                <w:color w:val="000000"/>
                <w:sz w:val="18"/>
                <w:szCs w:val="18"/>
              </w:rPr>
            </w:pPr>
          </w:p>
        </w:tc>
        <w:tc>
          <w:tcPr>
            <w:tcW w:w="1544" w:type="dxa"/>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EE5501">
            <w:pPr>
              <w:ind w:left="361"/>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bCs/>
                <w:sz w:val="18"/>
                <w:szCs w:val="18"/>
              </w:rPr>
            </w:pPr>
            <w:r w:rsidRPr="00EE5501">
              <w:rPr>
                <w:rFonts w:cs="Tahoma"/>
                <w:b/>
                <w:bCs/>
                <w:sz w:val="18"/>
                <w:szCs w:val="18"/>
              </w:rPr>
              <w:t>Κρυπτογραφικές Λειτουργίες (Cryptographic functions)</w:t>
            </w:r>
          </w:p>
        </w:tc>
        <w:tc>
          <w:tcPr>
            <w:tcW w:w="1084" w:type="dxa"/>
            <w:shd w:val="clear" w:color="auto" w:fill="BFBFBF"/>
            <w:vAlign w:val="center"/>
          </w:tcPr>
          <w:p w:rsidR="005632D4" w:rsidRPr="00EE5501" w:rsidRDefault="005632D4" w:rsidP="00EE5501">
            <w:pPr>
              <w:ind w:left="68"/>
              <w:jc w:val="center"/>
              <w:rPr>
                <w:rFonts w:cs="Tahoma"/>
                <w:bCs/>
                <w:sz w:val="18"/>
                <w:szCs w:val="18"/>
              </w:rPr>
            </w:pPr>
          </w:p>
        </w:tc>
        <w:tc>
          <w:tcPr>
            <w:tcW w:w="1367" w:type="dxa"/>
            <w:shd w:val="clear" w:color="auto" w:fill="D9D9D9"/>
            <w:vAlign w:val="center"/>
          </w:tcPr>
          <w:p w:rsidR="005632D4" w:rsidRPr="00EE5501" w:rsidRDefault="005632D4" w:rsidP="00A6308C">
            <w:pPr>
              <w:ind w:left="33"/>
              <w:jc w:val="center"/>
              <w:rPr>
                <w:rFonts w:cs="Tahoma"/>
                <w:b/>
                <w:color w:val="000000"/>
                <w:sz w:val="18"/>
                <w:szCs w:val="18"/>
              </w:rPr>
            </w:pPr>
          </w:p>
        </w:tc>
        <w:tc>
          <w:tcPr>
            <w:tcW w:w="1544" w:type="dxa"/>
            <w:shd w:val="clear" w:color="auto" w:fill="D9D9D9"/>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 xml:space="preserve">Η προσφερόμενη υπηρεσία υποδομής PKI  θα πρέπει να προσφέρει λειτουργικότητα έκδοσης του παρακάτω τύπου ψηφιακών πιστοποιητικών παρακάτω: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Ψηφιακές υπογραφές,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Κρυπτογράφηση αρχείων</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Αυθεντικοποίηση χρηστών</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b/>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EE5501">
            <w:pPr>
              <w:ind w:left="361"/>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bCs/>
                <w:sz w:val="18"/>
                <w:szCs w:val="18"/>
              </w:rPr>
            </w:pPr>
            <w:r w:rsidRPr="00EE5501">
              <w:rPr>
                <w:rFonts w:cs="Tahoma"/>
                <w:b/>
                <w:bCs/>
                <w:sz w:val="18"/>
                <w:szCs w:val="18"/>
              </w:rPr>
              <w:t>Υπηρεσίες Ευρετηρίου (Directory Services)</w:t>
            </w:r>
          </w:p>
        </w:tc>
        <w:tc>
          <w:tcPr>
            <w:tcW w:w="1084" w:type="dxa"/>
            <w:shd w:val="clear" w:color="auto" w:fill="D9D9D9"/>
            <w:vAlign w:val="center"/>
          </w:tcPr>
          <w:p w:rsidR="005632D4" w:rsidRPr="00EE5501" w:rsidRDefault="005632D4" w:rsidP="00EE5501">
            <w:pPr>
              <w:ind w:left="68"/>
              <w:jc w:val="center"/>
              <w:rPr>
                <w:rFonts w:cs="Tahoma"/>
                <w:bCs/>
                <w:sz w:val="18"/>
                <w:szCs w:val="18"/>
              </w:rPr>
            </w:pPr>
          </w:p>
        </w:tc>
        <w:tc>
          <w:tcPr>
            <w:tcW w:w="1367" w:type="dxa"/>
            <w:shd w:val="clear" w:color="auto" w:fill="D9D9D9"/>
            <w:vAlign w:val="center"/>
          </w:tcPr>
          <w:p w:rsidR="005632D4" w:rsidRPr="00EE5501" w:rsidRDefault="005632D4" w:rsidP="00A6308C">
            <w:pPr>
              <w:ind w:left="33"/>
              <w:jc w:val="center"/>
              <w:rPr>
                <w:rFonts w:cs="Tahoma"/>
                <w:b/>
                <w:color w:val="000000"/>
                <w:sz w:val="18"/>
                <w:szCs w:val="18"/>
              </w:rPr>
            </w:pPr>
          </w:p>
        </w:tc>
        <w:tc>
          <w:tcPr>
            <w:tcW w:w="1544" w:type="dxa"/>
            <w:shd w:val="clear" w:color="auto" w:fill="D9D9D9"/>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 xml:space="preserve">Η προσφερόμενη υπηρεσία θα πρέπει να υποστηρίζει λειτουργίες διαχείρισης ευρετηρίου (directory services) και ειδικότερα: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Καταχώρηση,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Αναζήτηση,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Ανάκτηση,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color w:val="000000"/>
                <w:sz w:val="18"/>
                <w:szCs w:val="18"/>
              </w:rPr>
            </w:pPr>
          </w:p>
        </w:tc>
      </w:tr>
      <w:tr w:rsidR="005632D4" w:rsidRPr="005F6AF2" w:rsidTr="00EE5501">
        <w:trPr>
          <w:tblHeader/>
          <w:jc w:val="center"/>
        </w:trPr>
        <w:tc>
          <w:tcPr>
            <w:tcW w:w="589" w:type="dxa"/>
            <w:vAlign w:val="center"/>
          </w:tcPr>
          <w:p w:rsidR="005632D4" w:rsidRPr="00EE5501" w:rsidRDefault="005632D4" w:rsidP="00EE5501">
            <w:pPr>
              <w:ind w:left="361"/>
              <w:rPr>
                <w:bCs/>
                <w:sz w:val="18"/>
                <w:szCs w:val="18"/>
                <w:lang w:bidi="en-US"/>
              </w:rPr>
            </w:pPr>
          </w:p>
        </w:tc>
        <w:tc>
          <w:tcPr>
            <w:tcW w:w="5189" w:type="dxa"/>
            <w:vAlign w:val="center"/>
          </w:tcPr>
          <w:p w:rsidR="005632D4" w:rsidRPr="00EE5501" w:rsidRDefault="005632D4" w:rsidP="00EE5501">
            <w:pPr>
              <w:ind w:left="161"/>
              <w:rPr>
                <w:rFonts w:cs="Tahoma"/>
                <w:b/>
                <w:bCs/>
                <w:sz w:val="18"/>
                <w:szCs w:val="18"/>
                <w:lang w:val="en-US"/>
              </w:rPr>
            </w:pPr>
            <w:r w:rsidRPr="00EE5501">
              <w:rPr>
                <w:rFonts w:cs="Tahoma"/>
                <w:b/>
                <w:bCs/>
                <w:sz w:val="18"/>
                <w:szCs w:val="18"/>
              </w:rPr>
              <w:t>Τήρηση</w:t>
            </w:r>
            <w:r w:rsidRPr="00EE5501">
              <w:rPr>
                <w:rFonts w:cs="Tahoma"/>
                <w:b/>
                <w:bCs/>
                <w:sz w:val="18"/>
                <w:szCs w:val="18"/>
                <w:lang w:val="en-US"/>
              </w:rPr>
              <w:t xml:space="preserve"> </w:t>
            </w:r>
            <w:r w:rsidRPr="00EE5501">
              <w:rPr>
                <w:rFonts w:cs="Tahoma"/>
                <w:b/>
                <w:bCs/>
                <w:sz w:val="18"/>
                <w:szCs w:val="18"/>
              </w:rPr>
              <w:t>ημερολογίου</w:t>
            </w:r>
            <w:r w:rsidRPr="00EE5501">
              <w:rPr>
                <w:rFonts w:cs="Tahoma"/>
                <w:b/>
                <w:bCs/>
                <w:sz w:val="18"/>
                <w:szCs w:val="18"/>
                <w:lang w:val="en-US"/>
              </w:rPr>
              <w:t xml:space="preserve"> (Auditing and Logging)</w:t>
            </w:r>
          </w:p>
        </w:tc>
        <w:tc>
          <w:tcPr>
            <w:tcW w:w="1084" w:type="dxa"/>
            <w:shd w:val="clear" w:color="auto" w:fill="D9D9D9"/>
            <w:vAlign w:val="center"/>
          </w:tcPr>
          <w:p w:rsidR="005632D4" w:rsidRPr="00EE5501" w:rsidRDefault="005632D4" w:rsidP="00EE5501">
            <w:pPr>
              <w:ind w:left="68"/>
              <w:jc w:val="center"/>
              <w:rPr>
                <w:rFonts w:cs="Tahoma"/>
                <w:bCs/>
                <w:sz w:val="18"/>
                <w:szCs w:val="18"/>
                <w:lang w:val="en-US"/>
              </w:rPr>
            </w:pPr>
          </w:p>
        </w:tc>
        <w:tc>
          <w:tcPr>
            <w:tcW w:w="1367" w:type="dxa"/>
            <w:shd w:val="clear" w:color="auto" w:fill="D9D9D9"/>
            <w:vAlign w:val="center"/>
          </w:tcPr>
          <w:p w:rsidR="005632D4" w:rsidRPr="00EE5501" w:rsidRDefault="005632D4" w:rsidP="00A6308C">
            <w:pPr>
              <w:ind w:left="33"/>
              <w:jc w:val="center"/>
              <w:rPr>
                <w:rFonts w:cs="Tahoma"/>
                <w:b/>
                <w:color w:val="000000"/>
                <w:sz w:val="18"/>
                <w:szCs w:val="18"/>
                <w:lang w:val="en-US"/>
              </w:rPr>
            </w:pPr>
          </w:p>
        </w:tc>
        <w:tc>
          <w:tcPr>
            <w:tcW w:w="1544" w:type="dxa"/>
            <w:shd w:val="clear" w:color="auto" w:fill="D9D9D9"/>
            <w:vAlign w:val="center"/>
          </w:tcPr>
          <w:p w:rsidR="005632D4" w:rsidRPr="00EE5501" w:rsidRDefault="005632D4" w:rsidP="00A6308C">
            <w:pPr>
              <w:jc w:val="center"/>
              <w:rPr>
                <w:rFonts w:cs="Tahoma"/>
                <w:b/>
                <w:color w:val="000000"/>
                <w:sz w:val="18"/>
                <w:szCs w:val="18"/>
                <w:lang w:val="en-US"/>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val="en-US"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 xml:space="preserve">Βασική λειτουργία της τήρησης ημερολογίου θα πρέπει να είναι η καταγραφή όλων των στοιχείων που περιγράφουν ένα συμβάν, χωρίς απαραίτητα να περιλαμβάνεται το περιεχόμενο των δεδομένων που δημιουργούν το συμβάν ή που δημιουργούνται από το συμβάν.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
                <w:color w:val="000000"/>
                <w:sz w:val="18"/>
                <w:szCs w:val="18"/>
              </w:rPr>
            </w:pPr>
          </w:p>
        </w:tc>
        <w:tc>
          <w:tcPr>
            <w:tcW w:w="1544" w:type="dxa"/>
            <w:vAlign w:val="center"/>
          </w:tcPr>
          <w:p w:rsidR="005632D4" w:rsidRPr="00EE5501" w:rsidRDefault="005632D4" w:rsidP="00A6308C">
            <w:pPr>
              <w:autoSpaceDE w:val="0"/>
              <w:autoSpaceDN w:val="0"/>
              <w:jc w:val="center"/>
              <w:rPr>
                <w:rFonts w:cs="Tahoma"/>
                <w:b/>
                <w:color w:val="000000"/>
                <w:sz w:val="18"/>
                <w:szCs w:val="18"/>
              </w:rPr>
            </w:pP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61"/>
              <w:rPr>
                <w:rFonts w:cs="Tahoma"/>
                <w:b/>
                <w:bCs/>
                <w:sz w:val="18"/>
                <w:szCs w:val="18"/>
              </w:rPr>
            </w:pPr>
            <w:r w:rsidRPr="00EE5501">
              <w:rPr>
                <w:rFonts w:cs="Tahoma"/>
                <w:b/>
                <w:bCs/>
                <w:sz w:val="18"/>
                <w:szCs w:val="18"/>
              </w:rPr>
              <w:t xml:space="preserve">Κατανεμημένες υπηρεσίες προστιθέμενης αξίας </w:t>
            </w:r>
          </w:p>
        </w:tc>
        <w:tc>
          <w:tcPr>
            <w:tcW w:w="1084" w:type="dxa"/>
            <w:shd w:val="clear" w:color="auto" w:fill="BFBFBF"/>
            <w:vAlign w:val="center"/>
          </w:tcPr>
          <w:p w:rsidR="005632D4" w:rsidRPr="00EE5501" w:rsidRDefault="005632D4" w:rsidP="00EE5501">
            <w:pPr>
              <w:ind w:left="68"/>
              <w:jc w:val="center"/>
              <w:rPr>
                <w:rFonts w:cs="Tahoma"/>
                <w:bCs/>
                <w:sz w:val="18"/>
                <w:szCs w:val="18"/>
              </w:rPr>
            </w:pPr>
          </w:p>
        </w:tc>
        <w:tc>
          <w:tcPr>
            <w:tcW w:w="1367" w:type="dxa"/>
            <w:shd w:val="clear" w:color="auto" w:fill="BFBFBF"/>
            <w:vAlign w:val="center"/>
          </w:tcPr>
          <w:p w:rsidR="005632D4" w:rsidRPr="00EE5501" w:rsidRDefault="005632D4" w:rsidP="00A6308C">
            <w:pPr>
              <w:ind w:left="33"/>
              <w:jc w:val="center"/>
              <w:rPr>
                <w:rFonts w:cs="Tahoma"/>
                <w:b/>
                <w:color w:val="000000"/>
                <w:sz w:val="18"/>
                <w:szCs w:val="18"/>
              </w:rPr>
            </w:pPr>
          </w:p>
        </w:tc>
        <w:tc>
          <w:tcPr>
            <w:tcW w:w="1544" w:type="dxa"/>
            <w:shd w:val="clear" w:color="auto" w:fill="BFBFBF"/>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bCs/>
                <w:sz w:val="18"/>
                <w:szCs w:val="18"/>
              </w:rPr>
            </w:pPr>
            <w:r w:rsidRPr="00EE5501">
              <w:rPr>
                <w:rFonts w:cs="Tahoma"/>
                <w:b/>
                <w:bCs/>
                <w:sz w:val="18"/>
                <w:szCs w:val="18"/>
              </w:rPr>
              <w:t>Χρονοσήμανση (Time-Stamping)</w:t>
            </w:r>
          </w:p>
        </w:tc>
        <w:tc>
          <w:tcPr>
            <w:tcW w:w="1084" w:type="dxa"/>
            <w:shd w:val="clear" w:color="auto" w:fill="BFBFBF"/>
            <w:vAlign w:val="center"/>
          </w:tcPr>
          <w:p w:rsidR="005632D4" w:rsidRPr="00EE5501" w:rsidRDefault="005632D4" w:rsidP="00EE5501">
            <w:pPr>
              <w:ind w:left="68"/>
              <w:jc w:val="center"/>
              <w:rPr>
                <w:rFonts w:cs="Tahoma"/>
                <w:bCs/>
                <w:sz w:val="18"/>
                <w:szCs w:val="18"/>
              </w:rPr>
            </w:pPr>
          </w:p>
        </w:tc>
        <w:tc>
          <w:tcPr>
            <w:tcW w:w="1367" w:type="dxa"/>
            <w:shd w:val="clear" w:color="auto" w:fill="BFBFBF"/>
            <w:vAlign w:val="center"/>
          </w:tcPr>
          <w:p w:rsidR="005632D4" w:rsidRPr="00EE5501" w:rsidRDefault="005632D4" w:rsidP="00A6308C">
            <w:pPr>
              <w:ind w:left="33"/>
              <w:jc w:val="center"/>
              <w:rPr>
                <w:rFonts w:cs="Tahoma"/>
                <w:b/>
                <w:color w:val="000000"/>
                <w:sz w:val="18"/>
                <w:szCs w:val="18"/>
              </w:rPr>
            </w:pPr>
          </w:p>
        </w:tc>
        <w:tc>
          <w:tcPr>
            <w:tcW w:w="1544" w:type="dxa"/>
            <w:shd w:val="clear" w:color="auto" w:fill="BFBFBF"/>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 xml:space="preserve">Η προσφερόμενη υπηρεσία PKI θα πρέπει να υποστηρίζει κατ’ ελάχιστον τις κάτωθι λειτουργίες: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Λήψη και έλεγχος εγκυρότητας της αίτησης χρονοσήμανσης,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Ανάκτηση ασφαλούς χρόνου,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 xml:space="preserve">Παραγωγή χρονοσφραγίδας, </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Επαλήθευση χρονοσφραγίδας.</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bCs/>
                <w:sz w:val="18"/>
                <w:szCs w:val="18"/>
              </w:rPr>
            </w:pPr>
            <w:r w:rsidRPr="00EE5501">
              <w:rPr>
                <w:rFonts w:cs="Tahoma"/>
                <w:bCs/>
                <w:sz w:val="18"/>
                <w:szCs w:val="18"/>
              </w:rPr>
              <w:t xml:space="preserve">Προσφερόμενες άδειες συστήματος για την λειτουργία Αρχών Χρονοσήμανσης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&gt;= 1</w:t>
            </w:r>
          </w:p>
        </w:tc>
        <w:tc>
          <w:tcPr>
            <w:tcW w:w="1367" w:type="dxa"/>
            <w:vAlign w:val="center"/>
          </w:tcPr>
          <w:p w:rsidR="005632D4" w:rsidRPr="00EE5501" w:rsidRDefault="005632D4" w:rsidP="00A6308C">
            <w:pPr>
              <w:spacing w:before="60" w:after="60"/>
              <w:ind w:left="33"/>
              <w:jc w:val="center"/>
              <w:rPr>
                <w:rFonts w:cs="Tahoma"/>
                <w:color w:val="000000"/>
                <w:sz w:val="18"/>
                <w:szCs w:val="18"/>
              </w:rPr>
            </w:pPr>
          </w:p>
        </w:tc>
        <w:tc>
          <w:tcPr>
            <w:tcW w:w="1544" w:type="dxa"/>
            <w:vAlign w:val="center"/>
          </w:tcPr>
          <w:p w:rsidR="005632D4" w:rsidRPr="00EE5501" w:rsidRDefault="005632D4" w:rsidP="00A6308C">
            <w:pPr>
              <w:spacing w:before="60" w:after="60"/>
              <w:jc w:val="center"/>
              <w:rPr>
                <w:rFonts w:cs="Tahoma"/>
                <w:b/>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bCs/>
                <w:sz w:val="18"/>
                <w:szCs w:val="18"/>
              </w:rPr>
            </w:pPr>
            <w:r w:rsidRPr="00EE5501">
              <w:rPr>
                <w:rFonts w:cs="Tahoma"/>
                <w:bCs/>
                <w:sz w:val="18"/>
                <w:szCs w:val="18"/>
              </w:rPr>
              <w:t>Η υπηρεσία χρονοσήμανσης θα πρέπει να είναι συμβατή με το RFC 3161.</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Cs/>
                <w:sz w:val="18"/>
                <w:szCs w:val="18"/>
              </w:rPr>
            </w:pPr>
          </w:p>
        </w:tc>
        <w:tc>
          <w:tcPr>
            <w:tcW w:w="1544" w:type="dxa"/>
            <w:vAlign w:val="center"/>
          </w:tcPr>
          <w:p w:rsidR="005632D4" w:rsidRPr="00EE5501" w:rsidRDefault="005632D4" w:rsidP="00A6308C">
            <w:pPr>
              <w:spacing w:before="60" w:after="60"/>
              <w:jc w:val="center"/>
              <w:rPr>
                <w:rFonts w:cs="Tahoma"/>
                <w:b/>
                <w:color w:val="000000"/>
                <w:sz w:val="18"/>
                <w:szCs w:val="18"/>
              </w:rPr>
            </w:pP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61"/>
              <w:rPr>
                <w:rFonts w:cs="Tahoma"/>
                <w:b/>
                <w:bCs/>
                <w:sz w:val="18"/>
                <w:szCs w:val="18"/>
              </w:rPr>
            </w:pPr>
            <w:r w:rsidRPr="00EE5501">
              <w:rPr>
                <w:rFonts w:cs="Tahoma"/>
                <w:b/>
                <w:bCs/>
                <w:sz w:val="18"/>
                <w:szCs w:val="18"/>
              </w:rPr>
              <w:t>Υπηρεσία / Κέντρο Διανομής Κλειδιών (Key Distribution Center)</w:t>
            </w:r>
          </w:p>
        </w:tc>
        <w:tc>
          <w:tcPr>
            <w:tcW w:w="1084" w:type="dxa"/>
            <w:shd w:val="clear" w:color="auto" w:fill="BFBFBF"/>
            <w:vAlign w:val="center"/>
          </w:tcPr>
          <w:p w:rsidR="005632D4" w:rsidRPr="00EE5501" w:rsidRDefault="005632D4" w:rsidP="00EE5501">
            <w:pPr>
              <w:ind w:left="68"/>
              <w:jc w:val="center"/>
              <w:rPr>
                <w:rFonts w:cs="Tahoma"/>
                <w:bCs/>
                <w:sz w:val="18"/>
                <w:szCs w:val="18"/>
              </w:rPr>
            </w:pPr>
          </w:p>
        </w:tc>
        <w:tc>
          <w:tcPr>
            <w:tcW w:w="1367" w:type="dxa"/>
            <w:shd w:val="clear" w:color="auto" w:fill="BFBFBF"/>
            <w:vAlign w:val="center"/>
          </w:tcPr>
          <w:p w:rsidR="005632D4" w:rsidRPr="00EE5501" w:rsidRDefault="005632D4" w:rsidP="00A6308C">
            <w:pPr>
              <w:ind w:left="33"/>
              <w:jc w:val="center"/>
              <w:rPr>
                <w:rFonts w:cs="Tahoma"/>
                <w:b/>
                <w:color w:val="000000"/>
                <w:sz w:val="18"/>
                <w:szCs w:val="18"/>
              </w:rPr>
            </w:pPr>
          </w:p>
        </w:tc>
        <w:tc>
          <w:tcPr>
            <w:tcW w:w="1544" w:type="dxa"/>
            <w:shd w:val="clear" w:color="auto" w:fill="BFBFBF"/>
            <w:vAlign w:val="center"/>
          </w:tcPr>
          <w:p w:rsidR="005632D4" w:rsidRPr="00EE5501" w:rsidRDefault="005632D4" w:rsidP="00A6308C">
            <w:pPr>
              <w:jc w:val="center"/>
              <w:rPr>
                <w:rFonts w:cs="Tahoma"/>
                <w:b/>
                <w:color w:val="000000"/>
                <w:sz w:val="18"/>
                <w:szCs w:val="18"/>
              </w:rPr>
            </w:pPr>
          </w:p>
        </w:tc>
      </w:tr>
      <w:tr w:rsidR="005632D4" w:rsidRPr="00EE5501" w:rsidTr="00EE5501">
        <w:trPr>
          <w:tblHeader/>
          <w:jc w:val="center"/>
        </w:trPr>
        <w:tc>
          <w:tcPr>
            <w:tcW w:w="589" w:type="dxa"/>
            <w:shd w:val="clear" w:color="auto" w:fill="BFBFBF"/>
            <w:vAlign w:val="center"/>
          </w:tcPr>
          <w:p w:rsidR="005632D4" w:rsidRPr="00EE5501" w:rsidRDefault="005632D4" w:rsidP="00EE5501">
            <w:pPr>
              <w:ind w:left="361"/>
              <w:rPr>
                <w:bCs/>
                <w:sz w:val="18"/>
                <w:szCs w:val="18"/>
                <w:lang w:bidi="en-US"/>
              </w:rPr>
            </w:pPr>
          </w:p>
        </w:tc>
        <w:tc>
          <w:tcPr>
            <w:tcW w:w="5189" w:type="dxa"/>
            <w:shd w:val="clear" w:color="auto" w:fill="BFBFBF"/>
            <w:vAlign w:val="center"/>
          </w:tcPr>
          <w:p w:rsidR="005632D4" w:rsidRPr="00EE5501" w:rsidRDefault="005632D4" w:rsidP="00EE5501">
            <w:pPr>
              <w:ind w:left="19"/>
              <w:rPr>
                <w:rFonts w:cs="Tahoma"/>
                <w:sz w:val="18"/>
                <w:szCs w:val="18"/>
              </w:rPr>
            </w:pPr>
            <w:r w:rsidRPr="00EE5501">
              <w:rPr>
                <w:rFonts w:cs="Tahoma"/>
                <w:sz w:val="18"/>
                <w:szCs w:val="18"/>
              </w:rPr>
              <w:t xml:space="preserve">Το προσφερόμενο σύστημα θα πρέπει να υποστηρίζει κατ’ ελάχιστον τις κάτωθι λειτουργίες: </w:t>
            </w:r>
          </w:p>
        </w:tc>
        <w:tc>
          <w:tcPr>
            <w:tcW w:w="1084" w:type="dxa"/>
            <w:shd w:val="clear" w:color="auto" w:fill="BFBFBF"/>
            <w:vAlign w:val="center"/>
          </w:tcPr>
          <w:p w:rsidR="005632D4" w:rsidRPr="00EE5501" w:rsidRDefault="005632D4" w:rsidP="00EE5501">
            <w:pPr>
              <w:ind w:left="68"/>
              <w:jc w:val="center"/>
              <w:rPr>
                <w:rFonts w:cs="Tahoma"/>
                <w:sz w:val="18"/>
                <w:szCs w:val="18"/>
              </w:rPr>
            </w:pPr>
          </w:p>
        </w:tc>
        <w:tc>
          <w:tcPr>
            <w:tcW w:w="1367" w:type="dxa"/>
            <w:shd w:val="clear" w:color="auto" w:fill="BFBFBF"/>
            <w:vAlign w:val="center"/>
          </w:tcPr>
          <w:p w:rsidR="005632D4" w:rsidRPr="00EE5501" w:rsidRDefault="005632D4" w:rsidP="00A6308C">
            <w:pPr>
              <w:spacing w:before="60" w:after="60"/>
              <w:ind w:left="33"/>
              <w:jc w:val="center"/>
              <w:rPr>
                <w:rFonts w:cs="Tahoma"/>
                <w:sz w:val="18"/>
                <w:szCs w:val="18"/>
              </w:rPr>
            </w:pPr>
          </w:p>
        </w:tc>
        <w:tc>
          <w:tcPr>
            <w:tcW w:w="1544" w:type="dxa"/>
            <w:shd w:val="clear" w:color="auto" w:fill="BFBFBF"/>
            <w:vAlign w:val="center"/>
          </w:tcPr>
          <w:p w:rsidR="005632D4" w:rsidRPr="00EE5501" w:rsidRDefault="005632D4" w:rsidP="00A6308C">
            <w:pPr>
              <w:spacing w:before="60" w:after="60"/>
              <w:jc w:val="center"/>
              <w:rPr>
                <w:rFonts w:cs="Tahoma"/>
                <w:color w:val="000000"/>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i/>
                <w:iCs/>
                <w:sz w:val="18"/>
                <w:szCs w:val="18"/>
              </w:rPr>
            </w:pPr>
            <w:r w:rsidRPr="00EE5501">
              <w:rPr>
                <w:rFonts w:cs="Tahoma"/>
                <w:b/>
                <w:i/>
                <w:iCs/>
                <w:sz w:val="18"/>
                <w:szCs w:val="18"/>
              </w:rPr>
              <w:t>Α) Δημιουργία κλειδιών</w:t>
            </w:r>
          </w:p>
        </w:tc>
        <w:tc>
          <w:tcPr>
            <w:tcW w:w="1084" w:type="dxa"/>
            <w:shd w:val="clear" w:color="auto" w:fill="BFBFBF"/>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shd w:val="clear" w:color="auto" w:fill="BFBFBF"/>
            <w:vAlign w:val="center"/>
          </w:tcPr>
          <w:p w:rsidR="005632D4" w:rsidRPr="00EE5501" w:rsidRDefault="005632D4" w:rsidP="00A6308C">
            <w:pPr>
              <w:spacing w:before="60" w:after="60"/>
              <w:ind w:left="33"/>
              <w:jc w:val="center"/>
              <w:rPr>
                <w:rFonts w:cs="Tahoma"/>
                <w:sz w:val="18"/>
                <w:szCs w:val="18"/>
              </w:rPr>
            </w:pPr>
          </w:p>
        </w:tc>
        <w:tc>
          <w:tcPr>
            <w:tcW w:w="1544" w:type="dxa"/>
            <w:shd w:val="clear" w:color="auto" w:fill="BFBFBF"/>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Η προσφερόμενη υπηρεσία θα πρέπει να υποστηρίζει την δημιουργία κλειδιών (κρυπτογραφία δημόσιου κλειδιού) με χρήση της υπηρεσίας κρυπτογράφησης. Πρέπει να δίνονται οι παρακάτω κατ’ ελάχιστον δυνατότητες σχετικά με τη δημιουργία κλειδιών:</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Δημιουργία του ιδιωτικού και δημόσιου κλειδιού (ζεύγος κλειδιών) κατόπιν αίτησης του ενδιαφερόμενου.</w:t>
            </w:r>
          </w:p>
        </w:tc>
        <w:tc>
          <w:tcPr>
            <w:tcW w:w="1084" w:type="dxa"/>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spacing w:before="60" w:after="60"/>
              <w:jc w:val="center"/>
              <w:rPr>
                <w:rFonts w:cs="Tahoma"/>
                <w:b/>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highlight w:val="yellow"/>
              </w:rPr>
            </w:pPr>
            <w:r w:rsidRPr="00EE5501">
              <w:rPr>
                <w:rFonts w:cs="Tahoma"/>
                <w:sz w:val="18"/>
                <w:szCs w:val="18"/>
              </w:rPr>
              <w:t xml:space="preserve">Τα ιδιωτικά κλειδιά των πιστοποιητικών θα πρέπει να δημιουργούνται και να αποθηκεύονται σε κρυπτογραφικό υλικό. </w:t>
            </w:r>
          </w:p>
        </w:tc>
        <w:tc>
          <w:tcPr>
            <w:tcW w:w="1084" w:type="dxa"/>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 xml:space="preserve">Τα πιστοποιητικά της Αρχής Πιστοποίησης, CA, θα πρέπει να αποθηκεύονται σε </w:t>
            </w:r>
            <w:r w:rsidRPr="00EE5501">
              <w:rPr>
                <w:rFonts w:cs="Tahoma"/>
                <w:b/>
                <w:bCs/>
                <w:sz w:val="18"/>
                <w:szCs w:val="18"/>
              </w:rPr>
              <w:t xml:space="preserve">tamper resistant συσκευές (HSM) </w:t>
            </w:r>
            <w:r w:rsidRPr="00EE5501">
              <w:rPr>
                <w:rFonts w:cs="Tahoma"/>
                <w:bCs/>
                <w:sz w:val="18"/>
                <w:szCs w:val="18"/>
              </w:rPr>
              <w:t>. Η πιστοποίηση των HSM πρέπει να είναι κατά Common Criteria CC EAL 4 κατ’ ελάχιστον.</w:t>
            </w:r>
          </w:p>
        </w:tc>
        <w:tc>
          <w:tcPr>
            <w:tcW w:w="1084" w:type="dxa"/>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sz w:val="18"/>
                <w:szCs w:val="18"/>
              </w:rPr>
            </w:pPr>
            <w:r w:rsidRPr="00EE5501">
              <w:rPr>
                <w:rFonts w:cs="Tahoma"/>
                <w:b/>
                <w:sz w:val="18"/>
                <w:szCs w:val="18"/>
              </w:rPr>
              <w:t>Β) Διανομή και αποθήκευση ιδιωτικών κλειδιών χρηστών</w:t>
            </w:r>
          </w:p>
        </w:tc>
        <w:tc>
          <w:tcPr>
            <w:tcW w:w="1084" w:type="dxa"/>
            <w:shd w:val="clear" w:color="auto" w:fill="BFBFBF"/>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shd w:val="clear" w:color="auto" w:fill="BFBFBF"/>
            <w:vAlign w:val="center"/>
          </w:tcPr>
          <w:p w:rsidR="005632D4" w:rsidRPr="00EE5501" w:rsidRDefault="005632D4" w:rsidP="00A6308C">
            <w:pPr>
              <w:spacing w:before="60" w:after="60"/>
              <w:ind w:left="33"/>
              <w:jc w:val="center"/>
              <w:rPr>
                <w:rFonts w:cs="Tahoma"/>
                <w:sz w:val="18"/>
                <w:szCs w:val="18"/>
              </w:rPr>
            </w:pPr>
          </w:p>
        </w:tc>
        <w:tc>
          <w:tcPr>
            <w:tcW w:w="1544" w:type="dxa"/>
            <w:shd w:val="clear" w:color="auto" w:fill="BFBFBF"/>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9"/>
              <w:rPr>
                <w:rFonts w:cs="Tahoma"/>
                <w:sz w:val="18"/>
                <w:szCs w:val="18"/>
              </w:rPr>
            </w:pPr>
            <w:r w:rsidRPr="00EE5501">
              <w:rPr>
                <w:rFonts w:cs="Tahoma"/>
                <w:sz w:val="18"/>
                <w:szCs w:val="18"/>
              </w:rPr>
              <w:t>Η προσφερόμενη υπηρεσία θα πρέπει να υποστηρίζει τους παρακάτω ελάχιστους μηχανισμούς  διανομής των ιδιωτικών κλειδιών των χρηστών:</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Κρυπτογράφηση του κλειδιού από την Αρχή Πιστοποίησης με το δημόσιο κλειδί της Αρχής Καταχώρησης κατά την διαδικασία αποστολής του στην Αρχή Καταχώρησης.</w:t>
            </w:r>
          </w:p>
          <w:p w:rsidR="005632D4" w:rsidRPr="00EE5501" w:rsidRDefault="005632D4" w:rsidP="00F236F2">
            <w:pPr>
              <w:numPr>
                <w:ilvl w:val="0"/>
                <w:numId w:val="37"/>
              </w:numPr>
              <w:ind w:left="357" w:hanging="357"/>
              <w:rPr>
                <w:rFonts w:cs="Tahoma"/>
                <w:sz w:val="18"/>
                <w:szCs w:val="18"/>
              </w:rPr>
            </w:pPr>
            <w:r w:rsidRPr="00EE5501">
              <w:rPr>
                <w:rFonts w:cs="Tahoma"/>
                <w:sz w:val="18"/>
                <w:szCs w:val="18"/>
              </w:rPr>
              <w:t>Αποθήκευση σε εξωτερικό μέσο και διανομή από την Αρχή Καταχώρησης.</w:t>
            </w:r>
          </w:p>
        </w:tc>
        <w:tc>
          <w:tcPr>
            <w:tcW w:w="1084" w:type="dxa"/>
            <w:vAlign w:val="center"/>
          </w:tcPr>
          <w:p w:rsidR="005632D4" w:rsidRPr="00EE5501" w:rsidRDefault="005632D4" w:rsidP="00EE5501">
            <w:pPr>
              <w:ind w:left="68"/>
              <w:jc w:val="center"/>
              <w:rPr>
                <w:rFonts w:cs="Tahoma"/>
                <w:sz w:val="18"/>
                <w:szCs w:val="18"/>
              </w:rPr>
            </w:pPr>
            <w:r w:rsidRPr="00EE5501">
              <w:rPr>
                <w:rFonts w:cs="Tahoma"/>
                <w:sz w:val="18"/>
                <w:szCs w:val="18"/>
              </w:rPr>
              <w:t>ΝΑΙ</w:t>
            </w:r>
          </w:p>
        </w:tc>
        <w:tc>
          <w:tcPr>
            <w:tcW w:w="1367" w:type="dxa"/>
            <w:vAlign w:val="center"/>
          </w:tcPr>
          <w:p w:rsidR="005632D4" w:rsidRPr="00EE5501" w:rsidRDefault="005632D4" w:rsidP="00A6308C">
            <w:pPr>
              <w:spacing w:before="60" w:after="60"/>
              <w:ind w:left="33"/>
              <w:jc w:val="center"/>
              <w:rPr>
                <w:rFonts w:cs="Tahoma"/>
                <w:sz w:val="18"/>
                <w:szCs w:val="18"/>
              </w:rPr>
            </w:pPr>
          </w:p>
        </w:tc>
        <w:tc>
          <w:tcPr>
            <w:tcW w:w="1544" w:type="dxa"/>
            <w:vAlign w:val="center"/>
          </w:tcPr>
          <w:p w:rsidR="005632D4" w:rsidRPr="00EE5501" w:rsidRDefault="005632D4" w:rsidP="00A6308C">
            <w:pPr>
              <w:spacing w:before="60" w:after="60"/>
              <w:jc w:val="center"/>
              <w:rPr>
                <w:rFonts w:cs="Tahoma"/>
                <w:sz w:val="18"/>
                <w:szCs w:val="18"/>
              </w:rPr>
            </w:pPr>
          </w:p>
        </w:tc>
      </w:tr>
      <w:tr w:rsidR="005632D4" w:rsidRPr="00EE5501" w:rsidTr="00EE5501">
        <w:trPr>
          <w:tblHeader/>
          <w:jc w:val="center"/>
        </w:trPr>
        <w:tc>
          <w:tcPr>
            <w:tcW w:w="589" w:type="dxa"/>
            <w:shd w:val="clear" w:color="auto" w:fill="FFFFFF"/>
            <w:vAlign w:val="center"/>
          </w:tcPr>
          <w:p w:rsidR="005632D4" w:rsidRPr="00EE5501" w:rsidRDefault="005632D4" w:rsidP="00F236F2">
            <w:pPr>
              <w:numPr>
                <w:ilvl w:val="0"/>
                <w:numId w:val="39"/>
              </w:numPr>
              <w:ind w:left="361" w:hanging="283"/>
              <w:rPr>
                <w:bCs/>
                <w:sz w:val="18"/>
                <w:szCs w:val="18"/>
                <w:lang w:bidi="en-US"/>
              </w:rPr>
            </w:pPr>
          </w:p>
        </w:tc>
        <w:tc>
          <w:tcPr>
            <w:tcW w:w="5189" w:type="dxa"/>
            <w:shd w:val="clear" w:color="auto" w:fill="FFFFFF"/>
            <w:vAlign w:val="center"/>
          </w:tcPr>
          <w:p w:rsidR="005632D4" w:rsidRPr="00EE5501" w:rsidRDefault="005632D4" w:rsidP="00EE5501">
            <w:pPr>
              <w:ind w:left="161"/>
              <w:rPr>
                <w:rFonts w:cs="Tahoma"/>
                <w:b/>
                <w:sz w:val="18"/>
                <w:szCs w:val="18"/>
              </w:rPr>
            </w:pPr>
            <w:r w:rsidRPr="00EE5501">
              <w:rPr>
                <w:rFonts w:cs="Tahoma"/>
                <w:b/>
                <w:sz w:val="18"/>
                <w:szCs w:val="18"/>
              </w:rPr>
              <w:t>Γ) Λήξη ισχύος του κλειδιού</w:t>
            </w:r>
          </w:p>
        </w:tc>
        <w:tc>
          <w:tcPr>
            <w:tcW w:w="1084" w:type="dxa"/>
            <w:shd w:val="clear" w:color="auto" w:fill="BFBFBF"/>
            <w:vAlign w:val="center"/>
          </w:tcPr>
          <w:p w:rsidR="005632D4" w:rsidRPr="00EE5501" w:rsidRDefault="005632D4" w:rsidP="00EE5501">
            <w:pPr>
              <w:ind w:left="68"/>
              <w:jc w:val="center"/>
              <w:rPr>
                <w:rFonts w:cs="Tahoma"/>
                <w:bCs/>
                <w:color w:val="000000"/>
                <w:sz w:val="18"/>
                <w:szCs w:val="18"/>
              </w:rPr>
            </w:pPr>
            <w:r w:rsidRPr="00EE5501">
              <w:rPr>
                <w:rFonts w:cs="Tahoma"/>
                <w:bCs/>
                <w:color w:val="000000"/>
                <w:sz w:val="18"/>
                <w:szCs w:val="18"/>
              </w:rPr>
              <w:t>ΝΑΙ</w:t>
            </w:r>
          </w:p>
        </w:tc>
        <w:tc>
          <w:tcPr>
            <w:tcW w:w="1367" w:type="dxa"/>
            <w:shd w:val="clear" w:color="auto" w:fill="BFBFBF"/>
            <w:vAlign w:val="center"/>
          </w:tcPr>
          <w:p w:rsidR="005632D4" w:rsidRPr="00EE5501" w:rsidRDefault="005632D4" w:rsidP="00A6308C">
            <w:pPr>
              <w:spacing w:before="60" w:after="60"/>
              <w:ind w:left="33"/>
              <w:jc w:val="center"/>
              <w:rPr>
                <w:rFonts w:cs="Tahoma"/>
                <w:b/>
                <w:bCs/>
                <w:color w:val="000000"/>
                <w:sz w:val="18"/>
                <w:szCs w:val="18"/>
              </w:rPr>
            </w:pPr>
          </w:p>
        </w:tc>
        <w:tc>
          <w:tcPr>
            <w:tcW w:w="1544" w:type="dxa"/>
            <w:shd w:val="clear" w:color="auto" w:fill="BFBFBF"/>
            <w:vAlign w:val="center"/>
          </w:tcPr>
          <w:p w:rsidR="005632D4" w:rsidRPr="00EE5501" w:rsidRDefault="005632D4" w:rsidP="00A6308C">
            <w:pPr>
              <w:spacing w:before="60" w:after="60"/>
              <w:jc w:val="center"/>
              <w:rPr>
                <w:rFonts w:cs="Tahoma"/>
                <w:b/>
                <w:bCs/>
                <w:color w:val="000000"/>
                <w:sz w:val="18"/>
                <w:szCs w:val="18"/>
              </w:rPr>
            </w:pPr>
          </w:p>
        </w:tc>
      </w:tr>
      <w:tr w:rsidR="005632D4" w:rsidRPr="00EE5501" w:rsidTr="00EE5501">
        <w:trPr>
          <w:tblHeader/>
          <w:jc w:val="center"/>
        </w:trPr>
        <w:tc>
          <w:tcPr>
            <w:tcW w:w="589" w:type="dxa"/>
            <w:vAlign w:val="center"/>
          </w:tcPr>
          <w:p w:rsidR="005632D4" w:rsidRPr="00EE5501" w:rsidRDefault="005632D4" w:rsidP="00F236F2">
            <w:pPr>
              <w:numPr>
                <w:ilvl w:val="0"/>
                <w:numId w:val="39"/>
              </w:numPr>
              <w:ind w:left="361" w:hanging="283"/>
              <w:rPr>
                <w:bCs/>
                <w:sz w:val="18"/>
                <w:szCs w:val="18"/>
                <w:lang w:bidi="en-US"/>
              </w:rPr>
            </w:pPr>
          </w:p>
        </w:tc>
        <w:tc>
          <w:tcPr>
            <w:tcW w:w="5189" w:type="dxa"/>
            <w:vAlign w:val="center"/>
          </w:tcPr>
          <w:p w:rsidR="005632D4" w:rsidRPr="00EE5501" w:rsidRDefault="005632D4" w:rsidP="00EE5501">
            <w:pPr>
              <w:ind w:left="161"/>
              <w:rPr>
                <w:rFonts w:cs="Tahoma"/>
                <w:sz w:val="18"/>
                <w:szCs w:val="18"/>
              </w:rPr>
            </w:pPr>
            <w:r w:rsidRPr="00EE5501">
              <w:rPr>
                <w:rFonts w:cs="Tahoma"/>
                <w:sz w:val="18"/>
                <w:szCs w:val="18"/>
              </w:rPr>
              <w:t xml:space="preserve">Η διάρκεια ισχύος ενός κλειδιού θα πρέπει να είναι μια μεταβλητή παράμετρος του συστήματος. Όταν λήξει η ισχύς ενός κλειδιού θα πρέπει να ανακαλείται το σχετικό πιστοποιητικό και να εκδίδεται νέο. </w:t>
            </w:r>
          </w:p>
        </w:tc>
        <w:tc>
          <w:tcPr>
            <w:tcW w:w="1084" w:type="dxa"/>
            <w:vAlign w:val="center"/>
          </w:tcPr>
          <w:p w:rsidR="005632D4" w:rsidRPr="00EE5501" w:rsidRDefault="005632D4" w:rsidP="00EE5501">
            <w:pPr>
              <w:ind w:left="68"/>
              <w:jc w:val="center"/>
              <w:rPr>
                <w:rFonts w:cs="Tahoma"/>
                <w:bCs/>
                <w:sz w:val="18"/>
                <w:szCs w:val="18"/>
              </w:rPr>
            </w:pPr>
            <w:r w:rsidRPr="00EE5501">
              <w:rPr>
                <w:rFonts w:cs="Tahoma"/>
                <w:bCs/>
                <w:sz w:val="18"/>
                <w:szCs w:val="18"/>
              </w:rPr>
              <w:t>ΝΑΙ</w:t>
            </w:r>
          </w:p>
        </w:tc>
        <w:tc>
          <w:tcPr>
            <w:tcW w:w="1367" w:type="dxa"/>
            <w:vAlign w:val="center"/>
          </w:tcPr>
          <w:p w:rsidR="005632D4" w:rsidRPr="00EE5501" w:rsidRDefault="005632D4" w:rsidP="00A6308C">
            <w:pPr>
              <w:spacing w:before="60" w:after="60"/>
              <w:ind w:left="33"/>
              <w:jc w:val="center"/>
              <w:rPr>
                <w:rFonts w:cs="Tahoma"/>
                <w:b/>
                <w:color w:val="000000"/>
                <w:sz w:val="18"/>
                <w:szCs w:val="18"/>
              </w:rPr>
            </w:pPr>
          </w:p>
        </w:tc>
        <w:tc>
          <w:tcPr>
            <w:tcW w:w="1544" w:type="dxa"/>
            <w:vAlign w:val="center"/>
          </w:tcPr>
          <w:p w:rsidR="005632D4" w:rsidRPr="00EE5501" w:rsidRDefault="005632D4" w:rsidP="00A6308C">
            <w:pPr>
              <w:spacing w:before="60" w:after="60"/>
              <w:jc w:val="center"/>
              <w:rPr>
                <w:rFonts w:cs="Tahoma"/>
                <w:color w:val="000000"/>
                <w:sz w:val="18"/>
                <w:szCs w:val="18"/>
              </w:rPr>
            </w:pPr>
          </w:p>
        </w:tc>
      </w:tr>
    </w:tbl>
    <w:p w:rsidR="005632D4" w:rsidRDefault="005632D4" w:rsidP="006F2EFB"/>
    <w:p w:rsidR="008810EA" w:rsidRPr="008810EA" w:rsidRDefault="008810EA" w:rsidP="008810EA">
      <w:pPr>
        <w:pStyle w:val="3"/>
        <w:numPr>
          <w:ilvl w:val="2"/>
          <w:numId w:val="5"/>
        </w:numPr>
        <w:tabs>
          <w:tab w:val="left" w:pos="851"/>
        </w:tabs>
        <w:spacing w:before="120" w:beforeAutospacing="0" w:after="240" w:afterAutospacing="0" w:line="40" w:lineRule="atLeast"/>
        <w:jc w:val="left"/>
      </w:pPr>
      <w:bookmarkStart w:id="386" w:name="_Toc319998157"/>
      <w:r>
        <w:t xml:space="preserve">Υποσύστημα καταγραφής – </w:t>
      </w:r>
      <w:r>
        <w:rPr>
          <w:lang w:val="fr-FR"/>
        </w:rPr>
        <w:t>Audit</w:t>
      </w:r>
      <w:r w:rsidRPr="00224136">
        <w:t xml:space="preserve"> </w:t>
      </w:r>
      <w:r>
        <w:rPr>
          <w:lang w:val="fr-FR"/>
        </w:rPr>
        <w:t>Trail</w:t>
      </w:r>
      <w:bookmarkEnd w:id="386"/>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104"/>
        <w:gridCol w:w="1275"/>
        <w:gridCol w:w="1276"/>
        <w:gridCol w:w="1559"/>
      </w:tblGrid>
      <w:tr w:rsidR="008810EA" w:rsidRPr="00EE5501" w:rsidTr="00EE5501">
        <w:trPr>
          <w:tblHeader/>
        </w:trPr>
        <w:tc>
          <w:tcPr>
            <w:tcW w:w="567" w:type="dxa"/>
            <w:tcBorders>
              <w:top w:val="single" w:sz="4" w:space="0" w:color="auto"/>
              <w:left w:val="single" w:sz="4" w:space="0" w:color="auto"/>
              <w:bottom w:val="single" w:sz="4" w:space="0" w:color="auto"/>
              <w:right w:val="single" w:sz="4" w:space="0" w:color="auto"/>
            </w:tcBorders>
            <w:shd w:val="pct15" w:color="auto" w:fill="FFFFFF"/>
            <w:vAlign w:val="center"/>
          </w:tcPr>
          <w:p w:rsidR="008810EA" w:rsidRPr="00EE5501" w:rsidRDefault="008810EA" w:rsidP="00A6308C">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8810EA" w:rsidRPr="00EE5501" w:rsidRDefault="008810EA" w:rsidP="00A6308C">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8810EA" w:rsidRPr="00EE5501" w:rsidRDefault="008810EA" w:rsidP="00EE5501">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8810EA" w:rsidRPr="00EE5501" w:rsidRDefault="008810EA" w:rsidP="00EE5501">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8810EA" w:rsidRPr="00EE5501" w:rsidRDefault="008810EA" w:rsidP="00EE5501">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8810EA" w:rsidRPr="00EE5501" w:rsidTr="00EE5501">
        <w:tc>
          <w:tcPr>
            <w:tcW w:w="567" w:type="dxa"/>
            <w:tcBorders>
              <w:top w:val="single" w:sz="4" w:space="0" w:color="auto"/>
              <w:left w:val="single" w:sz="4" w:space="0" w:color="auto"/>
              <w:bottom w:val="single" w:sz="4" w:space="0" w:color="auto"/>
              <w:right w:val="single" w:sz="4" w:space="0" w:color="auto"/>
            </w:tcBorders>
          </w:tcPr>
          <w:p w:rsidR="008810EA" w:rsidRPr="00EE5501" w:rsidRDefault="008810EA"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8810EA" w:rsidRPr="00EE5501" w:rsidRDefault="00BD1089" w:rsidP="00A6308C">
            <w:pPr>
              <w:spacing w:before="100" w:beforeAutospacing="1" w:after="100" w:afterAutospacing="1"/>
              <w:rPr>
                <w:rFonts w:cs="Calibri"/>
                <w:sz w:val="18"/>
                <w:szCs w:val="20"/>
              </w:rPr>
            </w:pPr>
            <w:r w:rsidRPr="00EE5501">
              <w:rPr>
                <w:rFonts w:cs="Calibri"/>
                <w:sz w:val="18"/>
                <w:szCs w:val="20"/>
              </w:rPr>
              <w:t>Το σύστημα θα πρέπει να τηρεί μηχανισμό audit trail όλων των κινήσεων και ειδικά των κινήσεων με ιατρικά δεδομένα κατά IHE/ATNA (Audit Trail and Node Authentication ) - integration profile του IHE</w:t>
            </w:r>
          </w:p>
        </w:tc>
        <w:tc>
          <w:tcPr>
            <w:tcW w:w="1275" w:type="dxa"/>
            <w:tcBorders>
              <w:top w:val="single" w:sz="4" w:space="0" w:color="auto"/>
              <w:left w:val="single" w:sz="4" w:space="0" w:color="auto"/>
              <w:bottom w:val="single" w:sz="4" w:space="0" w:color="auto"/>
              <w:right w:val="single" w:sz="4" w:space="0" w:color="auto"/>
            </w:tcBorders>
            <w:vAlign w:val="center"/>
          </w:tcPr>
          <w:p w:rsidR="008810EA" w:rsidRPr="00EE5501" w:rsidRDefault="008810E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8810EA" w:rsidRPr="00EE5501" w:rsidRDefault="008810E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8810EA" w:rsidRPr="00EE5501" w:rsidRDefault="008810EA" w:rsidP="00EE5501">
            <w:pPr>
              <w:spacing w:before="100" w:beforeAutospacing="1" w:after="100" w:afterAutospacing="1"/>
              <w:jc w:val="center"/>
              <w:rPr>
                <w:rFonts w:cs="Calibri"/>
                <w:sz w:val="18"/>
                <w:szCs w:val="20"/>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BD1089" w:rsidRPr="00EE5501" w:rsidRDefault="00BD1089" w:rsidP="00A6308C">
            <w:pPr>
              <w:spacing w:before="100" w:beforeAutospacing="1" w:after="100" w:afterAutospacing="1"/>
              <w:rPr>
                <w:rFonts w:cs="Calibri"/>
                <w:sz w:val="18"/>
                <w:szCs w:val="20"/>
              </w:rPr>
            </w:pPr>
            <w:r w:rsidRPr="00EE5501">
              <w:rPr>
                <w:rFonts w:cs="Calibri"/>
                <w:sz w:val="18"/>
                <w:szCs w:val="20"/>
              </w:rPr>
              <w:t>Τα στοιχεία του audit trail πρέπει να είναι προσβάσιμα μόνο σε εξουσιοδοτημένους χρήστες.</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BD1089" w:rsidRPr="00EE5501" w:rsidRDefault="00BD1089" w:rsidP="00A6308C">
            <w:pPr>
              <w:spacing w:before="100" w:beforeAutospacing="1" w:after="100" w:afterAutospacing="1"/>
              <w:rPr>
                <w:rFonts w:cs="Calibri"/>
                <w:sz w:val="18"/>
                <w:szCs w:val="20"/>
              </w:rPr>
            </w:pPr>
            <w:r w:rsidRPr="00EE5501">
              <w:rPr>
                <w:rFonts w:cs="Calibri"/>
                <w:sz w:val="18"/>
                <w:szCs w:val="20"/>
              </w:rPr>
              <w:t>Τα στοιχεία αυτά πρέπει να συγκεντρώνονται με τέτοιο τρόπο ώστε να αναλύονται εύκολα και να μπορούν να διενεργηθούν αναζητήσεις σε αυτά.</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BD1089" w:rsidRPr="00EE5501" w:rsidRDefault="00BD1089" w:rsidP="00A6308C">
            <w:pPr>
              <w:spacing w:before="100" w:beforeAutospacing="1" w:after="100" w:afterAutospacing="1"/>
              <w:rPr>
                <w:rFonts w:cs="Calibri"/>
                <w:sz w:val="18"/>
                <w:szCs w:val="20"/>
              </w:rPr>
            </w:pPr>
            <w:r w:rsidRPr="00EE5501">
              <w:rPr>
                <w:rFonts w:cs="Calibri"/>
                <w:sz w:val="18"/>
                <w:szCs w:val="20"/>
              </w:rPr>
              <w:t>Το σύστημα θα πρέπει επίσης να τηρεί κεντρικό αρχείο καταγραφής σφαλμάτων εφαρμογής (Error Log) για αναδρομική εξέταση των σφαλμάτων του συστήματος.</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BD1089" w:rsidRPr="00EE5501" w:rsidRDefault="00BD1089" w:rsidP="00A6308C">
            <w:pPr>
              <w:spacing w:before="100" w:beforeAutospacing="1" w:after="100" w:afterAutospacing="1"/>
              <w:rPr>
                <w:rFonts w:cs="Calibri"/>
                <w:sz w:val="18"/>
                <w:szCs w:val="20"/>
              </w:rPr>
            </w:pPr>
            <w:r w:rsidRPr="00EE5501">
              <w:rPr>
                <w:rFonts w:cs="Calibri"/>
                <w:sz w:val="18"/>
                <w:szCs w:val="20"/>
              </w:rPr>
              <w:t>Το υποσύστημα πρέπει να υποστηρίζει τα πρότυπα:</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BD1089" w:rsidRPr="00FB36C7" w:rsidRDefault="00BD1089" w:rsidP="00BD1089">
            <w:pPr>
              <w:spacing w:before="100" w:beforeAutospacing="1" w:after="100" w:afterAutospacing="1"/>
              <w:rPr>
                <w:rFonts w:cs="Calibri"/>
                <w:sz w:val="18"/>
                <w:szCs w:val="20"/>
                <w:lang w:val="en-US"/>
              </w:rPr>
            </w:pPr>
            <w:r w:rsidRPr="00FB36C7">
              <w:rPr>
                <w:rFonts w:cs="Calibri"/>
                <w:sz w:val="18"/>
                <w:szCs w:val="20"/>
                <w:lang w:val="en-US"/>
              </w:rPr>
              <w:t xml:space="preserve">RFC3881 (Security Audit and Access Accountability Message XML Data Definitions for Healthcare Applications) </w:t>
            </w:r>
            <w:r w:rsidRPr="00EE5501">
              <w:rPr>
                <w:rFonts w:cs="Calibri"/>
                <w:sz w:val="18"/>
                <w:szCs w:val="20"/>
              </w:rPr>
              <w:t>και</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lang w:val="en-US"/>
              </w:rPr>
            </w:pPr>
          </w:p>
        </w:tc>
      </w:tr>
      <w:tr w:rsidR="00BD1089" w:rsidRPr="00EE5501" w:rsidTr="00EE5501">
        <w:tc>
          <w:tcPr>
            <w:tcW w:w="567" w:type="dxa"/>
            <w:tcBorders>
              <w:top w:val="single" w:sz="4" w:space="0" w:color="auto"/>
              <w:left w:val="single" w:sz="4" w:space="0" w:color="auto"/>
              <w:bottom w:val="single" w:sz="4" w:space="0" w:color="auto"/>
              <w:right w:val="single" w:sz="4" w:space="0" w:color="auto"/>
            </w:tcBorders>
          </w:tcPr>
          <w:p w:rsidR="00BD1089" w:rsidRPr="00EE5501" w:rsidRDefault="00BD1089" w:rsidP="00F236F2">
            <w:pPr>
              <w:numPr>
                <w:ilvl w:val="0"/>
                <w:numId w:val="12"/>
              </w:numPr>
              <w:rPr>
                <w:rFonts w:cs="Calibri"/>
                <w:sz w:val="18"/>
                <w:szCs w:val="20"/>
                <w:lang w:val="en-US"/>
              </w:rPr>
            </w:pPr>
          </w:p>
        </w:tc>
        <w:tc>
          <w:tcPr>
            <w:tcW w:w="5104" w:type="dxa"/>
            <w:tcBorders>
              <w:top w:val="single" w:sz="4" w:space="0" w:color="auto"/>
              <w:left w:val="single" w:sz="4" w:space="0" w:color="auto"/>
              <w:bottom w:val="single" w:sz="4" w:space="0" w:color="auto"/>
              <w:right w:val="single" w:sz="4" w:space="0" w:color="auto"/>
            </w:tcBorders>
          </w:tcPr>
          <w:p w:rsidR="00BD1089" w:rsidRPr="00EE5501" w:rsidRDefault="00BD1089" w:rsidP="00BD1089">
            <w:pPr>
              <w:spacing w:before="100" w:beforeAutospacing="1" w:after="100" w:afterAutospacing="1"/>
              <w:rPr>
                <w:rFonts w:cs="Calibri"/>
                <w:sz w:val="18"/>
                <w:szCs w:val="20"/>
              </w:rPr>
            </w:pPr>
            <w:r w:rsidRPr="00EE5501">
              <w:rPr>
                <w:rFonts w:cs="Calibri"/>
                <w:sz w:val="18"/>
                <w:szCs w:val="20"/>
              </w:rPr>
              <w:t>RFC 5424 (syslog)</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bl>
    <w:p w:rsidR="008810EA" w:rsidRPr="0021529C" w:rsidRDefault="008810EA" w:rsidP="006F2EFB"/>
    <w:p w:rsidR="00E6470A" w:rsidRDefault="00E6470A" w:rsidP="00664D57">
      <w:pPr>
        <w:pStyle w:val="2"/>
        <w:tabs>
          <w:tab w:val="clear" w:pos="851"/>
          <w:tab w:val="clear" w:pos="2771"/>
          <w:tab w:val="left" w:pos="426"/>
        </w:tabs>
        <w:ind w:left="426"/>
      </w:pPr>
      <w:bookmarkStart w:id="387" w:name="_Toc297800571"/>
      <w:bookmarkStart w:id="388" w:name="_Toc319998158"/>
      <w:r w:rsidRPr="00E6470A">
        <w:t>ΠΑΡΕΧΟΜΕΝΕΣ ΥΠΗΡΕΣΙΕΣ</w:t>
      </w:r>
      <w:bookmarkEnd w:id="387"/>
      <w:bookmarkEnd w:id="388"/>
    </w:p>
    <w:p w:rsidR="00E6470A" w:rsidRPr="008E174C" w:rsidRDefault="00E6470A" w:rsidP="00100988">
      <w:pPr>
        <w:pStyle w:val="3"/>
        <w:numPr>
          <w:ilvl w:val="2"/>
          <w:numId w:val="5"/>
        </w:numPr>
        <w:tabs>
          <w:tab w:val="left" w:pos="851"/>
        </w:tabs>
        <w:spacing w:before="120" w:beforeAutospacing="0" w:after="240" w:afterAutospacing="0" w:line="40" w:lineRule="atLeast"/>
        <w:jc w:val="left"/>
      </w:pPr>
      <w:bookmarkStart w:id="389" w:name="_Toc286764053"/>
      <w:bookmarkStart w:id="390" w:name="_Toc286764205"/>
      <w:bookmarkStart w:id="391" w:name="_Toc286764356"/>
      <w:bookmarkStart w:id="392" w:name="_Toc286764507"/>
      <w:bookmarkStart w:id="393" w:name="_Toc286825144"/>
      <w:bookmarkStart w:id="394" w:name="_Toc286826031"/>
      <w:bookmarkStart w:id="395" w:name="_Toc286858392"/>
      <w:bookmarkStart w:id="396" w:name="_Toc286964761"/>
      <w:bookmarkStart w:id="397" w:name="_Toc287000891"/>
      <w:bookmarkStart w:id="398" w:name="_Toc287003292"/>
      <w:bookmarkStart w:id="399" w:name="_Toc287003601"/>
      <w:bookmarkStart w:id="400" w:name="_Toc287003909"/>
      <w:bookmarkStart w:id="401" w:name="_Toc287004217"/>
      <w:bookmarkStart w:id="402" w:name="_Toc287004525"/>
      <w:bookmarkStart w:id="403" w:name="_Toc287004832"/>
      <w:bookmarkStart w:id="404" w:name="_Toc287006246"/>
      <w:bookmarkStart w:id="405" w:name="_Toc287006554"/>
      <w:bookmarkStart w:id="406" w:name="_Toc287006964"/>
      <w:bookmarkStart w:id="407" w:name="_Toc286764099"/>
      <w:bookmarkStart w:id="408" w:name="_Toc286764251"/>
      <w:bookmarkStart w:id="409" w:name="_Toc286764402"/>
      <w:bookmarkStart w:id="410" w:name="_Toc286764553"/>
      <w:bookmarkStart w:id="411" w:name="_Toc286825190"/>
      <w:bookmarkStart w:id="412" w:name="_Toc286826077"/>
      <w:bookmarkStart w:id="413" w:name="_Toc286858438"/>
      <w:bookmarkStart w:id="414" w:name="_Toc286964807"/>
      <w:bookmarkStart w:id="415" w:name="_Toc287000937"/>
      <w:bookmarkStart w:id="416" w:name="_Toc287003338"/>
      <w:bookmarkStart w:id="417" w:name="_Toc287003647"/>
      <w:bookmarkStart w:id="418" w:name="_Toc287003955"/>
      <w:bookmarkStart w:id="419" w:name="_Toc287004263"/>
      <w:bookmarkStart w:id="420" w:name="_Toc287004571"/>
      <w:bookmarkStart w:id="421" w:name="_Toc287004878"/>
      <w:bookmarkStart w:id="422" w:name="_Toc287006292"/>
      <w:bookmarkStart w:id="423" w:name="_Toc287006600"/>
      <w:bookmarkStart w:id="424" w:name="_Toc287007010"/>
      <w:bookmarkStart w:id="425" w:name="_Toc286764100"/>
      <w:bookmarkStart w:id="426" w:name="_Toc286764252"/>
      <w:bookmarkStart w:id="427" w:name="_Toc286764403"/>
      <w:bookmarkStart w:id="428" w:name="_Toc286764554"/>
      <w:bookmarkStart w:id="429" w:name="_Toc286825191"/>
      <w:bookmarkStart w:id="430" w:name="_Toc286826078"/>
      <w:bookmarkStart w:id="431" w:name="_Toc286858439"/>
      <w:bookmarkStart w:id="432" w:name="_Toc286964808"/>
      <w:bookmarkStart w:id="433" w:name="_Toc287000938"/>
      <w:bookmarkStart w:id="434" w:name="_Toc287003339"/>
      <w:bookmarkStart w:id="435" w:name="_Toc287003648"/>
      <w:bookmarkStart w:id="436" w:name="_Toc287003956"/>
      <w:bookmarkStart w:id="437" w:name="_Toc287004264"/>
      <w:bookmarkStart w:id="438" w:name="_Toc287004572"/>
      <w:bookmarkStart w:id="439" w:name="_Toc287004879"/>
      <w:bookmarkStart w:id="440" w:name="_Toc287006293"/>
      <w:bookmarkStart w:id="441" w:name="_Toc287006601"/>
      <w:bookmarkStart w:id="442" w:name="_Toc287007011"/>
      <w:bookmarkStart w:id="443" w:name="_Toc286764120"/>
      <w:bookmarkStart w:id="444" w:name="_Toc286764272"/>
      <w:bookmarkStart w:id="445" w:name="_Toc286764423"/>
      <w:bookmarkStart w:id="446" w:name="_Toc286764574"/>
      <w:bookmarkStart w:id="447" w:name="_Toc286825211"/>
      <w:bookmarkStart w:id="448" w:name="_Toc286826098"/>
      <w:bookmarkStart w:id="449" w:name="_Toc286858459"/>
      <w:bookmarkStart w:id="450" w:name="_Toc286964828"/>
      <w:bookmarkStart w:id="451" w:name="_Toc287000958"/>
      <w:bookmarkStart w:id="452" w:name="_Toc287003359"/>
      <w:bookmarkStart w:id="453" w:name="_Toc287003668"/>
      <w:bookmarkStart w:id="454" w:name="_Toc287003976"/>
      <w:bookmarkStart w:id="455" w:name="_Toc287004284"/>
      <w:bookmarkStart w:id="456" w:name="_Toc287004592"/>
      <w:bookmarkStart w:id="457" w:name="_Toc287004899"/>
      <w:bookmarkStart w:id="458" w:name="_Toc287006313"/>
      <w:bookmarkStart w:id="459" w:name="_Toc287006621"/>
      <w:bookmarkStart w:id="460" w:name="_Toc287007031"/>
      <w:bookmarkStart w:id="461" w:name="_Toc319998159"/>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t>Μελετητικές υπηρεσίες</w:t>
      </w:r>
      <w:bookmarkEnd w:id="461"/>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EE5501">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EE5501">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Πλήρης συμμόρφωση με τις απαιτήσεις της παραγράφου Α4.</w:t>
            </w:r>
            <w:r w:rsidR="000C4046" w:rsidRPr="00EE5501">
              <w:rPr>
                <w:rFonts w:cs="Calibri"/>
                <w:sz w:val="18"/>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BD1089"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rPr>
                <w:rFonts w:cs="Calibri"/>
                <w:sz w:val="18"/>
                <w:szCs w:val="20"/>
              </w:rPr>
            </w:pPr>
            <w:r w:rsidRPr="00EE5501">
              <w:rPr>
                <w:rFonts w:cs="Calibri"/>
                <w:sz w:val="18"/>
                <w:szCs w:val="20"/>
              </w:rPr>
              <w:t>Υλοποίηση της μελέτης  εξειδίκευσης τεχνικών προδιαγραφών</w:t>
            </w:r>
          </w:p>
        </w:tc>
        <w:tc>
          <w:tcPr>
            <w:tcW w:w="1275"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D1089" w:rsidRPr="00EE5501" w:rsidRDefault="00BD1089"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Επικαιροποίηση της υφιστάμενης κατάστασης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 xml:space="preserve">Οριστικοποίηση - ιεράρχηση των Επιχειρησιακών, Λειτουργικών και Τεχνικών Απαιτήσεων του Έργου καθώς και την οριοθέτηση-αποσαφήνιση του εύρους του Έργου.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tabs>
                <w:tab w:val="left" w:pos="9540"/>
                <w:tab w:val="left" w:pos="10980"/>
              </w:tabs>
              <w:rPr>
                <w:rFonts w:cs="Calibri"/>
                <w:color w:val="000000"/>
                <w:sz w:val="18"/>
                <w:szCs w:val="20"/>
              </w:rPr>
            </w:pPr>
            <w:r w:rsidRPr="00EE5501">
              <w:rPr>
                <w:rFonts w:cs="Calibri"/>
                <w:color w:val="000000"/>
                <w:sz w:val="18"/>
                <w:szCs w:val="20"/>
              </w:rPr>
              <w:t>Καταγραφή και ανάλυση απαιτήσεων:</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Ανάλυση και καταγραφή των λειτουργικών και μη απαιτήσεων των χρηστών</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Καθορισμός των κατηγοριών των χρηστών και των λειτουργιών ανά κατηγορία</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Προσδιορισμός των προβλημάτων της υφιστάμενης κατάστασης</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 xml:space="preserve">Κατηγοριοποίηση των απαιτήσεων σε αυτόνομες ενότητες οι οποίες θα αποτελέσουν τις ενότητες των λειτουργικών απαιτήσεων </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Κατηγοριοποίηση των απαιτήσεων ανάλογα με την προτεραιότητά τους</w:t>
            </w:r>
          </w:p>
          <w:p w:rsidR="00E6470A" w:rsidRPr="00EE5501" w:rsidRDefault="00E6470A" w:rsidP="00F236F2">
            <w:pPr>
              <w:numPr>
                <w:ilvl w:val="0"/>
                <w:numId w:val="9"/>
              </w:numPr>
              <w:tabs>
                <w:tab w:val="left" w:pos="9540"/>
                <w:tab w:val="left" w:pos="10980"/>
              </w:tabs>
              <w:rPr>
                <w:rFonts w:cs="Calibri"/>
                <w:sz w:val="18"/>
                <w:szCs w:val="20"/>
              </w:rPr>
            </w:pPr>
            <w:r w:rsidRPr="00EE5501">
              <w:rPr>
                <w:rFonts w:cs="Calibri"/>
                <w:color w:val="000000"/>
                <w:sz w:val="18"/>
                <w:szCs w:val="20"/>
              </w:rPr>
              <w:t>Εκπόνηση τεύχους ανάλυσης απαιτήσεων (Requirements Analysis Document) το οποίο θα περιλαμβάνει όλα τα ανωτέρω</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Σχέδιο Διαλειτουργικότητας &amp; Σχέδιο Virtualization.</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Σχηματική αποτύπωση και τεκμηρίωση της προτεινόμενης αρχιτεκτονικής υλοποίησης του συστήματος, σύμφωνα με τις απαιτήσεις του Έργου, την ευρύτερη στρατηγική πληροφορικής του Φορέα και βέλτιστες διεθνείς πρακτικές και τυποποιήσεις.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Εικαστικές Προτάσεις για το περιβάλλον της εφαρμογής.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 xml:space="preserve">Μεθοδολογία ελέγχου αποδοχής όπου θα καθορίζονται προδιαγραφές και χρονοδιαγράμματα για τα σενάρια δοκιμής των επιμέρους εφαρμογών και του πληροφοριακού συστήματος ως ολότητα, με σαφή αναφορά στα δεδομένα δοκιμής και καθορισμό της/των μεθόδων καταγραφής των δεικτών απόδοσης της εφαρμογής.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F236F2">
            <w:pPr>
              <w:numPr>
                <w:ilvl w:val="0"/>
                <w:numId w:val="11"/>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rPr>
                <w:rFonts w:cs="Calibri"/>
                <w:sz w:val="18"/>
                <w:szCs w:val="20"/>
              </w:rPr>
            </w:pPr>
            <w:r w:rsidRPr="00EE5501">
              <w:rPr>
                <w:rFonts w:cs="Calibri"/>
                <w:sz w:val="18"/>
                <w:szCs w:val="20"/>
              </w:rPr>
              <w:t>Μεθοδολογία, προγραμματισμός και υλικό της εκπαίδευσης των χρηστών προσαρμοσμένα στις ανάγκες του έργου.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bl>
    <w:p w:rsidR="00E6470A" w:rsidRPr="001B4064" w:rsidRDefault="00E6470A" w:rsidP="00100988"/>
    <w:bookmarkStart w:id="462" w:name="_Toc286764123"/>
    <w:bookmarkStart w:id="463" w:name="_Toc286764275"/>
    <w:bookmarkStart w:id="464" w:name="_Toc286764426"/>
    <w:bookmarkStart w:id="465" w:name="_Toc286764577"/>
    <w:bookmarkStart w:id="466" w:name="_Toc286825214"/>
    <w:bookmarkStart w:id="467" w:name="_Toc286826101"/>
    <w:bookmarkStart w:id="468" w:name="_Toc286858462"/>
    <w:bookmarkStart w:id="469" w:name="_Toc286964831"/>
    <w:bookmarkStart w:id="470" w:name="_Toc287000961"/>
    <w:bookmarkStart w:id="471" w:name="_Toc287003362"/>
    <w:bookmarkStart w:id="472" w:name="_Toc287003671"/>
    <w:bookmarkStart w:id="473" w:name="_Toc287003979"/>
    <w:bookmarkStart w:id="474" w:name="_Toc287004287"/>
    <w:bookmarkStart w:id="475" w:name="_Toc287004595"/>
    <w:bookmarkStart w:id="476" w:name="_Toc287004902"/>
    <w:bookmarkStart w:id="477" w:name="_Toc287006316"/>
    <w:bookmarkStart w:id="478" w:name="_Toc287006624"/>
    <w:bookmarkStart w:id="479" w:name="_Toc287007034"/>
    <w:bookmarkStart w:id="480" w:name="_Toc286764125"/>
    <w:bookmarkStart w:id="481" w:name="_Toc286764277"/>
    <w:bookmarkStart w:id="482" w:name="_Toc286764428"/>
    <w:bookmarkStart w:id="483" w:name="_Toc286764579"/>
    <w:bookmarkStart w:id="484" w:name="_Toc286825216"/>
    <w:bookmarkStart w:id="485" w:name="_Toc286826103"/>
    <w:bookmarkStart w:id="486" w:name="_Toc286858464"/>
    <w:bookmarkStart w:id="487" w:name="_Toc286964833"/>
    <w:bookmarkStart w:id="488" w:name="_Toc287000963"/>
    <w:bookmarkStart w:id="489" w:name="_Toc287003364"/>
    <w:bookmarkStart w:id="490" w:name="_Toc287003673"/>
    <w:bookmarkStart w:id="491" w:name="_Toc287003981"/>
    <w:bookmarkStart w:id="492" w:name="_Toc287004289"/>
    <w:bookmarkStart w:id="493" w:name="_Toc287004597"/>
    <w:bookmarkStart w:id="494" w:name="_Toc287004904"/>
    <w:bookmarkStart w:id="495" w:name="_Toc287006318"/>
    <w:bookmarkStart w:id="496" w:name="_Toc287006626"/>
    <w:bookmarkStart w:id="497" w:name="_Toc287007036"/>
    <w:bookmarkStart w:id="498" w:name="_Toc286764127"/>
    <w:bookmarkStart w:id="499" w:name="_Toc286764279"/>
    <w:bookmarkStart w:id="500" w:name="_Toc286764430"/>
    <w:bookmarkStart w:id="501" w:name="_Toc286764581"/>
    <w:bookmarkStart w:id="502" w:name="_Toc286825218"/>
    <w:bookmarkStart w:id="503" w:name="_Toc286826105"/>
    <w:bookmarkStart w:id="504" w:name="_Toc286858466"/>
    <w:bookmarkStart w:id="505" w:name="_Toc286964835"/>
    <w:bookmarkStart w:id="506" w:name="_Toc287000965"/>
    <w:bookmarkStart w:id="507" w:name="_Toc287003366"/>
    <w:bookmarkStart w:id="508" w:name="_Toc287003675"/>
    <w:bookmarkStart w:id="509" w:name="_Toc287003983"/>
    <w:bookmarkStart w:id="510" w:name="_Toc287004291"/>
    <w:bookmarkStart w:id="511" w:name="_Toc287004599"/>
    <w:bookmarkStart w:id="512" w:name="_Toc287004906"/>
    <w:bookmarkStart w:id="513" w:name="_Toc287006320"/>
    <w:bookmarkStart w:id="514" w:name="_Toc287006628"/>
    <w:bookmarkStart w:id="515" w:name="_Toc287007038"/>
    <w:bookmarkStart w:id="516" w:name="_Toc286764129"/>
    <w:bookmarkStart w:id="517" w:name="_Toc286764281"/>
    <w:bookmarkStart w:id="518" w:name="_Toc286764432"/>
    <w:bookmarkStart w:id="519" w:name="_Toc286764583"/>
    <w:bookmarkStart w:id="520" w:name="_Toc286825220"/>
    <w:bookmarkStart w:id="521" w:name="_Toc286826107"/>
    <w:bookmarkStart w:id="522" w:name="_Toc286858468"/>
    <w:bookmarkStart w:id="523" w:name="_Toc286964837"/>
    <w:bookmarkStart w:id="524" w:name="_Toc287000967"/>
    <w:bookmarkStart w:id="525" w:name="_Toc287003368"/>
    <w:bookmarkStart w:id="526" w:name="_Toc287003677"/>
    <w:bookmarkStart w:id="527" w:name="_Toc287003985"/>
    <w:bookmarkStart w:id="528" w:name="_Toc287004293"/>
    <w:bookmarkStart w:id="529" w:name="_Toc287004601"/>
    <w:bookmarkStart w:id="530" w:name="_Toc287004908"/>
    <w:bookmarkStart w:id="531" w:name="_Toc287006322"/>
    <w:bookmarkStart w:id="532" w:name="_Toc287006630"/>
    <w:bookmarkStart w:id="533" w:name="_Toc287007040"/>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rsidR="00E6470A" w:rsidRDefault="0035040E" w:rsidP="00C12832">
      <w:pPr>
        <w:pStyle w:val="3"/>
        <w:numPr>
          <w:ilvl w:val="2"/>
          <w:numId w:val="5"/>
        </w:numPr>
        <w:tabs>
          <w:tab w:val="left" w:pos="851"/>
        </w:tabs>
        <w:spacing w:before="120" w:beforeAutospacing="0" w:after="240" w:afterAutospacing="0" w:line="40" w:lineRule="atLeast"/>
        <w:ind w:left="851" w:hanging="851"/>
        <w:jc w:val="left"/>
      </w:pPr>
      <w:r w:rsidRPr="002443A2">
        <w:fldChar w:fldCharType="begin"/>
      </w:r>
      <w:r w:rsidR="00E6470A" w:rsidRPr="002443A2">
        <w:instrText xml:space="preserve"> </w:instrText>
      </w:r>
      <w:r w:rsidR="00E6470A">
        <w:instrText>HYPERLINK \l "_Toc286666851"</w:instrText>
      </w:r>
      <w:r w:rsidR="00E6470A" w:rsidRPr="002443A2">
        <w:instrText xml:space="preserve"> </w:instrText>
      </w:r>
      <w:r w:rsidRPr="002443A2">
        <w:fldChar w:fldCharType="separate"/>
      </w:r>
      <w:bookmarkStart w:id="534" w:name="_Toc319998160"/>
      <w:bookmarkStart w:id="535" w:name="_Toc297800577"/>
      <w:r w:rsidR="00E6470A" w:rsidRPr="002443A2">
        <w:t>Υπηρεσίες Εκπαίδευσης</w:t>
      </w:r>
      <w:bookmarkEnd w:id="534"/>
      <w:bookmarkEnd w:id="535"/>
      <w:r w:rsidRPr="002443A2">
        <w:fldChar w:fldCharType="end"/>
      </w: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BD1089">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801AE6">
            <w:pPr>
              <w:spacing w:before="100" w:beforeAutospacing="1" w:after="100" w:afterAutospacing="1"/>
              <w:rPr>
                <w:rFonts w:cs="Calibri"/>
                <w:sz w:val="18"/>
                <w:szCs w:val="20"/>
              </w:rPr>
            </w:pPr>
            <w:r w:rsidRPr="00EE5501">
              <w:rPr>
                <w:rFonts w:cs="Calibri"/>
                <w:sz w:val="18"/>
                <w:szCs w:val="20"/>
              </w:rPr>
              <w:t>Πλήρης συμμόρφωση με τις απαιτήσεις της παραγράφου Α4.</w:t>
            </w:r>
            <w:r w:rsidR="00BD1089" w:rsidRPr="00EE5501">
              <w:rPr>
                <w:rFonts w:cs="Calibri"/>
                <w:sz w:val="18"/>
                <w:szCs w:val="20"/>
              </w:rPr>
              <w:t>2</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903A2F">
            <w:pPr>
              <w:spacing w:before="100" w:beforeAutospacing="1" w:after="100" w:afterAutospacing="1"/>
              <w:rPr>
                <w:rFonts w:cs="Calibri"/>
                <w:sz w:val="18"/>
                <w:szCs w:val="20"/>
              </w:rPr>
            </w:pPr>
            <w:r w:rsidRPr="00EE5501">
              <w:rPr>
                <w:rFonts w:cs="Calibri"/>
                <w:sz w:val="18"/>
                <w:szCs w:val="20"/>
              </w:rPr>
              <w:t xml:space="preserve">Η εκπαίδευση </w:t>
            </w:r>
            <w:r w:rsidR="00BD1089" w:rsidRPr="00EE5501">
              <w:rPr>
                <w:rFonts w:cs="Calibri"/>
                <w:sz w:val="18"/>
                <w:szCs w:val="20"/>
              </w:rPr>
              <w:t>αφορά το σύνολο των χρηστών που αναφέρονται στη παράγραφο Α.3.</w:t>
            </w:r>
            <w:r w:rsidR="00903A2F">
              <w:rPr>
                <w:rFonts w:cs="Calibri"/>
                <w:sz w:val="18"/>
                <w:szCs w:val="20"/>
              </w:rPr>
              <w:t>4</w:t>
            </w:r>
            <w:r w:rsidRPr="00EE5501">
              <w:rPr>
                <w:rFonts w:cs="Calibri"/>
                <w:sz w:val="18"/>
                <w:szCs w:val="20"/>
              </w:rPr>
              <w:t>.</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E6470A">
            <w:pPr>
              <w:tabs>
                <w:tab w:val="left" w:pos="9540"/>
                <w:tab w:val="left" w:pos="10980"/>
              </w:tabs>
              <w:rPr>
                <w:rFonts w:cs="Calibri"/>
                <w:color w:val="000000"/>
                <w:sz w:val="18"/>
                <w:szCs w:val="20"/>
              </w:rPr>
            </w:pPr>
            <w:r w:rsidRPr="00EE5501">
              <w:rPr>
                <w:rFonts w:cs="Calibri"/>
                <w:color w:val="000000"/>
                <w:sz w:val="18"/>
                <w:szCs w:val="20"/>
              </w:rPr>
              <w:t>Η εκπαίδευση θα  περιλαμβάνει κατ’ ελάχιστο τις απαραίτητες εκπαιδευτικές ενότητες έτσι ώστε να καλύπτονται όλα τα υποσυστήματα, οι λειτουργικές ενότητες και η διαχείριση και χρήση των παρεχόμενων υπηρεσιών.</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rPr>
                <w:rFonts w:cs="Calibri"/>
                <w:sz w:val="18"/>
                <w:szCs w:val="20"/>
              </w:rPr>
            </w:pPr>
            <w:r w:rsidRPr="00EE5501">
              <w:rPr>
                <w:rFonts w:cs="Calibri"/>
                <w:sz w:val="18"/>
                <w:szCs w:val="20"/>
              </w:rPr>
              <w:t>Ο Ανάδοχος υποχρεούται να καθορίσει το πρόγραμμα κατάρτισης, να σχεδιάσει, να αναπτύξει και να παραδώσει το εκπαιδευτικό υλικό και τα εγχειρίδια κατάρτισης ανά επίπεδο κατάρτισης και να υλοποιήσει το πρόγραμμα κατάρτισης.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rPr>
                <w:rFonts w:cs="Calibri"/>
                <w:sz w:val="18"/>
                <w:szCs w:val="20"/>
              </w:rPr>
            </w:pPr>
            <w:r w:rsidRPr="00EE5501">
              <w:rPr>
                <w:rFonts w:cs="Calibri"/>
                <w:sz w:val="18"/>
                <w:szCs w:val="20"/>
              </w:rPr>
              <w:t>Στην Τεχνική Προσφορά του ο Ανάδοχος πρέπει να προτείνει πρόγραμμα κατάρτισης για τις υπηρεσίες εκπαίδευσης που θα προσφέρει, το κόστος των οποίων θα αποτυπώνεται στην οικονομική προσφορά του.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3424CB" w:rsidRPr="00EE5501" w:rsidTr="00EE5501">
        <w:tc>
          <w:tcPr>
            <w:tcW w:w="709" w:type="dxa"/>
            <w:tcBorders>
              <w:top w:val="single" w:sz="4" w:space="0" w:color="auto"/>
              <w:left w:val="single" w:sz="4" w:space="0" w:color="auto"/>
              <w:bottom w:val="single" w:sz="4" w:space="0" w:color="auto"/>
              <w:right w:val="single" w:sz="4" w:space="0" w:color="auto"/>
            </w:tcBorders>
          </w:tcPr>
          <w:p w:rsidR="003424CB" w:rsidRPr="00EE5501" w:rsidRDefault="003424CB" w:rsidP="00F236F2">
            <w:pPr>
              <w:numPr>
                <w:ilvl w:val="0"/>
                <w:numId w:val="13"/>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3424CB" w:rsidRPr="00EE5501" w:rsidRDefault="003424CB" w:rsidP="00F96865">
            <w:pPr>
              <w:spacing w:before="100" w:beforeAutospacing="1" w:after="100" w:afterAutospacing="1"/>
              <w:rPr>
                <w:rFonts w:cs="Calibri"/>
                <w:sz w:val="18"/>
                <w:szCs w:val="20"/>
              </w:rPr>
            </w:pPr>
            <w:r w:rsidRPr="00EE5501">
              <w:rPr>
                <w:rFonts w:cs="Calibri"/>
                <w:sz w:val="18"/>
                <w:szCs w:val="20"/>
              </w:rPr>
              <w:t xml:space="preserve">Ο ανάδοχος θα προσφέρει 1300 ώρες εκπαιδευτή, 1 μάθημα </w:t>
            </w:r>
            <w:r w:rsidRPr="00EE5501">
              <w:rPr>
                <w:rFonts w:cs="Calibri"/>
                <w:sz w:val="18"/>
                <w:szCs w:val="20"/>
                <w:lang w:val="fr-FR"/>
              </w:rPr>
              <w:t>e</w:t>
            </w:r>
            <w:r w:rsidRPr="00EE5501">
              <w:rPr>
                <w:rFonts w:cs="Calibri"/>
                <w:sz w:val="18"/>
                <w:szCs w:val="20"/>
              </w:rPr>
              <w:t>-</w:t>
            </w:r>
            <w:r w:rsidRPr="00EE5501">
              <w:rPr>
                <w:rFonts w:cs="Calibri"/>
                <w:sz w:val="18"/>
                <w:szCs w:val="20"/>
                <w:lang w:val="fr-FR"/>
              </w:rPr>
              <w:t>learning</w:t>
            </w:r>
            <w:r w:rsidRPr="00EE5501">
              <w:rPr>
                <w:rFonts w:cs="Calibri"/>
                <w:sz w:val="18"/>
                <w:szCs w:val="20"/>
              </w:rPr>
              <w:t>,</w:t>
            </w:r>
            <w:r w:rsidR="00F96865">
              <w:rPr>
                <w:rFonts w:cs="Calibri"/>
                <w:sz w:val="18"/>
                <w:szCs w:val="20"/>
              </w:rPr>
              <w:t xml:space="preserve"> </w:t>
            </w:r>
            <w:r w:rsidRPr="00EE5501">
              <w:rPr>
                <w:rFonts w:cs="Calibri"/>
                <w:sz w:val="18"/>
                <w:szCs w:val="20"/>
              </w:rPr>
              <w:t xml:space="preserve">6 μήνες υπηρεσίες </w:t>
            </w:r>
            <w:r w:rsidRPr="00EE5501">
              <w:rPr>
                <w:rFonts w:cs="Calibri"/>
                <w:sz w:val="18"/>
                <w:szCs w:val="20"/>
                <w:lang w:val="en-US"/>
              </w:rPr>
              <w:t>on</w:t>
            </w:r>
            <w:r w:rsidRPr="00EE5501">
              <w:rPr>
                <w:rFonts w:cs="Calibri"/>
                <w:sz w:val="18"/>
                <w:szCs w:val="20"/>
              </w:rPr>
              <w:t xml:space="preserve"> </w:t>
            </w:r>
            <w:r w:rsidRPr="00EE5501">
              <w:rPr>
                <w:rFonts w:cs="Calibri"/>
                <w:sz w:val="18"/>
                <w:szCs w:val="20"/>
                <w:lang w:val="en-US"/>
              </w:rPr>
              <w:t>the</w:t>
            </w:r>
            <w:r w:rsidRPr="00EE5501">
              <w:rPr>
                <w:rFonts w:cs="Calibri"/>
                <w:sz w:val="18"/>
                <w:szCs w:val="20"/>
              </w:rPr>
              <w:t xml:space="preserve"> </w:t>
            </w:r>
            <w:r w:rsidRPr="00EE5501">
              <w:rPr>
                <w:rFonts w:cs="Calibri"/>
                <w:sz w:val="18"/>
                <w:szCs w:val="20"/>
                <w:lang w:val="en-US"/>
              </w:rPr>
              <w:t>job</w:t>
            </w:r>
            <w:r w:rsidRPr="00EE5501">
              <w:rPr>
                <w:rFonts w:cs="Calibri"/>
                <w:sz w:val="18"/>
                <w:szCs w:val="20"/>
              </w:rPr>
              <w:t xml:space="preserve"> </w:t>
            </w:r>
            <w:r w:rsidRPr="00EE5501">
              <w:rPr>
                <w:rFonts w:cs="Calibri"/>
                <w:sz w:val="18"/>
                <w:szCs w:val="20"/>
                <w:lang w:val="en-US"/>
              </w:rPr>
              <w:t>training</w:t>
            </w:r>
            <w:r w:rsidRPr="00EE5501">
              <w:rPr>
                <w:rFonts w:cs="Calibri"/>
                <w:sz w:val="18"/>
                <w:szCs w:val="20"/>
              </w:rPr>
              <w:t>. Και 3 ημερίδων ενημέρωσης</w:t>
            </w:r>
          </w:p>
        </w:tc>
        <w:tc>
          <w:tcPr>
            <w:tcW w:w="1275" w:type="dxa"/>
            <w:tcBorders>
              <w:top w:val="single" w:sz="4" w:space="0" w:color="auto"/>
              <w:left w:val="single" w:sz="4" w:space="0" w:color="auto"/>
              <w:bottom w:val="single" w:sz="4" w:space="0" w:color="auto"/>
              <w:right w:val="single" w:sz="4" w:space="0" w:color="auto"/>
            </w:tcBorders>
            <w:vAlign w:val="center"/>
          </w:tcPr>
          <w:p w:rsidR="003424CB" w:rsidRPr="00EE5501" w:rsidRDefault="003424CB"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424CB" w:rsidRPr="00EE5501" w:rsidRDefault="003424CB"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3424CB" w:rsidRPr="00EE5501" w:rsidRDefault="003424CB" w:rsidP="00EE5501">
            <w:pPr>
              <w:spacing w:before="100" w:beforeAutospacing="1" w:after="100" w:afterAutospacing="1"/>
              <w:jc w:val="center"/>
              <w:rPr>
                <w:rFonts w:cs="Calibri"/>
                <w:sz w:val="18"/>
                <w:szCs w:val="20"/>
              </w:rPr>
            </w:pPr>
          </w:p>
        </w:tc>
      </w:tr>
    </w:tbl>
    <w:p w:rsidR="00E6470A" w:rsidRPr="00BB57AA" w:rsidRDefault="00E6470A" w:rsidP="006F2EFB"/>
    <w:p w:rsidR="00E6470A" w:rsidRDefault="0035040E" w:rsidP="00C12832">
      <w:pPr>
        <w:pStyle w:val="3"/>
        <w:numPr>
          <w:ilvl w:val="2"/>
          <w:numId w:val="5"/>
        </w:numPr>
        <w:tabs>
          <w:tab w:val="left" w:pos="851"/>
        </w:tabs>
        <w:spacing w:before="120" w:beforeAutospacing="0" w:after="240" w:afterAutospacing="0" w:line="40" w:lineRule="atLeast"/>
        <w:ind w:left="851" w:hanging="851"/>
        <w:jc w:val="left"/>
      </w:pPr>
      <w:hyperlink w:anchor="_Toc286666852" w:history="1">
        <w:bookmarkStart w:id="536" w:name="_Toc297800578"/>
        <w:bookmarkStart w:id="537" w:name="_Toc319998161"/>
        <w:r w:rsidR="00E6470A" w:rsidRPr="002443A2">
          <w:t xml:space="preserve">Υπηρεσίες </w:t>
        </w:r>
        <w:bookmarkEnd w:id="536"/>
        <w:r w:rsidR="00E6470A">
          <w:t>Ευαισθητοποίησης</w:t>
        </w:r>
        <w:bookmarkEnd w:id="537"/>
      </w:hyperlink>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3424CB">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4"/>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801AE6">
            <w:pPr>
              <w:spacing w:before="100" w:beforeAutospacing="1" w:after="100" w:afterAutospacing="1"/>
              <w:rPr>
                <w:rFonts w:cs="Calibri"/>
                <w:sz w:val="18"/>
                <w:szCs w:val="20"/>
              </w:rPr>
            </w:pPr>
            <w:r w:rsidRPr="00EE5501">
              <w:rPr>
                <w:rFonts w:cs="Calibri"/>
                <w:sz w:val="18"/>
                <w:szCs w:val="20"/>
              </w:rPr>
              <w:t>Πλήρης συμμόρφωση με τις απαιτήσεις της παραγράφου Α4.</w:t>
            </w:r>
            <w:r w:rsidR="003424CB" w:rsidRPr="00EE5501">
              <w:rPr>
                <w:rFonts w:cs="Calibri"/>
                <w:sz w:val="18"/>
                <w:szCs w:val="20"/>
              </w:rPr>
              <w:t>3</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4"/>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tabs>
                <w:tab w:val="left" w:pos="9540"/>
                <w:tab w:val="left" w:pos="10980"/>
              </w:tabs>
              <w:rPr>
                <w:rFonts w:cs="Calibri"/>
                <w:color w:val="000000"/>
                <w:sz w:val="18"/>
                <w:szCs w:val="20"/>
              </w:rPr>
            </w:pPr>
            <w:r w:rsidRPr="00EE5501">
              <w:rPr>
                <w:rFonts w:cs="Calibri"/>
                <w:color w:val="000000"/>
                <w:sz w:val="18"/>
                <w:szCs w:val="20"/>
              </w:rPr>
              <w:t>Επικοινωνιακό πλάνο για την κάλυψη των αναγκών δημοσιότητας του έργου. Περιλαμβάνει:</w:t>
            </w:r>
          </w:p>
          <w:p w:rsidR="00E6470A" w:rsidRPr="00EE5501" w:rsidRDefault="00E6470A" w:rsidP="00F236F2">
            <w:pPr>
              <w:numPr>
                <w:ilvl w:val="0"/>
                <w:numId w:val="9"/>
              </w:numPr>
              <w:tabs>
                <w:tab w:val="left" w:pos="9540"/>
                <w:tab w:val="left" w:pos="10980"/>
              </w:tabs>
              <w:rPr>
                <w:rFonts w:cs="Calibri"/>
                <w:sz w:val="18"/>
                <w:szCs w:val="20"/>
              </w:rPr>
            </w:pPr>
            <w:r w:rsidRPr="00EE5501">
              <w:rPr>
                <w:rFonts w:cs="Calibri"/>
                <w:color w:val="000000"/>
                <w:sz w:val="18"/>
                <w:szCs w:val="20"/>
              </w:rPr>
              <w:t xml:space="preserve">τον προγραμματισμό των ενεργειών που απαιτούνται για την ενημέρωση των αποδεκτών- χρηστών των υπηρεσιών ,και την προβολή και την διάδοση των αποτελεσμάτων του έργου. </w:t>
            </w:r>
          </w:p>
          <w:p w:rsidR="00E6470A" w:rsidRPr="00EE5501" w:rsidRDefault="00E6470A" w:rsidP="00F236F2">
            <w:pPr>
              <w:numPr>
                <w:ilvl w:val="0"/>
                <w:numId w:val="9"/>
              </w:numPr>
              <w:tabs>
                <w:tab w:val="left" w:pos="9540"/>
                <w:tab w:val="left" w:pos="10980"/>
              </w:tabs>
              <w:rPr>
                <w:rFonts w:cs="Calibri"/>
                <w:sz w:val="18"/>
                <w:szCs w:val="20"/>
              </w:rPr>
            </w:pPr>
            <w:r w:rsidRPr="00EE5501">
              <w:rPr>
                <w:rFonts w:cs="Calibri"/>
                <w:color w:val="000000"/>
                <w:sz w:val="18"/>
                <w:szCs w:val="20"/>
              </w:rPr>
              <w:t xml:space="preserve">λεπτομερές χρονοδιάγραμμα των ενεργειών και ανάλυση των ενεργειών που θα υλοποιηθούν τόσο σε επίπεδο ενέργειας </w:t>
            </w:r>
            <w:r w:rsidR="00381902" w:rsidRPr="00EE5501">
              <w:rPr>
                <w:rFonts w:cs="Calibri"/>
                <w:color w:val="000000"/>
                <w:sz w:val="18"/>
                <w:szCs w:val="20"/>
              </w:rPr>
              <w:t>όσο</w:t>
            </w:r>
            <w:r w:rsidRPr="00EE5501">
              <w:rPr>
                <w:rFonts w:cs="Calibri"/>
                <w:color w:val="000000"/>
                <w:sz w:val="18"/>
                <w:szCs w:val="20"/>
              </w:rPr>
              <w:t xml:space="preserve"> και σε επίπεδο ομάδας στόχου, με σαφή ένδειξη για τα αναμενόμενα οφέλη από κάθε ομάδα στόχο.</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4"/>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rPr>
                <w:rFonts w:cs="Calibri"/>
                <w:sz w:val="18"/>
                <w:szCs w:val="20"/>
              </w:rPr>
            </w:pPr>
            <w:r w:rsidRPr="00EE5501">
              <w:rPr>
                <w:rFonts w:cs="Calibri"/>
                <w:sz w:val="18"/>
                <w:szCs w:val="20"/>
              </w:rPr>
              <w:t>Σχεδιασμό και αναπαραγωγή ενημερωτικού φυλλαδίου προβολής του έργου που θα διανεμηθεί στα μέλη και το κοινό για την ενημέρωσή τους για τις νέες προσφερόμενες υπηρεσίες που θα αναπτυχθούν από το σύνολο των ενεργειών του έργου.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4"/>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E6470A">
            <w:pPr>
              <w:spacing w:before="100" w:beforeAutospacing="1" w:after="100" w:afterAutospacing="1"/>
              <w:rPr>
                <w:rFonts w:cs="Calibri"/>
                <w:sz w:val="18"/>
                <w:szCs w:val="20"/>
              </w:rPr>
            </w:pPr>
            <w:r w:rsidRPr="00EE5501">
              <w:rPr>
                <w:rFonts w:cs="Calibri"/>
                <w:sz w:val="18"/>
                <w:szCs w:val="20"/>
              </w:rPr>
              <w:t xml:space="preserve">Δημιουργία και δημοσίευση καταχωρήσεων ενημερωτικού banner σε 4 επιλεγμένους δικτυακούς κόμβους (σε τοπικό και εθνικό επίπεδο)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14"/>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rPr>
                <w:rFonts w:cs="Calibri"/>
                <w:sz w:val="18"/>
                <w:szCs w:val="20"/>
              </w:rPr>
            </w:pPr>
            <w:r w:rsidRPr="00EE5501">
              <w:rPr>
                <w:rFonts w:cs="Calibri"/>
                <w:sz w:val="18"/>
                <w:szCs w:val="20"/>
              </w:rPr>
              <w:t>2 καταχωρήσεις στα τοπικά ΜΜΕ</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bl>
    <w:p w:rsidR="00E6470A" w:rsidRDefault="00E6470A" w:rsidP="006F2EFB">
      <w:pPr>
        <w:rPr>
          <w:lang w:val="en-US"/>
        </w:rPr>
      </w:pPr>
    </w:p>
    <w:bookmarkStart w:id="538" w:name="_Toc286764132"/>
    <w:bookmarkStart w:id="539" w:name="_Toc286764284"/>
    <w:bookmarkStart w:id="540" w:name="_Toc286764435"/>
    <w:bookmarkStart w:id="541" w:name="_Toc286764586"/>
    <w:bookmarkStart w:id="542" w:name="_Toc286825223"/>
    <w:bookmarkStart w:id="543" w:name="_Toc286826110"/>
    <w:bookmarkStart w:id="544" w:name="_Toc286858471"/>
    <w:bookmarkStart w:id="545" w:name="_Toc286964840"/>
    <w:bookmarkStart w:id="546" w:name="_Toc287000970"/>
    <w:bookmarkStart w:id="547" w:name="_Toc287003371"/>
    <w:bookmarkStart w:id="548" w:name="_Toc287003680"/>
    <w:bookmarkStart w:id="549" w:name="_Toc287003988"/>
    <w:bookmarkStart w:id="550" w:name="_Toc287004296"/>
    <w:bookmarkStart w:id="551" w:name="_Toc287004604"/>
    <w:bookmarkStart w:id="552" w:name="_Toc287004911"/>
    <w:bookmarkStart w:id="553" w:name="_Toc287006325"/>
    <w:bookmarkStart w:id="554" w:name="_Toc287006633"/>
    <w:bookmarkStart w:id="555" w:name="_Toc287007043"/>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rsidR="00E6470A" w:rsidRPr="004A3448" w:rsidRDefault="0035040E" w:rsidP="00C12832">
      <w:pPr>
        <w:pStyle w:val="3"/>
        <w:numPr>
          <w:ilvl w:val="2"/>
          <w:numId w:val="5"/>
        </w:numPr>
        <w:tabs>
          <w:tab w:val="left" w:pos="851"/>
        </w:tabs>
        <w:spacing w:before="120" w:beforeAutospacing="0" w:after="240" w:afterAutospacing="0" w:line="40" w:lineRule="atLeast"/>
        <w:ind w:left="851" w:hanging="851"/>
        <w:jc w:val="left"/>
      </w:pPr>
      <w:r w:rsidRPr="004A3448">
        <w:fldChar w:fldCharType="begin"/>
      </w:r>
      <w:r w:rsidR="00E6470A" w:rsidRPr="004A3448">
        <w:instrText xml:space="preserve"> HYPERLINK \l "_Toc286666853" </w:instrText>
      </w:r>
      <w:r w:rsidRPr="004A3448">
        <w:fldChar w:fldCharType="separate"/>
      </w:r>
      <w:bookmarkStart w:id="556" w:name="_Toc319998162"/>
      <w:bookmarkStart w:id="557" w:name="_Toc297800580"/>
      <w:r w:rsidR="00E6470A" w:rsidRPr="004A3448">
        <w:t>Περίοδος και Υπηρεσίες Πιλοτικής Λειτουργίας</w:t>
      </w:r>
      <w:bookmarkEnd w:id="556"/>
      <w:bookmarkEnd w:id="557"/>
      <w:r w:rsidRPr="004A3448">
        <w:fldChar w:fldCharType="end"/>
      </w: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EE5501" w:rsidTr="00815300">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EE5501" w:rsidRDefault="00E6470A" w:rsidP="00294D9B">
            <w:pPr>
              <w:spacing w:before="100" w:beforeAutospacing="1" w:after="100" w:afterAutospacing="1"/>
              <w:jc w:val="center"/>
              <w:rPr>
                <w:rFonts w:cs="Calibri"/>
                <w:b/>
                <w:sz w:val="18"/>
                <w:szCs w:val="20"/>
              </w:rPr>
            </w:pPr>
            <w:r w:rsidRPr="00EE5501">
              <w:rPr>
                <w:rFonts w:cs="Calibri"/>
                <w:b/>
                <w:sz w:val="18"/>
                <w:szCs w:val="20"/>
              </w:rPr>
              <w:t>ΠΑΡΑΠΟΜΠΗ ΤΕΚΜΗΡΙΩΣΗΣ</w:t>
            </w: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801AE6">
            <w:pPr>
              <w:spacing w:before="100" w:beforeAutospacing="1" w:after="100" w:afterAutospacing="1"/>
              <w:rPr>
                <w:rFonts w:cs="Calibri"/>
                <w:sz w:val="18"/>
                <w:szCs w:val="20"/>
              </w:rPr>
            </w:pPr>
            <w:r w:rsidRPr="00EE5501">
              <w:rPr>
                <w:rFonts w:cs="Calibri"/>
                <w:sz w:val="18"/>
                <w:szCs w:val="20"/>
              </w:rPr>
              <w:t>Πλήρης συμμόρφωση με τις απαιτήσεις της παραγράφου Α4.</w:t>
            </w:r>
            <w:r w:rsidR="00A6308C" w:rsidRPr="00EE5501">
              <w:rPr>
                <w:rFonts w:cs="Calibri"/>
                <w:sz w:val="18"/>
                <w:szCs w:val="20"/>
              </w:rPr>
              <w:t>4</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A6308C">
            <w:pPr>
              <w:spacing w:before="100" w:beforeAutospacing="1" w:after="100" w:afterAutospacing="1"/>
              <w:rPr>
                <w:rFonts w:cs="Calibri"/>
                <w:sz w:val="18"/>
                <w:szCs w:val="20"/>
              </w:rPr>
            </w:pPr>
            <w:r w:rsidRPr="00EE5501">
              <w:rPr>
                <w:rFonts w:cs="Calibri"/>
                <w:sz w:val="18"/>
                <w:szCs w:val="20"/>
              </w:rPr>
              <w:t xml:space="preserve">Μετά την ολοκλήρωση της υλοποίησης του συστήματος, ο Ανάδοχος του έργου θα πρέπει να θέσει το Σύστημα σε Πιλοτική Λειτουργία κάτω από πραγματικές συνθήκες για  χρονικό διάστημα  </w:t>
            </w:r>
            <w:r w:rsidR="00506F06">
              <w:rPr>
                <w:rFonts w:cs="Calibri"/>
                <w:sz w:val="18"/>
                <w:szCs w:val="20"/>
              </w:rPr>
              <w:t xml:space="preserve">τουλάχιστον </w:t>
            </w:r>
            <w:r w:rsidR="00A6308C" w:rsidRPr="00EE5501">
              <w:rPr>
                <w:rFonts w:cs="Calibri"/>
                <w:sz w:val="18"/>
                <w:szCs w:val="20"/>
              </w:rPr>
              <w:t>δύο (2) μηνών</w:t>
            </w:r>
            <w:r w:rsidRPr="00EE5501">
              <w:rPr>
                <w:rFonts w:cs="Calibri"/>
                <w:sz w:val="18"/>
                <w:szCs w:val="20"/>
              </w:rPr>
              <w:t xml:space="preserve">, εξασφαλίζοντας την  απαιτούμενη διαθεσιμότητα.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A6308C">
            <w:pPr>
              <w:spacing w:before="100" w:beforeAutospacing="1" w:after="100" w:afterAutospacing="1"/>
              <w:rPr>
                <w:rFonts w:cs="Calibri"/>
                <w:sz w:val="18"/>
                <w:szCs w:val="20"/>
              </w:rPr>
            </w:pPr>
            <w:r w:rsidRPr="00EE5501">
              <w:rPr>
                <w:rFonts w:cs="Calibri"/>
                <w:sz w:val="18"/>
                <w:szCs w:val="20"/>
              </w:rPr>
              <w:t xml:space="preserve">Κατά την περίοδο αυτή ο Ανάδοχος θα βρίσκεται σε συνεχή συνεργασία με τους υπεύθυνους του </w:t>
            </w:r>
            <w:r w:rsidR="00A6308C" w:rsidRPr="00EE5501">
              <w:rPr>
                <w:rFonts w:cs="Calibri"/>
                <w:sz w:val="18"/>
                <w:szCs w:val="20"/>
              </w:rPr>
              <w:t>ΥΥΚΑ</w:t>
            </w:r>
            <w:r w:rsidRPr="00EE5501">
              <w:rPr>
                <w:rFonts w:cs="Calibri"/>
                <w:sz w:val="18"/>
                <w:szCs w:val="20"/>
              </w:rPr>
              <w:t xml:space="preserve"> και θα παρέχει υποστήριξη με φυσική παρουσία on call τουλάχιστον ενός (1) εξειδικευμένου τεχνικού του.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tabs>
                <w:tab w:val="left" w:pos="9540"/>
                <w:tab w:val="left" w:pos="10980"/>
              </w:tabs>
              <w:rPr>
                <w:rFonts w:cs="Calibri"/>
                <w:color w:val="000000"/>
                <w:sz w:val="18"/>
                <w:szCs w:val="20"/>
              </w:rPr>
            </w:pPr>
            <w:r w:rsidRPr="00EE5501">
              <w:rPr>
                <w:rFonts w:cs="Calibri"/>
                <w:color w:val="000000"/>
                <w:sz w:val="18"/>
                <w:szCs w:val="20"/>
              </w:rPr>
              <w:t>Ο Ανάδοχος του έργου, κατά την περίοδο της Πιλοτικής Λειτουργίας του Συστήματος, έχει τις παρακάτω υποχρεώσεις:</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Επίλυση προβλημάτων,</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Διόρθωση / Διαχείριση λαθών,</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Υποστήριξη χρηστών με φυσική παρουσία στελεχών του Αναδόχου (συλλογή παρατηρήσεων από τους χρήστες, υποστήριξη στο χειρισμό και λειτουργία των υπολογιστών, εφαρμογών, κλπ.)</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Υποστήριξη help- desk</w:t>
            </w:r>
          </w:p>
          <w:p w:rsidR="00E6470A" w:rsidRPr="00EE5501" w:rsidRDefault="00E6470A" w:rsidP="00F236F2">
            <w:pPr>
              <w:numPr>
                <w:ilvl w:val="0"/>
                <w:numId w:val="9"/>
              </w:numPr>
              <w:tabs>
                <w:tab w:val="left" w:pos="9540"/>
                <w:tab w:val="left" w:pos="10980"/>
              </w:tabs>
              <w:rPr>
                <w:rFonts w:cs="Calibri"/>
                <w:sz w:val="18"/>
                <w:szCs w:val="20"/>
              </w:rPr>
            </w:pPr>
            <w:r w:rsidRPr="00EE5501">
              <w:rPr>
                <w:rFonts w:cs="Calibri"/>
                <w:color w:val="000000"/>
                <w:sz w:val="18"/>
                <w:szCs w:val="20"/>
              </w:rPr>
              <w:t>Επικαιροποίηση (update) τεκμηρίωσης.</w:t>
            </w:r>
            <w:r w:rsidRPr="00EE5501">
              <w:rPr>
                <w:rFonts w:cs="Calibri"/>
                <w:sz w:val="18"/>
                <w:szCs w:val="20"/>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EE5501">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tabs>
                <w:tab w:val="left" w:pos="9540"/>
                <w:tab w:val="left" w:pos="10980"/>
              </w:tabs>
              <w:rPr>
                <w:rFonts w:cs="Calibri"/>
                <w:color w:val="000000"/>
                <w:sz w:val="18"/>
                <w:szCs w:val="20"/>
              </w:rPr>
            </w:pPr>
            <w:r w:rsidRPr="00EE5501">
              <w:rPr>
                <w:rFonts w:cs="Calibri"/>
                <w:color w:val="000000"/>
                <w:sz w:val="18"/>
                <w:szCs w:val="20"/>
              </w:rPr>
              <w:t>Στη περίοδο πιλοτικής λειτουργίας πρέπει να ολοκληρωθούν :</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Οι ρυθμίσεις, παραμετροποιήσεις και προσαρμογές του λογισμικού συστήματος,</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Η ολοκλήρωση των υλοποιημένων υποσυστημάτων,</w:t>
            </w:r>
          </w:p>
          <w:p w:rsidR="00E6470A" w:rsidRPr="00EE5501" w:rsidRDefault="00E6470A" w:rsidP="00F236F2">
            <w:pPr>
              <w:numPr>
                <w:ilvl w:val="0"/>
                <w:numId w:val="9"/>
              </w:numPr>
              <w:tabs>
                <w:tab w:val="left" w:pos="9540"/>
                <w:tab w:val="left" w:pos="10980"/>
              </w:tabs>
              <w:rPr>
                <w:rFonts w:cs="Calibri"/>
                <w:color w:val="000000"/>
                <w:sz w:val="18"/>
                <w:szCs w:val="20"/>
              </w:rPr>
            </w:pPr>
            <w:r w:rsidRPr="00EE5501">
              <w:rPr>
                <w:rFonts w:cs="Calibri"/>
                <w:color w:val="000000"/>
                <w:sz w:val="18"/>
                <w:szCs w:val="20"/>
              </w:rPr>
              <w:t>Οι ρυθμίσεις του συστήματος για τη βελτίωση της απόδοσης (fine tuning).</w:t>
            </w:r>
          </w:p>
          <w:p w:rsidR="00E6470A" w:rsidRPr="00EE5501" w:rsidRDefault="00E6470A" w:rsidP="00F236F2">
            <w:pPr>
              <w:numPr>
                <w:ilvl w:val="0"/>
                <w:numId w:val="9"/>
              </w:numPr>
              <w:tabs>
                <w:tab w:val="left" w:pos="9540"/>
                <w:tab w:val="left" w:pos="10980"/>
              </w:tabs>
              <w:rPr>
                <w:rFonts w:cs="Calibri"/>
                <w:sz w:val="18"/>
                <w:szCs w:val="20"/>
              </w:rPr>
            </w:pPr>
            <w:r w:rsidRPr="00EE5501">
              <w:rPr>
                <w:rFonts w:cs="Calibri"/>
                <w:color w:val="000000"/>
                <w:sz w:val="18"/>
                <w:szCs w:val="20"/>
              </w:rPr>
              <w:t>Οποιαδήποτε άλλη παράμετρος επηρεάζει την ομαλή λειτουργία του συστήματος</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EE5501" w:rsidRDefault="00E6470A" w:rsidP="00EE5501">
            <w:pPr>
              <w:spacing w:before="100" w:beforeAutospacing="1" w:after="100" w:afterAutospacing="1"/>
              <w:jc w:val="center"/>
              <w:rPr>
                <w:rFonts w:cs="Calibri"/>
                <w:sz w:val="18"/>
                <w:szCs w:val="20"/>
              </w:rPr>
            </w:pPr>
          </w:p>
        </w:tc>
      </w:tr>
      <w:tr w:rsidR="00E6470A" w:rsidRPr="00EE5501" w:rsidTr="00815300">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rPr>
                <w:rFonts w:cs="Calibri"/>
                <w:sz w:val="18"/>
                <w:szCs w:val="20"/>
              </w:rPr>
            </w:pPr>
            <w:r w:rsidRPr="00EE5501">
              <w:rPr>
                <w:rFonts w:cs="Calibri"/>
                <w:sz w:val="18"/>
                <w:szCs w:val="20"/>
              </w:rPr>
              <w:t>Σε περίπτωση που κατά την περίοδο Πιλοτικής Λειτουργίας, εμφανισθούν προβλήματα ή διαπιστωθεί ότι δεν πληρούνται κάποιες από τις προδιαγραφόμενες απαιτήσεις, ο Ανάδοχος οφείλει να προβαίνει άμεσα στις απαραίτητες βελτιωτικές παρεμβάσεις και αναπροσαρμογές, ώστε το Σύστημα, μετά το πέρας της περιόδου Πιλοτικής Λειτουργίας, να είναι έτοιμο για παραγωγική εκμετάλλευση (deployment).</w:t>
            </w:r>
          </w:p>
        </w:tc>
        <w:tc>
          <w:tcPr>
            <w:tcW w:w="1275"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p>
        </w:tc>
      </w:tr>
      <w:tr w:rsidR="00E6470A" w:rsidRPr="00EE5501" w:rsidTr="00815300">
        <w:tc>
          <w:tcPr>
            <w:tcW w:w="709" w:type="dxa"/>
            <w:tcBorders>
              <w:top w:val="single" w:sz="4" w:space="0" w:color="auto"/>
              <w:left w:val="single" w:sz="4" w:space="0" w:color="auto"/>
              <w:bottom w:val="single" w:sz="4" w:space="0" w:color="auto"/>
              <w:right w:val="single" w:sz="4" w:space="0" w:color="auto"/>
            </w:tcBorders>
          </w:tcPr>
          <w:p w:rsidR="00E6470A" w:rsidRPr="00EE5501" w:rsidRDefault="00E6470A" w:rsidP="00F236F2">
            <w:pPr>
              <w:numPr>
                <w:ilvl w:val="0"/>
                <w:numId w:val="40"/>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EE5501" w:rsidRDefault="00E6470A" w:rsidP="004A3448">
            <w:pPr>
              <w:spacing w:before="100" w:beforeAutospacing="1" w:after="100" w:afterAutospacing="1"/>
              <w:rPr>
                <w:rFonts w:cs="Calibri"/>
                <w:sz w:val="18"/>
                <w:szCs w:val="20"/>
              </w:rPr>
            </w:pPr>
            <w:r w:rsidRPr="00EE5501">
              <w:rPr>
                <w:rFonts w:cs="Calibri"/>
                <w:sz w:val="18"/>
                <w:szCs w:val="20"/>
              </w:rPr>
              <w:t xml:space="preserve">Προβλήματα των δεδομένων που ενδεχομένως εμφανιστούν κατά την πιλοτική λειτουργία, θα πρέπει να αντιμετωπιστούν κατάλληλα από τον Ανάδοχο πριν την έναρξη της </w:t>
            </w:r>
            <w:r w:rsidR="004A3448" w:rsidRPr="00EE5501">
              <w:rPr>
                <w:rFonts w:cs="Calibri"/>
                <w:sz w:val="18"/>
                <w:szCs w:val="20"/>
              </w:rPr>
              <w:t>Δοκιμαστικής Παραγωγικής Λειτουργίας</w:t>
            </w:r>
          </w:p>
        </w:tc>
        <w:tc>
          <w:tcPr>
            <w:tcW w:w="1275"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r w:rsidRPr="00EE5501">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tcPr>
          <w:p w:rsidR="00E6470A" w:rsidRPr="00EE5501" w:rsidRDefault="00E6470A" w:rsidP="00294D9B">
            <w:pPr>
              <w:spacing w:before="100" w:beforeAutospacing="1" w:after="100" w:afterAutospacing="1"/>
              <w:jc w:val="center"/>
              <w:rPr>
                <w:rFonts w:cs="Calibri"/>
                <w:sz w:val="18"/>
                <w:szCs w:val="20"/>
              </w:rPr>
            </w:pPr>
          </w:p>
        </w:tc>
      </w:tr>
    </w:tbl>
    <w:p w:rsidR="00E6470A" w:rsidRDefault="00E6470A" w:rsidP="006F2EFB"/>
    <w:bookmarkStart w:id="558" w:name="_Toc286825225"/>
    <w:bookmarkStart w:id="559" w:name="_Toc286826112"/>
    <w:bookmarkStart w:id="560" w:name="_Toc286858473"/>
    <w:bookmarkStart w:id="561" w:name="_Toc286964842"/>
    <w:bookmarkStart w:id="562" w:name="_Toc287000972"/>
    <w:bookmarkStart w:id="563" w:name="_Toc287003373"/>
    <w:bookmarkStart w:id="564" w:name="_Toc287003682"/>
    <w:bookmarkStart w:id="565" w:name="_Toc287003990"/>
    <w:bookmarkStart w:id="566" w:name="_Toc287004298"/>
    <w:bookmarkStart w:id="567" w:name="_Toc287004606"/>
    <w:bookmarkStart w:id="568" w:name="_Toc287004913"/>
    <w:bookmarkStart w:id="569" w:name="_Toc287006327"/>
    <w:bookmarkStart w:id="570" w:name="_Toc287006635"/>
    <w:bookmarkStart w:id="571" w:name="_Toc287007045"/>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rsidR="00111388" w:rsidRPr="005E1529" w:rsidRDefault="0035040E" w:rsidP="00111388">
      <w:pPr>
        <w:pStyle w:val="3"/>
        <w:numPr>
          <w:ilvl w:val="2"/>
          <w:numId w:val="5"/>
        </w:numPr>
        <w:tabs>
          <w:tab w:val="left" w:pos="851"/>
        </w:tabs>
        <w:spacing w:before="120" w:beforeAutospacing="0" w:after="240" w:afterAutospacing="0" w:line="40" w:lineRule="atLeast"/>
        <w:ind w:left="851" w:hanging="851"/>
        <w:jc w:val="left"/>
      </w:pPr>
      <w:r w:rsidRPr="007E2EB4">
        <w:fldChar w:fldCharType="begin"/>
      </w:r>
      <w:r w:rsidR="00111388" w:rsidRPr="007E2EB4">
        <w:instrText xml:space="preserve"> HYPERLINK \l "_Toc286666853" </w:instrText>
      </w:r>
      <w:r w:rsidRPr="007E2EB4">
        <w:fldChar w:fldCharType="separate"/>
      </w:r>
      <w:bookmarkStart w:id="572" w:name="_Toc319998163"/>
      <w:r w:rsidR="00111388" w:rsidRPr="007E2EB4">
        <w:t xml:space="preserve">Περίοδος και Υπηρεσίες </w:t>
      </w:r>
      <w:r w:rsidRPr="007E2EB4">
        <w:fldChar w:fldCharType="end"/>
      </w:r>
      <w:r w:rsidR="00111388">
        <w:t>Δοκιμαστικής Παραγωγικής Λειτουργίας</w:t>
      </w:r>
      <w:bookmarkEnd w:id="572"/>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111388" w:rsidRPr="00535527" w:rsidTr="00EE5501">
        <w:trPr>
          <w:tblHeader/>
        </w:trPr>
        <w:tc>
          <w:tcPr>
            <w:tcW w:w="709" w:type="dxa"/>
            <w:shd w:val="pct15" w:color="auto" w:fill="FFFFFF"/>
            <w:vAlign w:val="center"/>
          </w:tcPr>
          <w:p w:rsidR="00111388" w:rsidRPr="00535527" w:rsidRDefault="00111388" w:rsidP="00A76ECE">
            <w:pPr>
              <w:spacing w:before="100" w:beforeAutospacing="1" w:after="100" w:afterAutospacing="1"/>
              <w:jc w:val="center"/>
              <w:rPr>
                <w:rFonts w:cs="Calibri"/>
                <w:b/>
                <w:sz w:val="18"/>
                <w:szCs w:val="20"/>
              </w:rPr>
            </w:pPr>
            <w:r w:rsidRPr="00535527">
              <w:rPr>
                <w:rFonts w:cs="Calibri"/>
                <w:b/>
                <w:sz w:val="18"/>
                <w:szCs w:val="20"/>
              </w:rPr>
              <w:t>Α/Α</w:t>
            </w:r>
          </w:p>
        </w:tc>
        <w:tc>
          <w:tcPr>
            <w:tcW w:w="5104" w:type="dxa"/>
            <w:shd w:val="pct15" w:color="auto" w:fill="FFFFFF"/>
            <w:vAlign w:val="center"/>
          </w:tcPr>
          <w:p w:rsidR="00111388" w:rsidRPr="00535527" w:rsidRDefault="00111388" w:rsidP="00A76ECE">
            <w:pPr>
              <w:spacing w:before="100" w:beforeAutospacing="1" w:after="100" w:afterAutospacing="1"/>
              <w:jc w:val="center"/>
              <w:rPr>
                <w:rFonts w:cs="Calibri"/>
                <w:b/>
                <w:sz w:val="18"/>
                <w:szCs w:val="20"/>
              </w:rPr>
            </w:pPr>
            <w:r w:rsidRPr="00535527">
              <w:rPr>
                <w:rFonts w:cs="Calibri"/>
                <w:b/>
                <w:sz w:val="18"/>
                <w:szCs w:val="20"/>
              </w:rPr>
              <w:t>ΠΡΟΔΙΑΓΡΑΦΗ</w:t>
            </w:r>
          </w:p>
        </w:tc>
        <w:tc>
          <w:tcPr>
            <w:tcW w:w="1275" w:type="dxa"/>
            <w:shd w:val="pct15" w:color="auto" w:fill="FFFFFF"/>
            <w:vAlign w:val="center"/>
          </w:tcPr>
          <w:p w:rsidR="00111388" w:rsidRPr="00535527" w:rsidRDefault="00111388" w:rsidP="00EE5501">
            <w:pPr>
              <w:spacing w:before="100" w:beforeAutospacing="1" w:after="100" w:afterAutospacing="1"/>
              <w:jc w:val="center"/>
              <w:rPr>
                <w:rFonts w:cs="Calibri"/>
                <w:b/>
                <w:sz w:val="18"/>
                <w:szCs w:val="20"/>
              </w:rPr>
            </w:pPr>
            <w:r w:rsidRPr="00535527">
              <w:rPr>
                <w:rFonts w:cs="Calibri"/>
                <w:b/>
                <w:sz w:val="18"/>
                <w:szCs w:val="20"/>
              </w:rPr>
              <w:t>ΑΠΑΙΤΗΣΗ</w:t>
            </w:r>
          </w:p>
        </w:tc>
        <w:tc>
          <w:tcPr>
            <w:tcW w:w="1276" w:type="dxa"/>
            <w:shd w:val="pct15" w:color="auto" w:fill="FFFFFF"/>
            <w:vAlign w:val="center"/>
          </w:tcPr>
          <w:p w:rsidR="00111388" w:rsidRPr="00535527" w:rsidRDefault="00111388" w:rsidP="00EE5501">
            <w:pPr>
              <w:spacing w:before="100" w:beforeAutospacing="1" w:after="100" w:afterAutospacing="1"/>
              <w:jc w:val="center"/>
              <w:rPr>
                <w:rFonts w:cs="Calibri"/>
                <w:b/>
                <w:sz w:val="18"/>
                <w:szCs w:val="20"/>
              </w:rPr>
            </w:pPr>
            <w:r w:rsidRPr="00535527">
              <w:rPr>
                <w:rFonts w:cs="Calibri"/>
                <w:b/>
                <w:sz w:val="18"/>
                <w:szCs w:val="20"/>
              </w:rPr>
              <w:t>ΑΠΑΝΤΗΣΗ</w:t>
            </w:r>
          </w:p>
        </w:tc>
        <w:tc>
          <w:tcPr>
            <w:tcW w:w="1559" w:type="dxa"/>
            <w:shd w:val="pct15" w:color="auto" w:fill="FFFFFF"/>
            <w:vAlign w:val="center"/>
          </w:tcPr>
          <w:p w:rsidR="00111388" w:rsidRPr="00535527" w:rsidRDefault="00111388" w:rsidP="00EE5501">
            <w:pPr>
              <w:spacing w:before="100" w:beforeAutospacing="1" w:after="100" w:afterAutospacing="1"/>
              <w:jc w:val="center"/>
              <w:rPr>
                <w:rFonts w:cs="Calibri"/>
                <w:b/>
                <w:sz w:val="18"/>
                <w:szCs w:val="20"/>
              </w:rPr>
            </w:pPr>
            <w:r w:rsidRPr="00535527">
              <w:rPr>
                <w:rFonts w:cs="Calibri"/>
                <w:b/>
                <w:sz w:val="18"/>
                <w:szCs w:val="20"/>
              </w:rPr>
              <w:t>ΠΑΡΑΠΟΜΠΗ ΤΕΚΜΗΡΙΩΣΗΣ</w:t>
            </w:r>
          </w:p>
        </w:tc>
      </w:tr>
      <w:tr w:rsidR="00111388" w:rsidRPr="00535527" w:rsidTr="00EE5501">
        <w:tc>
          <w:tcPr>
            <w:tcW w:w="709" w:type="dxa"/>
            <w:shd w:val="clear" w:color="auto" w:fill="auto"/>
          </w:tcPr>
          <w:p w:rsidR="00111388" w:rsidRPr="00535527" w:rsidRDefault="00111388" w:rsidP="00F236F2">
            <w:pPr>
              <w:numPr>
                <w:ilvl w:val="0"/>
                <w:numId w:val="21"/>
              </w:numPr>
              <w:rPr>
                <w:rFonts w:cs="Calibri"/>
                <w:sz w:val="18"/>
                <w:szCs w:val="20"/>
              </w:rPr>
            </w:pPr>
          </w:p>
        </w:tc>
        <w:tc>
          <w:tcPr>
            <w:tcW w:w="5104" w:type="dxa"/>
            <w:shd w:val="clear" w:color="auto" w:fill="auto"/>
          </w:tcPr>
          <w:p w:rsidR="00111388" w:rsidRPr="00535527" w:rsidRDefault="00111388" w:rsidP="00381902">
            <w:pPr>
              <w:spacing w:before="100" w:beforeAutospacing="1" w:after="100" w:afterAutospacing="1"/>
              <w:rPr>
                <w:rFonts w:cs="Calibri"/>
                <w:sz w:val="18"/>
                <w:szCs w:val="20"/>
              </w:rPr>
            </w:pPr>
            <w:r w:rsidRPr="00535527">
              <w:rPr>
                <w:rFonts w:cs="Calibri"/>
                <w:sz w:val="18"/>
                <w:szCs w:val="20"/>
              </w:rPr>
              <w:t>Πλήρης συμμόρφωση με τις απαιτήσεις της παραγράφου Α</w:t>
            </w:r>
            <w:r w:rsidR="00381902" w:rsidRPr="00535527">
              <w:rPr>
                <w:rFonts w:cs="Calibri"/>
                <w:sz w:val="18"/>
                <w:szCs w:val="20"/>
              </w:rPr>
              <w:t>4</w:t>
            </w:r>
            <w:r w:rsidRPr="00535527">
              <w:rPr>
                <w:rFonts w:cs="Calibri"/>
                <w:sz w:val="18"/>
                <w:szCs w:val="20"/>
              </w:rPr>
              <w:t>.</w:t>
            </w:r>
            <w:r w:rsidR="00A6308C" w:rsidRPr="00535527">
              <w:rPr>
                <w:rFonts w:cs="Calibri"/>
                <w:sz w:val="18"/>
                <w:szCs w:val="20"/>
              </w:rPr>
              <w:t>4</w:t>
            </w:r>
          </w:p>
        </w:tc>
        <w:tc>
          <w:tcPr>
            <w:tcW w:w="1275" w:type="dxa"/>
            <w:vAlign w:val="center"/>
          </w:tcPr>
          <w:p w:rsidR="00111388" w:rsidRPr="00535527" w:rsidRDefault="00111388"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vAlign w:val="center"/>
          </w:tcPr>
          <w:p w:rsidR="00111388" w:rsidRPr="00535527" w:rsidRDefault="00111388" w:rsidP="00EE5501">
            <w:pPr>
              <w:spacing w:before="100" w:beforeAutospacing="1" w:after="100" w:afterAutospacing="1"/>
              <w:jc w:val="center"/>
              <w:rPr>
                <w:rFonts w:cs="Calibri"/>
                <w:sz w:val="18"/>
                <w:szCs w:val="20"/>
              </w:rPr>
            </w:pPr>
          </w:p>
        </w:tc>
        <w:tc>
          <w:tcPr>
            <w:tcW w:w="1559" w:type="dxa"/>
            <w:vAlign w:val="center"/>
          </w:tcPr>
          <w:p w:rsidR="00111388" w:rsidRPr="00535527" w:rsidRDefault="00111388" w:rsidP="00EE5501">
            <w:pPr>
              <w:spacing w:before="100" w:beforeAutospacing="1" w:after="100" w:afterAutospacing="1"/>
              <w:jc w:val="center"/>
              <w:rPr>
                <w:rFonts w:cs="Calibri"/>
                <w:sz w:val="18"/>
                <w:szCs w:val="20"/>
              </w:rPr>
            </w:pPr>
          </w:p>
        </w:tc>
      </w:tr>
      <w:tr w:rsidR="00111388" w:rsidRPr="00535527" w:rsidTr="00EE5501">
        <w:tc>
          <w:tcPr>
            <w:tcW w:w="709" w:type="dxa"/>
            <w:shd w:val="clear" w:color="auto" w:fill="auto"/>
          </w:tcPr>
          <w:p w:rsidR="00111388" w:rsidRPr="00535527" w:rsidRDefault="00111388" w:rsidP="00F236F2">
            <w:pPr>
              <w:numPr>
                <w:ilvl w:val="0"/>
                <w:numId w:val="21"/>
              </w:numPr>
              <w:rPr>
                <w:rFonts w:cs="Calibri"/>
                <w:sz w:val="18"/>
                <w:szCs w:val="20"/>
              </w:rPr>
            </w:pPr>
          </w:p>
        </w:tc>
        <w:tc>
          <w:tcPr>
            <w:tcW w:w="5104" w:type="dxa"/>
            <w:shd w:val="clear" w:color="auto" w:fill="auto"/>
          </w:tcPr>
          <w:p w:rsidR="00111388" w:rsidRPr="00535527" w:rsidRDefault="00111388" w:rsidP="00111388">
            <w:pPr>
              <w:spacing w:before="100" w:beforeAutospacing="1" w:after="100" w:afterAutospacing="1"/>
              <w:rPr>
                <w:rFonts w:cs="Calibri"/>
                <w:sz w:val="18"/>
                <w:szCs w:val="20"/>
              </w:rPr>
            </w:pPr>
            <w:r w:rsidRPr="00535527">
              <w:rPr>
                <w:rFonts w:cs="Calibri"/>
                <w:sz w:val="18"/>
                <w:szCs w:val="20"/>
              </w:rPr>
              <w:t>Ο Ανάδοχος, κατά το χρονικό διάστημα της Δοκιμαστικής Παραγωγικής Λειτουργίας του συστήματος, έχει την πλήρη και αποκλειστική ευθύνη  της καλής λειτουργίας του συστήματος</w:t>
            </w:r>
          </w:p>
        </w:tc>
        <w:tc>
          <w:tcPr>
            <w:tcW w:w="1275" w:type="dxa"/>
            <w:vAlign w:val="center"/>
          </w:tcPr>
          <w:p w:rsidR="00111388" w:rsidRPr="00535527" w:rsidRDefault="00111388"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vAlign w:val="center"/>
          </w:tcPr>
          <w:p w:rsidR="00111388" w:rsidRPr="00535527" w:rsidRDefault="00111388" w:rsidP="00EE5501">
            <w:pPr>
              <w:spacing w:before="100" w:beforeAutospacing="1" w:after="100" w:afterAutospacing="1"/>
              <w:jc w:val="center"/>
              <w:rPr>
                <w:rFonts w:cs="Calibri"/>
                <w:sz w:val="18"/>
                <w:szCs w:val="20"/>
              </w:rPr>
            </w:pPr>
          </w:p>
        </w:tc>
        <w:tc>
          <w:tcPr>
            <w:tcW w:w="1559" w:type="dxa"/>
            <w:vAlign w:val="center"/>
          </w:tcPr>
          <w:p w:rsidR="00111388" w:rsidRPr="00535527" w:rsidRDefault="00111388" w:rsidP="00EE5501">
            <w:pPr>
              <w:spacing w:before="100" w:beforeAutospacing="1" w:after="100" w:afterAutospacing="1"/>
              <w:jc w:val="center"/>
              <w:rPr>
                <w:rFonts w:cs="Calibri"/>
                <w:sz w:val="18"/>
                <w:szCs w:val="20"/>
              </w:rPr>
            </w:pPr>
          </w:p>
        </w:tc>
      </w:tr>
      <w:tr w:rsidR="00111388" w:rsidRPr="00535527" w:rsidTr="00EE5501">
        <w:tc>
          <w:tcPr>
            <w:tcW w:w="709" w:type="dxa"/>
            <w:shd w:val="clear" w:color="auto" w:fill="auto"/>
          </w:tcPr>
          <w:p w:rsidR="00111388" w:rsidRPr="00535527" w:rsidRDefault="00111388" w:rsidP="00F236F2">
            <w:pPr>
              <w:numPr>
                <w:ilvl w:val="0"/>
                <w:numId w:val="21"/>
              </w:numPr>
              <w:rPr>
                <w:rFonts w:cs="Calibri"/>
                <w:sz w:val="18"/>
                <w:szCs w:val="20"/>
              </w:rPr>
            </w:pPr>
          </w:p>
        </w:tc>
        <w:tc>
          <w:tcPr>
            <w:tcW w:w="5104" w:type="dxa"/>
            <w:shd w:val="clear" w:color="auto" w:fill="auto"/>
          </w:tcPr>
          <w:p w:rsidR="00111388" w:rsidRPr="00535527" w:rsidRDefault="00111388" w:rsidP="00140AC8">
            <w:pPr>
              <w:spacing w:before="100" w:beforeAutospacing="1" w:after="100" w:afterAutospacing="1"/>
              <w:rPr>
                <w:rFonts w:cs="Calibri"/>
                <w:sz w:val="18"/>
                <w:szCs w:val="20"/>
              </w:rPr>
            </w:pPr>
            <w:r w:rsidRPr="00535527">
              <w:rPr>
                <w:rFonts w:cs="Calibri"/>
                <w:sz w:val="18"/>
                <w:szCs w:val="20"/>
              </w:rPr>
              <w:t>Μετά την επιτυχή ολοκλήρωση της Περιόδου Πιλοτικής Λειτουργίας του συνολικού συ</w:t>
            </w:r>
            <w:r w:rsidR="00140AC8">
              <w:rPr>
                <w:rFonts w:cs="Calibri"/>
                <w:sz w:val="18"/>
                <w:szCs w:val="20"/>
              </w:rPr>
              <w:t>στήματος, αρχίζει η Δοκιμαστική Παραγωγική Λειτουργία</w:t>
            </w:r>
            <w:r w:rsidRPr="00535527">
              <w:rPr>
                <w:rFonts w:cs="Calibri"/>
                <w:sz w:val="18"/>
                <w:szCs w:val="20"/>
              </w:rPr>
              <w:t>, η οποία έχει διάρκεια τουλάχιστον 6 μήνες</w:t>
            </w:r>
          </w:p>
        </w:tc>
        <w:tc>
          <w:tcPr>
            <w:tcW w:w="1275" w:type="dxa"/>
            <w:vAlign w:val="center"/>
          </w:tcPr>
          <w:p w:rsidR="00111388" w:rsidRPr="00535527" w:rsidRDefault="00111388"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vAlign w:val="center"/>
          </w:tcPr>
          <w:p w:rsidR="00111388" w:rsidRPr="00535527" w:rsidRDefault="00111388" w:rsidP="00EE5501">
            <w:pPr>
              <w:spacing w:before="100" w:beforeAutospacing="1" w:after="100" w:afterAutospacing="1"/>
              <w:jc w:val="center"/>
              <w:rPr>
                <w:rFonts w:cs="Calibri"/>
                <w:sz w:val="18"/>
                <w:szCs w:val="20"/>
              </w:rPr>
            </w:pPr>
          </w:p>
        </w:tc>
        <w:tc>
          <w:tcPr>
            <w:tcW w:w="1559" w:type="dxa"/>
            <w:vAlign w:val="center"/>
          </w:tcPr>
          <w:p w:rsidR="00111388" w:rsidRPr="00535527" w:rsidRDefault="00111388" w:rsidP="00EE5501">
            <w:pPr>
              <w:spacing w:before="100" w:beforeAutospacing="1" w:after="100" w:afterAutospacing="1"/>
              <w:jc w:val="center"/>
              <w:rPr>
                <w:rFonts w:cs="Calibri"/>
                <w:sz w:val="18"/>
                <w:szCs w:val="20"/>
              </w:rPr>
            </w:pPr>
          </w:p>
        </w:tc>
      </w:tr>
      <w:tr w:rsidR="00111388" w:rsidRPr="00535527" w:rsidTr="00EE5501">
        <w:tc>
          <w:tcPr>
            <w:tcW w:w="709" w:type="dxa"/>
            <w:shd w:val="clear" w:color="auto" w:fill="auto"/>
          </w:tcPr>
          <w:p w:rsidR="00111388" w:rsidRPr="00535527" w:rsidRDefault="00111388" w:rsidP="00F236F2">
            <w:pPr>
              <w:numPr>
                <w:ilvl w:val="0"/>
                <w:numId w:val="21"/>
              </w:numPr>
              <w:rPr>
                <w:rFonts w:cs="Calibri"/>
                <w:sz w:val="18"/>
                <w:szCs w:val="20"/>
              </w:rPr>
            </w:pPr>
          </w:p>
        </w:tc>
        <w:tc>
          <w:tcPr>
            <w:tcW w:w="5104" w:type="dxa"/>
            <w:shd w:val="clear" w:color="auto" w:fill="auto"/>
          </w:tcPr>
          <w:p w:rsidR="00111388" w:rsidRPr="00535527" w:rsidRDefault="00111388" w:rsidP="00A76ECE">
            <w:pPr>
              <w:tabs>
                <w:tab w:val="left" w:pos="9540"/>
                <w:tab w:val="left" w:pos="10980"/>
              </w:tabs>
              <w:rPr>
                <w:rFonts w:cs="Calibri"/>
                <w:color w:val="000000"/>
                <w:sz w:val="18"/>
                <w:szCs w:val="20"/>
              </w:rPr>
            </w:pPr>
            <w:r w:rsidRPr="00535527">
              <w:rPr>
                <w:rFonts w:cs="Calibri"/>
                <w:color w:val="000000"/>
                <w:sz w:val="18"/>
                <w:szCs w:val="20"/>
              </w:rPr>
              <w:t xml:space="preserve">Στην περίοδο </w:t>
            </w:r>
            <w:r w:rsidRPr="00535527">
              <w:rPr>
                <w:rFonts w:cs="Calibri"/>
                <w:sz w:val="18"/>
                <w:szCs w:val="20"/>
              </w:rPr>
              <w:t>Δοκιμαστικής Παραγωγικής Λειτουργίας</w:t>
            </w:r>
            <w:r w:rsidRPr="00535527">
              <w:rPr>
                <w:rFonts w:cs="Calibri"/>
                <w:color w:val="000000"/>
                <w:sz w:val="18"/>
                <w:szCs w:val="20"/>
              </w:rPr>
              <w:t xml:space="preserve"> ο Ανάδοχος πρέπει να παρέχει τις ακόλουθες υπηρεσίες: </w:t>
            </w:r>
          </w:p>
          <w:p w:rsidR="00111388" w:rsidRPr="00535527" w:rsidRDefault="00A6308C" w:rsidP="00F236F2">
            <w:pPr>
              <w:numPr>
                <w:ilvl w:val="0"/>
                <w:numId w:val="9"/>
              </w:numPr>
              <w:tabs>
                <w:tab w:val="left" w:pos="9540"/>
                <w:tab w:val="left" w:pos="10980"/>
              </w:tabs>
              <w:rPr>
                <w:rFonts w:cs="Calibri"/>
                <w:color w:val="000000"/>
                <w:sz w:val="18"/>
                <w:szCs w:val="20"/>
              </w:rPr>
            </w:pPr>
            <w:r w:rsidRPr="00535527">
              <w:rPr>
                <w:rFonts w:cs="Calibri"/>
                <w:color w:val="000000"/>
                <w:sz w:val="18"/>
                <w:szCs w:val="20"/>
              </w:rPr>
              <w:t>Τήρηση προδιαγραφών ποιότητας υπηρεσιών</w:t>
            </w:r>
            <w:r w:rsidR="00111388" w:rsidRPr="00535527">
              <w:rPr>
                <w:rFonts w:cs="Calibri"/>
                <w:color w:val="000000"/>
                <w:sz w:val="18"/>
                <w:szCs w:val="20"/>
              </w:rPr>
              <w:t xml:space="preserve"> (όπως περιγράφονται αναλυτικά στην παράγραφο Α</w:t>
            </w:r>
            <w:r w:rsidR="00381902" w:rsidRPr="00535527">
              <w:rPr>
                <w:rFonts w:cs="Calibri"/>
                <w:color w:val="000000"/>
                <w:sz w:val="18"/>
                <w:szCs w:val="20"/>
              </w:rPr>
              <w:t>4</w:t>
            </w:r>
            <w:r w:rsidR="00111388" w:rsidRPr="00535527">
              <w:rPr>
                <w:rFonts w:cs="Calibri"/>
                <w:color w:val="000000"/>
                <w:sz w:val="18"/>
                <w:szCs w:val="20"/>
              </w:rPr>
              <w:t>.</w:t>
            </w:r>
            <w:r w:rsidR="00381902" w:rsidRPr="00535527">
              <w:rPr>
                <w:rFonts w:cs="Calibri"/>
                <w:color w:val="000000"/>
                <w:sz w:val="18"/>
                <w:szCs w:val="20"/>
              </w:rPr>
              <w:t>7</w:t>
            </w:r>
            <w:r w:rsidR="00111388" w:rsidRPr="00535527">
              <w:rPr>
                <w:rFonts w:cs="Calibri"/>
                <w:color w:val="000000"/>
                <w:sz w:val="18"/>
                <w:szCs w:val="20"/>
              </w:rPr>
              <w:t>)</w:t>
            </w:r>
          </w:p>
          <w:p w:rsidR="00111388" w:rsidRPr="00535527" w:rsidRDefault="00111388" w:rsidP="00F236F2">
            <w:pPr>
              <w:numPr>
                <w:ilvl w:val="0"/>
                <w:numId w:val="9"/>
              </w:numPr>
              <w:tabs>
                <w:tab w:val="left" w:pos="9540"/>
                <w:tab w:val="left" w:pos="10980"/>
              </w:tabs>
              <w:rPr>
                <w:rFonts w:cs="Calibri"/>
                <w:color w:val="000000"/>
                <w:sz w:val="18"/>
                <w:szCs w:val="20"/>
              </w:rPr>
            </w:pPr>
            <w:r w:rsidRPr="00535527">
              <w:rPr>
                <w:rFonts w:cs="Calibri"/>
                <w:color w:val="000000"/>
                <w:sz w:val="18"/>
                <w:szCs w:val="20"/>
              </w:rPr>
              <w:t>Συντήρηση λογισμικού και εφαρμογών (όπως περιγράφονται αναλυτικά στην παράγραφο Α</w:t>
            </w:r>
            <w:r w:rsidR="00381902" w:rsidRPr="00535527">
              <w:rPr>
                <w:rFonts w:cs="Calibri"/>
                <w:color w:val="000000"/>
                <w:sz w:val="18"/>
                <w:szCs w:val="20"/>
              </w:rPr>
              <w:t>4</w:t>
            </w:r>
            <w:r w:rsidRPr="00535527">
              <w:rPr>
                <w:rFonts w:cs="Calibri"/>
                <w:color w:val="000000"/>
                <w:sz w:val="18"/>
                <w:szCs w:val="20"/>
              </w:rPr>
              <w:t>.</w:t>
            </w:r>
            <w:r w:rsidR="00381902" w:rsidRPr="00535527">
              <w:rPr>
                <w:rFonts w:cs="Calibri"/>
                <w:color w:val="000000"/>
                <w:sz w:val="18"/>
                <w:szCs w:val="20"/>
              </w:rPr>
              <w:t>7</w:t>
            </w:r>
            <w:r w:rsidRPr="00535527">
              <w:rPr>
                <w:rFonts w:cs="Calibri"/>
                <w:color w:val="000000"/>
                <w:sz w:val="18"/>
                <w:szCs w:val="20"/>
              </w:rPr>
              <w:t>)</w:t>
            </w:r>
          </w:p>
          <w:p w:rsidR="00111388" w:rsidRPr="00535527" w:rsidRDefault="00111388" w:rsidP="00F236F2">
            <w:pPr>
              <w:numPr>
                <w:ilvl w:val="0"/>
                <w:numId w:val="9"/>
              </w:numPr>
              <w:tabs>
                <w:tab w:val="left" w:pos="9540"/>
                <w:tab w:val="left" w:pos="10980"/>
              </w:tabs>
              <w:rPr>
                <w:rFonts w:cs="Calibri"/>
                <w:color w:val="000000"/>
                <w:sz w:val="18"/>
                <w:szCs w:val="20"/>
              </w:rPr>
            </w:pPr>
            <w:r w:rsidRPr="00535527">
              <w:rPr>
                <w:rFonts w:cs="Calibri"/>
                <w:color w:val="000000"/>
                <w:sz w:val="18"/>
                <w:szCs w:val="20"/>
              </w:rPr>
              <w:t xml:space="preserve">Υπηρεσίες απομακρυσμένης παρακολούθησης (monitoring) και διαχείρισης συστήματος (εξοπλισμός, έτοιμο λογισμικό, εφαρμογές) με χρήση κατάλληλων λογισμικών εργαλείων </w:t>
            </w:r>
          </w:p>
        </w:tc>
        <w:tc>
          <w:tcPr>
            <w:tcW w:w="1275" w:type="dxa"/>
            <w:vAlign w:val="center"/>
          </w:tcPr>
          <w:p w:rsidR="00111388" w:rsidRPr="00535527" w:rsidRDefault="00111388"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vAlign w:val="center"/>
          </w:tcPr>
          <w:p w:rsidR="00111388" w:rsidRPr="00535527" w:rsidRDefault="00111388" w:rsidP="00EE5501">
            <w:pPr>
              <w:spacing w:before="100" w:beforeAutospacing="1" w:after="100" w:afterAutospacing="1"/>
              <w:jc w:val="center"/>
              <w:rPr>
                <w:rFonts w:cs="Calibri"/>
                <w:sz w:val="18"/>
                <w:szCs w:val="20"/>
              </w:rPr>
            </w:pPr>
          </w:p>
        </w:tc>
        <w:tc>
          <w:tcPr>
            <w:tcW w:w="1559" w:type="dxa"/>
            <w:vAlign w:val="center"/>
          </w:tcPr>
          <w:p w:rsidR="00111388" w:rsidRPr="00535527" w:rsidRDefault="00111388" w:rsidP="00EE5501">
            <w:pPr>
              <w:spacing w:before="100" w:beforeAutospacing="1" w:after="100" w:afterAutospacing="1"/>
              <w:jc w:val="center"/>
              <w:rPr>
                <w:rFonts w:cs="Calibri"/>
                <w:sz w:val="18"/>
                <w:szCs w:val="20"/>
              </w:rPr>
            </w:pPr>
          </w:p>
        </w:tc>
      </w:tr>
    </w:tbl>
    <w:p w:rsidR="00E6470A" w:rsidRPr="00111388" w:rsidRDefault="00E6470A" w:rsidP="006F2EFB"/>
    <w:bookmarkStart w:id="573" w:name="_Toc286764135"/>
    <w:bookmarkStart w:id="574" w:name="_Toc286764287"/>
    <w:bookmarkStart w:id="575" w:name="_Toc286764438"/>
    <w:bookmarkStart w:id="576" w:name="_Toc286764589"/>
    <w:bookmarkStart w:id="577" w:name="_Toc286825227"/>
    <w:bookmarkStart w:id="578" w:name="_Toc286826114"/>
    <w:bookmarkStart w:id="579" w:name="_Toc286858475"/>
    <w:bookmarkStart w:id="580" w:name="_Toc286964844"/>
    <w:bookmarkStart w:id="581" w:name="_Toc287000974"/>
    <w:bookmarkStart w:id="582" w:name="_Toc287003375"/>
    <w:bookmarkStart w:id="583" w:name="_Toc287003684"/>
    <w:bookmarkStart w:id="584" w:name="_Toc287003992"/>
    <w:bookmarkStart w:id="585" w:name="_Toc287004300"/>
    <w:bookmarkStart w:id="586" w:name="_Toc287004608"/>
    <w:bookmarkStart w:id="587" w:name="_Toc287004915"/>
    <w:bookmarkStart w:id="588" w:name="_Toc287006329"/>
    <w:bookmarkStart w:id="589" w:name="_Toc287006637"/>
    <w:bookmarkStart w:id="590" w:name="_Toc287007047"/>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rsidR="00E6470A" w:rsidRPr="007E2EB4" w:rsidRDefault="0035040E" w:rsidP="00C12832">
      <w:pPr>
        <w:pStyle w:val="3"/>
        <w:numPr>
          <w:ilvl w:val="2"/>
          <w:numId w:val="5"/>
        </w:numPr>
        <w:tabs>
          <w:tab w:val="left" w:pos="851"/>
        </w:tabs>
        <w:spacing w:before="120" w:beforeAutospacing="0" w:after="240" w:afterAutospacing="0" w:line="40" w:lineRule="atLeast"/>
        <w:ind w:left="851" w:hanging="851"/>
        <w:jc w:val="left"/>
      </w:pPr>
      <w:r w:rsidRPr="007E2EB4">
        <w:fldChar w:fldCharType="begin"/>
      </w:r>
      <w:r w:rsidR="00E6470A" w:rsidRPr="007E2EB4">
        <w:instrText xml:space="preserve"> HYPERLINK \l "_Toc286666855" </w:instrText>
      </w:r>
      <w:r w:rsidRPr="007E2EB4">
        <w:fldChar w:fldCharType="separate"/>
      </w:r>
      <w:r w:rsidR="00E6470A" w:rsidRPr="007E2EB4">
        <w:t xml:space="preserve"> </w:t>
      </w:r>
      <w:bookmarkStart w:id="591" w:name="_Toc297800582"/>
      <w:bookmarkStart w:id="592" w:name="_Toc319998164"/>
      <w:r w:rsidR="00E6470A" w:rsidRPr="007E2EB4">
        <w:t>Υπηρεσίες Εγγύησης Καλής</w:t>
      </w:r>
      <w:r w:rsidRPr="007E2EB4">
        <w:fldChar w:fldCharType="end"/>
      </w:r>
      <w:r w:rsidR="00E6470A" w:rsidRPr="007E2EB4">
        <w:t xml:space="preserve"> Λειτουργίας</w:t>
      </w:r>
      <w:bookmarkEnd w:id="591"/>
      <w:bookmarkEnd w:id="592"/>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535527" w:rsidTr="00815300">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20"/>
              </w:rPr>
            </w:pPr>
            <w:r w:rsidRPr="00535527">
              <w:rPr>
                <w:rFonts w:cs="Calibri"/>
                <w:b/>
                <w:sz w:val="18"/>
                <w:szCs w:val="20"/>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20"/>
              </w:rPr>
            </w:pPr>
            <w:r w:rsidRPr="00535527">
              <w:rPr>
                <w:rFonts w:cs="Calibri"/>
                <w:b/>
                <w:sz w:val="18"/>
                <w:szCs w:val="20"/>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20"/>
              </w:rPr>
            </w:pPr>
            <w:r w:rsidRPr="00535527">
              <w:rPr>
                <w:rFonts w:cs="Calibri"/>
                <w:b/>
                <w:sz w:val="18"/>
                <w:szCs w:val="20"/>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20"/>
              </w:rPr>
            </w:pPr>
            <w:r w:rsidRPr="00535527">
              <w:rPr>
                <w:rFonts w:cs="Calibri"/>
                <w:b/>
                <w:sz w:val="18"/>
                <w:szCs w:val="20"/>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20"/>
              </w:rPr>
            </w:pPr>
            <w:r w:rsidRPr="00535527">
              <w:rPr>
                <w:rFonts w:cs="Calibri"/>
                <w:b/>
                <w:sz w:val="18"/>
                <w:szCs w:val="20"/>
              </w:rPr>
              <w:t>ΠΑΡΑΠΟΜΠΗ ΤΕΚΜΗΡΙΩΣΗΣ</w:t>
            </w:r>
          </w:p>
        </w:tc>
      </w:tr>
      <w:tr w:rsidR="00E6470A" w:rsidRPr="00535527" w:rsidTr="00EE5501">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381902">
            <w:pPr>
              <w:spacing w:before="100" w:beforeAutospacing="1" w:after="100" w:afterAutospacing="1"/>
              <w:rPr>
                <w:rFonts w:cs="Calibri"/>
                <w:sz w:val="18"/>
                <w:szCs w:val="20"/>
              </w:rPr>
            </w:pPr>
            <w:r w:rsidRPr="00535527">
              <w:rPr>
                <w:rFonts w:cs="Calibri"/>
                <w:sz w:val="18"/>
                <w:szCs w:val="20"/>
              </w:rPr>
              <w:t>Πλήρης συμμόρφωση με τις απαιτήσεις της παραγράφου Α4.</w:t>
            </w:r>
            <w:r w:rsidR="00A6308C" w:rsidRPr="00535527">
              <w:rPr>
                <w:rFonts w:cs="Calibri"/>
                <w:sz w:val="18"/>
                <w:szCs w:val="20"/>
              </w:rPr>
              <w:t>5</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r>
      <w:tr w:rsidR="00F96865" w:rsidRPr="00535527" w:rsidTr="00EE5501">
        <w:tc>
          <w:tcPr>
            <w:tcW w:w="709" w:type="dxa"/>
            <w:tcBorders>
              <w:top w:val="single" w:sz="4" w:space="0" w:color="auto"/>
              <w:left w:val="single" w:sz="4" w:space="0" w:color="auto"/>
              <w:bottom w:val="single" w:sz="4" w:space="0" w:color="auto"/>
              <w:right w:val="single" w:sz="4" w:space="0" w:color="auto"/>
            </w:tcBorders>
          </w:tcPr>
          <w:p w:rsidR="00F96865" w:rsidRPr="00535527" w:rsidRDefault="00F96865" w:rsidP="00F236F2">
            <w:pPr>
              <w:numPr>
                <w:ilvl w:val="0"/>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F96865" w:rsidRPr="00535527" w:rsidRDefault="00F96865" w:rsidP="00381902">
            <w:pPr>
              <w:spacing w:before="100" w:beforeAutospacing="1" w:after="100" w:afterAutospacing="1"/>
              <w:rPr>
                <w:rFonts w:cs="Calibri"/>
                <w:sz w:val="18"/>
                <w:szCs w:val="20"/>
              </w:rPr>
            </w:pPr>
            <w:r w:rsidRPr="00535527">
              <w:rPr>
                <w:rFonts w:cs="Calibri"/>
                <w:sz w:val="18"/>
                <w:szCs w:val="20"/>
              </w:rPr>
              <w:t>Πλήρης συμμόρφωση με τις απαιτήσεις της παραγράφου Α4.</w:t>
            </w:r>
            <w:r>
              <w:rPr>
                <w:rFonts w:cs="Calibri"/>
                <w:sz w:val="18"/>
                <w:szCs w:val="20"/>
              </w:rPr>
              <w:t>7</w:t>
            </w:r>
          </w:p>
        </w:tc>
        <w:tc>
          <w:tcPr>
            <w:tcW w:w="1275" w:type="dxa"/>
            <w:tcBorders>
              <w:top w:val="single" w:sz="4" w:space="0" w:color="auto"/>
              <w:left w:val="single" w:sz="4" w:space="0" w:color="auto"/>
              <w:bottom w:val="single" w:sz="4" w:space="0" w:color="auto"/>
              <w:right w:val="single" w:sz="4" w:space="0" w:color="auto"/>
            </w:tcBorders>
            <w:vAlign w:val="center"/>
          </w:tcPr>
          <w:p w:rsidR="00F96865" w:rsidRPr="00535527" w:rsidRDefault="007F27D5" w:rsidP="00EE5501">
            <w:pPr>
              <w:spacing w:before="100" w:beforeAutospacing="1" w:after="100" w:afterAutospacing="1"/>
              <w:jc w:val="center"/>
              <w:rPr>
                <w:rFonts w:cs="Calibri"/>
                <w:sz w:val="18"/>
                <w:szCs w:val="20"/>
              </w:rPr>
            </w:pPr>
            <w:r>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F96865" w:rsidRPr="00535527" w:rsidRDefault="00F96865"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96865" w:rsidRPr="00535527" w:rsidRDefault="00F96865" w:rsidP="00EE5501">
            <w:pPr>
              <w:spacing w:before="100" w:beforeAutospacing="1" w:after="100" w:afterAutospacing="1"/>
              <w:jc w:val="center"/>
              <w:rPr>
                <w:rFonts w:cs="Calibri"/>
                <w:sz w:val="18"/>
                <w:szCs w:val="20"/>
              </w:rPr>
            </w:pPr>
          </w:p>
        </w:tc>
      </w:tr>
      <w:tr w:rsidR="00E6470A" w:rsidRPr="00535527" w:rsidTr="00EE5501">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CB534B">
            <w:pPr>
              <w:spacing w:before="100" w:beforeAutospacing="1" w:after="100" w:afterAutospacing="1"/>
              <w:rPr>
                <w:rFonts w:cs="Calibri"/>
                <w:sz w:val="18"/>
                <w:szCs w:val="20"/>
              </w:rPr>
            </w:pPr>
            <w:r w:rsidRPr="00535527">
              <w:rPr>
                <w:rFonts w:cs="Calibri"/>
                <w:sz w:val="18"/>
                <w:szCs w:val="20"/>
              </w:rPr>
              <w:t xml:space="preserve">Ο Ανάδοχος θα προσφέρει εγγύηση καλής λειτουργίας δωρεάν </w:t>
            </w:r>
            <w:r w:rsidR="00547362" w:rsidRPr="00535527">
              <w:rPr>
                <w:rFonts w:cs="Calibri"/>
                <w:sz w:val="18"/>
                <w:szCs w:val="20"/>
              </w:rPr>
              <w:t xml:space="preserve">για τουλάχιστον </w:t>
            </w:r>
            <w:r w:rsidR="00CB534B">
              <w:rPr>
                <w:rFonts w:cs="Calibri"/>
                <w:sz w:val="18"/>
                <w:szCs w:val="20"/>
              </w:rPr>
              <w:t>ένα</w:t>
            </w:r>
            <w:r w:rsidR="00547362" w:rsidRPr="00535527">
              <w:rPr>
                <w:rFonts w:cs="Calibri"/>
                <w:sz w:val="18"/>
                <w:szCs w:val="20"/>
              </w:rPr>
              <w:t xml:space="preserve"> (</w:t>
            </w:r>
            <w:r w:rsidR="00CB534B">
              <w:rPr>
                <w:rFonts w:cs="Calibri"/>
                <w:sz w:val="18"/>
                <w:szCs w:val="20"/>
              </w:rPr>
              <w:t>1</w:t>
            </w:r>
            <w:r w:rsidR="00547362" w:rsidRPr="00535527">
              <w:rPr>
                <w:rFonts w:cs="Calibri"/>
                <w:sz w:val="18"/>
                <w:szCs w:val="20"/>
              </w:rPr>
              <w:t xml:space="preserve">) </w:t>
            </w:r>
            <w:r w:rsidR="00CB534B">
              <w:rPr>
                <w:rFonts w:cs="Calibri"/>
                <w:sz w:val="18"/>
                <w:szCs w:val="20"/>
              </w:rPr>
              <w:t>έτος</w:t>
            </w:r>
            <w:r w:rsidR="00547362" w:rsidRPr="00535527">
              <w:rPr>
                <w:rFonts w:cs="Calibri"/>
                <w:sz w:val="18"/>
                <w:szCs w:val="20"/>
              </w:rPr>
              <w:t xml:space="preserve"> </w:t>
            </w:r>
            <w:r w:rsidR="00547362">
              <w:rPr>
                <w:rFonts w:cs="Calibri"/>
                <w:sz w:val="18"/>
                <w:szCs w:val="20"/>
              </w:rPr>
              <w:t>μετά την οριστική παραλαβή του έργου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r>
      <w:tr w:rsidR="00E6470A" w:rsidRPr="00535527" w:rsidTr="00EE5501">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294D9B">
            <w:pPr>
              <w:spacing w:before="100" w:beforeAutospacing="1" w:after="100" w:afterAutospacing="1"/>
              <w:rPr>
                <w:rFonts w:cs="Calibri"/>
                <w:sz w:val="18"/>
                <w:szCs w:val="20"/>
              </w:rPr>
            </w:pPr>
            <w:r w:rsidRPr="00535527">
              <w:rPr>
                <w:rFonts w:cs="Calibri"/>
                <w:sz w:val="18"/>
                <w:szCs w:val="20"/>
              </w:rPr>
              <w:t>O Ανάδοχος καλείται να παρέχει τις ακόλουθες υπηρεσίες συντήρησης έτοιμου λογισμικού και εφαρμογών στη διάρκεια της ΠΕ:</w:t>
            </w:r>
          </w:p>
          <w:p w:rsidR="00E6470A" w:rsidRPr="00535527" w:rsidRDefault="00E6470A" w:rsidP="00F236F2">
            <w:pPr>
              <w:pStyle w:val="af"/>
              <w:numPr>
                <w:ilvl w:val="0"/>
                <w:numId w:val="19"/>
              </w:numPr>
              <w:spacing w:before="100" w:beforeAutospacing="1" w:after="100" w:afterAutospacing="1"/>
              <w:rPr>
                <w:rFonts w:ascii="Calibri" w:hAnsi="Calibri" w:cs="Calibri"/>
                <w:sz w:val="18"/>
              </w:rPr>
            </w:pPr>
            <w:r w:rsidRPr="00535527">
              <w:rPr>
                <w:rFonts w:ascii="Calibri" w:hAnsi="Calibri" w:cs="Calibri"/>
                <w:sz w:val="18"/>
              </w:rPr>
              <w:t>Εντοπισμός αιτιών βλαβών/ δυσλειτουργιών και αποκατάσταση. Κατόπιν τεκμηριωμένης ειδοποίησης</w:t>
            </w:r>
          </w:p>
          <w:p w:rsidR="00E6470A" w:rsidRPr="00535527" w:rsidRDefault="00E6470A" w:rsidP="00F236F2">
            <w:pPr>
              <w:pStyle w:val="af"/>
              <w:numPr>
                <w:ilvl w:val="0"/>
                <w:numId w:val="19"/>
              </w:numPr>
              <w:spacing w:before="100" w:beforeAutospacing="1" w:after="100" w:afterAutospacing="1"/>
              <w:rPr>
                <w:rFonts w:ascii="Calibri" w:hAnsi="Calibri" w:cs="Calibri"/>
                <w:sz w:val="18"/>
              </w:rPr>
            </w:pPr>
            <w:r w:rsidRPr="00535527">
              <w:rPr>
                <w:rFonts w:ascii="Calibri" w:hAnsi="Calibri" w:cs="Calibri"/>
                <w:sz w:val="18"/>
              </w:rPr>
              <w:t>Παράδοση – εγκατάσταση τυχόν νέων εκδόσεων λογισμικού, μετά από έγκριση της ΕΠΠΕ.</w:t>
            </w:r>
          </w:p>
          <w:p w:rsidR="007E2EB4" w:rsidRPr="00535527" w:rsidRDefault="007E2EB4" w:rsidP="00F236F2">
            <w:pPr>
              <w:pStyle w:val="af"/>
              <w:numPr>
                <w:ilvl w:val="0"/>
                <w:numId w:val="19"/>
              </w:numPr>
              <w:spacing w:before="100" w:beforeAutospacing="1" w:after="100" w:afterAutospacing="1"/>
              <w:rPr>
                <w:rFonts w:ascii="Calibri" w:hAnsi="Calibri" w:cs="Calibri"/>
                <w:sz w:val="18"/>
              </w:rPr>
            </w:pPr>
            <w:r w:rsidRPr="00535527">
              <w:rPr>
                <w:rFonts w:ascii="Calibri" w:hAnsi="Calibri" w:cs="Calibri"/>
                <w:sz w:val="18"/>
              </w:rPr>
              <w:t>Εξασφάλιση ορθής λειτουργίας όλων των customizations, διεπαφών με άλλα συστήματα, κ.λ.π., με τις νεώτερες εκδόσεις.</w:t>
            </w:r>
          </w:p>
          <w:p w:rsidR="007E2EB4" w:rsidRPr="00535527" w:rsidRDefault="007E2EB4" w:rsidP="00F236F2">
            <w:pPr>
              <w:pStyle w:val="af"/>
              <w:numPr>
                <w:ilvl w:val="0"/>
                <w:numId w:val="19"/>
              </w:numPr>
              <w:spacing w:before="100" w:beforeAutospacing="1" w:after="100" w:afterAutospacing="1"/>
              <w:rPr>
                <w:rFonts w:ascii="Calibri" w:hAnsi="Calibri" w:cs="Calibri"/>
                <w:sz w:val="18"/>
              </w:rPr>
            </w:pPr>
            <w:r w:rsidRPr="00535527">
              <w:rPr>
                <w:rFonts w:ascii="Calibri" w:hAnsi="Calibri" w:cs="Calibri"/>
                <w:sz w:val="18"/>
              </w:rPr>
              <w:t>Παράδοση αντιτύπων όλων των μεταβολών ή των επανεκδόσεων ή τροποποιήσεων των εγχειριδίων λογισμικού</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EE5501">
            <w:pPr>
              <w:spacing w:before="100" w:beforeAutospacing="1" w:after="100" w:afterAutospacing="1"/>
              <w:jc w:val="center"/>
              <w:rPr>
                <w:rFonts w:cs="Calibri"/>
                <w:sz w:val="18"/>
                <w:szCs w:val="20"/>
              </w:rPr>
            </w:pPr>
          </w:p>
        </w:tc>
      </w:tr>
      <w:tr w:rsidR="00E6470A" w:rsidRPr="00535527" w:rsidTr="00EE5501">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E6470A" w:rsidRPr="00725C1B" w:rsidRDefault="00E6470A" w:rsidP="00294D9B">
            <w:pPr>
              <w:pStyle w:val="af1"/>
              <w:spacing w:before="120" w:after="0"/>
              <w:jc w:val="both"/>
              <w:rPr>
                <w:rFonts w:ascii="Calibri" w:hAnsi="Calibri"/>
                <w:sz w:val="18"/>
                <w:szCs w:val="24"/>
              </w:rPr>
            </w:pPr>
            <w:r w:rsidRPr="00725C1B">
              <w:rPr>
                <w:rFonts w:ascii="Calibri" w:hAnsi="Calibri" w:cs="Calibri"/>
                <w:sz w:val="18"/>
                <w:szCs w:val="20"/>
              </w:rPr>
              <w:t>O Ανάδοχος καλείται να παρέχει τις ακόλουθες υπηρεσίες τεχνικής υποστήριξης στη διάρκεια της ΠΕ:</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rsidR="00E6470A" w:rsidRPr="00535527" w:rsidRDefault="00E6470A" w:rsidP="00EE5501">
            <w:pPr>
              <w:spacing w:before="100" w:beforeAutospacing="1" w:after="100" w:afterAutospacing="1"/>
              <w:jc w:val="center"/>
              <w:rPr>
                <w:rFonts w:cs="Calibri"/>
                <w:sz w:val="18"/>
                <w:szCs w:val="20"/>
              </w:rPr>
            </w:pP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rsidR="00E6470A" w:rsidRPr="00535527" w:rsidRDefault="00E6470A"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rsidR="00E6470A" w:rsidRPr="00535527" w:rsidRDefault="00E6470A" w:rsidP="00EE5501">
            <w:pPr>
              <w:spacing w:before="100" w:beforeAutospacing="1" w:after="100" w:afterAutospacing="1"/>
              <w:jc w:val="center"/>
              <w:rPr>
                <w:rFonts w:cs="Calibri"/>
                <w:sz w:val="18"/>
                <w:szCs w:val="20"/>
              </w:rPr>
            </w:pPr>
          </w:p>
        </w:tc>
      </w:tr>
      <w:tr w:rsidR="000C4046" w:rsidRPr="00535527" w:rsidTr="00EE5501">
        <w:tc>
          <w:tcPr>
            <w:tcW w:w="709" w:type="dxa"/>
            <w:tcBorders>
              <w:top w:val="single" w:sz="4" w:space="0" w:color="auto"/>
              <w:left w:val="single" w:sz="4" w:space="0" w:color="auto"/>
              <w:bottom w:val="single" w:sz="4" w:space="0" w:color="auto"/>
              <w:right w:val="single" w:sz="4" w:space="0" w:color="auto"/>
            </w:tcBorders>
          </w:tcPr>
          <w:p w:rsidR="000C4046" w:rsidRPr="00535527" w:rsidRDefault="000C4046" w:rsidP="00F236F2">
            <w:pPr>
              <w:numPr>
                <w:ilvl w:val="1"/>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0C4046" w:rsidRPr="00535527" w:rsidRDefault="000C4046" w:rsidP="00A76ECE">
            <w:pPr>
              <w:spacing w:before="100" w:beforeAutospacing="1" w:after="100" w:afterAutospacing="1"/>
              <w:rPr>
                <w:sz w:val="18"/>
              </w:rPr>
            </w:pPr>
            <w:r w:rsidRPr="00535527">
              <w:rPr>
                <w:rFonts w:cs="Calibri"/>
                <w:sz w:val="18"/>
                <w:szCs w:val="20"/>
              </w:rPr>
              <w:t>On site υποστήριξη. Όταν τα αναφερόμενα προβλήματα δεν μπορούν να επιλυθούν απευθείας και οριστικά από το πρώτο επίπεδο παρέμβασης (Helpdesk), πρέπει να προωθούνται σε ειδικούς οι οποίοι θα δίνουν την απαιτούμενη λύση επιτόπου.</w:t>
            </w:r>
          </w:p>
        </w:tc>
        <w:tc>
          <w:tcPr>
            <w:tcW w:w="1275" w:type="dxa"/>
            <w:tcBorders>
              <w:top w:val="single" w:sz="4" w:space="0" w:color="auto"/>
              <w:left w:val="single" w:sz="4" w:space="0" w:color="auto"/>
              <w:bottom w:val="single" w:sz="4" w:space="0" w:color="auto"/>
              <w:right w:val="single" w:sz="4" w:space="0" w:color="auto"/>
            </w:tcBorders>
            <w:vAlign w:val="center"/>
          </w:tcPr>
          <w:p w:rsidR="000C4046" w:rsidRPr="00535527" w:rsidRDefault="000C4046" w:rsidP="00EE5501">
            <w:pPr>
              <w:spacing w:before="100" w:beforeAutospacing="1" w:after="100" w:afterAutospacing="1"/>
              <w:jc w:val="center"/>
              <w:rPr>
                <w:rFonts w:cs="Calibri"/>
                <w:sz w:val="18"/>
                <w:szCs w:val="20"/>
              </w:rPr>
            </w:pPr>
            <w:r w:rsidRPr="00535527">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0C4046" w:rsidRPr="00535527" w:rsidRDefault="000C4046" w:rsidP="00EE5501">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0C4046" w:rsidRPr="00535527" w:rsidRDefault="000C4046" w:rsidP="00EE5501">
            <w:pPr>
              <w:spacing w:before="100" w:beforeAutospacing="1" w:after="100" w:afterAutospacing="1"/>
              <w:jc w:val="center"/>
              <w:rPr>
                <w:rFonts w:cs="Calibri"/>
                <w:sz w:val="18"/>
                <w:szCs w:val="20"/>
              </w:rPr>
            </w:pPr>
          </w:p>
        </w:tc>
      </w:tr>
      <w:tr w:rsidR="000C4046" w:rsidRPr="00535527" w:rsidTr="00815300">
        <w:tc>
          <w:tcPr>
            <w:tcW w:w="709" w:type="dxa"/>
            <w:tcBorders>
              <w:top w:val="single" w:sz="4" w:space="0" w:color="auto"/>
              <w:left w:val="single" w:sz="4" w:space="0" w:color="auto"/>
              <w:bottom w:val="single" w:sz="4" w:space="0" w:color="auto"/>
              <w:right w:val="single" w:sz="4" w:space="0" w:color="auto"/>
            </w:tcBorders>
          </w:tcPr>
          <w:p w:rsidR="000C4046" w:rsidRPr="00535527" w:rsidRDefault="000C4046" w:rsidP="00F236F2">
            <w:pPr>
              <w:numPr>
                <w:ilvl w:val="1"/>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0C4046" w:rsidRPr="00535527" w:rsidRDefault="000C4046" w:rsidP="00A76ECE">
            <w:pPr>
              <w:spacing w:before="100" w:beforeAutospacing="1" w:after="100" w:afterAutospacing="1"/>
              <w:rPr>
                <w:rFonts w:cs="Calibri"/>
                <w:sz w:val="18"/>
                <w:szCs w:val="20"/>
              </w:rPr>
            </w:pPr>
            <w:r w:rsidRPr="00535527">
              <w:rPr>
                <w:rFonts w:cs="Calibri"/>
                <w:sz w:val="18"/>
                <w:szCs w:val="20"/>
              </w:rPr>
              <w:t>Υπηρεσίες Τεχνικής Υποστήριξης μέσω Λειτουργίας Helpdesk.</w:t>
            </w:r>
          </w:p>
        </w:tc>
        <w:tc>
          <w:tcPr>
            <w:tcW w:w="1275" w:type="dxa"/>
            <w:tcBorders>
              <w:top w:val="single" w:sz="4" w:space="0" w:color="auto"/>
              <w:left w:val="single" w:sz="4" w:space="0" w:color="auto"/>
              <w:bottom w:val="single" w:sz="4" w:space="0" w:color="auto"/>
              <w:right w:val="single" w:sz="4" w:space="0" w:color="auto"/>
            </w:tcBorders>
          </w:tcPr>
          <w:p w:rsidR="000C4046" w:rsidRPr="00535527" w:rsidRDefault="000C4046" w:rsidP="00294D9B">
            <w:pPr>
              <w:spacing w:before="100" w:beforeAutospacing="1" w:after="100" w:afterAutospacing="1"/>
              <w:jc w:val="center"/>
              <w:rPr>
                <w:rFonts w:cs="Calibri"/>
                <w:sz w:val="18"/>
                <w:szCs w:val="20"/>
              </w:rPr>
            </w:pPr>
            <w:r w:rsidRPr="00535527">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tcPr>
          <w:p w:rsidR="000C4046" w:rsidRPr="00535527" w:rsidRDefault="000C4046" w:rsidP="00294D9B">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tcPr>
          <w:p w:rsidR="000C4046" w:rsidRPr="00535527" w:rsidRDefault="000C4046" w:rsidP="00294D9B">
            <w:pPr>
              <w:spacing w:before="100" w:beforeAutospacing="1" w:after="100" w:afterAutospacing="1"/>
              <w:jc w:val="center"/>
              <w:rPr>
                <w:rFonts w:cs="Calibri"/>
                <w:sz w:val="18"/>
                <w:szCs w:val="20"/>
              </w:rPr>
            </w:pPr>
          </w:p>
        </w:tc>
      </w:tr>
      <w:tr w:rsidR="00381902" w:rsidRPr="00535527" w:rsidTr="00815300">
        <w:tc>
          <w:tcPr>
            <w:tcW w:w="709" w:type="dxa"/>
            <w:tcBorders>
              <w:top w:val="single" w:sz="4" w:space="0" w:color="auto"/>
              <w:left w:val="single" w:sz="4" w:space="0" w:color="auto"/>
              <w:bottom w:val="single" w:sz="4" w:space="0" w:color="auto"/>
              <w:right w:val="single" w:sz="4" w:space="0" w:color="auto"/>
            </w:tcBorders>
          </w:tcPr>
          <w:p w:rsidR="00381902" w:rsidRPr="00535527" w:rsidRDefault="00381902" w:rsidP="00F236F2">
            <w:pPr>
              <w:numPr>
                <w:ilvl w:val="1"/>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381902" w:rsidRPr="00535527" w:rsidRDefault="00381902" w:rsidP="00A76ECE">
            <w:pPr>
              <w:spacing w:before="100" w:beforeAutospacing="1" w:after="100" w:afterAutospacing="1"/>
              <w:rPr>
                <w:rFonts w:cs="Calibri"/>
                <w:sz w:val="18"/>
                <w:szCs w:val="20"/>
              </w:rPr>
            </w:pPr>
            <w:r w:rsidRPr="00535527">
              <w:rPr>
                <w:rFonts w:cs="Calibri"/>
                <w:sz w:val="18"/>
                <w:szCs w:val="20"/>
              </w:rPr>
              <w:t>Υπηρεσίες απομακρυσμένης παρακολούθησης (monitoring) και διαχείρισης συστήματος (εξοπλισμός, έτοιμο λογισμικό, εφαρμογές) με χρήση κατάλληλων λογισμικών εργαλείων</w:t>
            </w:r>
          </w:p>
        </w:tc>
        <w:tc>
          <w:tcPr>
            <w:tcW w:w="1275" w:type="dxa"/>
            <w:tcBorders>
              <w:top w:val="single" w:sz="4" w:space="0" w:color="auto"/>
              <w:left w:val="single" w:sz="4" w:space="0" w:color="auto"/>
              <w:bottom w:val="single" w:sz="4" w:space="0" w:color="auto"/>
              <w:right w:val="single" w:sz="4" w:space="0" w:color="auto"/>
            </w:tcBorders>
          </w:tcPr>
          <w:p w:rsidR="00381902" w:rsidRPr="00535527" w:rsidRDefault="006961F2" w:rsidP="00294D9B">
            <w:pPr>
              <w:spacing w:before="100" w:beforeAutospacing="1" w:after="100" w:afterAutospacing="1"/>
              <w:jc w:val="center"/>
              <w:rPr>
                <w:rFonts w:cs="Calibri"/>
                <w:sz w:val="18"/>
                <w:szCs w:val="20"/>
              </w:rPr>
            </w:pPr>
            <w:r>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tcPr>
          <w:p w:rsidR="00381902" w:rsidRPr="00535527" w:rsidRDefault="00381902" w:rsidP="00294D9B">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tcPr>
          <w:p w:rsidR="00381902" w:rsidRPr="00535527" w:rsidRDefault="00381902" w:rsidP="00294D9B">
            <w:pPr>
              <w:spacing w:before="100" w:beforeAutospacing="1" w:after="100" w:afterAutospacing="1"/>
              <w:jc w:val="center"/>
              <w:rPr>
                <w:rFonts w:cs="Calibri"/>
                <w:sz w:val="18"/>
                <w:szCs w:val="20"/>
              </w:rPr>
            </w:pPr>
          </w:p>
        </w:tc>
      </w:tr>
      <w:tr w:rsidR="006961F2" w:rsidRPr="00535527" w:rsidTr="00815300">
        <w:tc>
          <w:tcPr>
            <w:tcW w:w="709" w:type="dxa"/>
            <w:tcBorders>
              <w:top w:val="single" w:sz="4" w:space="0" w:color="auto"/>
              <w:left w:val="single" w:sz="4" w:space="0" w:color="auto"/>
              <w:bottom w:val="single" w:sz="4" w:space="0" w:color="auto"/>
              <w:right w:val="single" w:sz="4" w:space="0" w:color="auto"/>
            </w:tcBorders>
          </w:tcPr>
          <w:p w:rsidR="006961F2" w:rsidRPr="00535527" w:rsidRDefault="006961F2" w:rsidP="00F236F2">
            <w:pPr>
              <w:numPr>
                <w:ilvl w:val="1"/>
                <w:numId w:val="16"/>
              </w:numPr>
              <w:rPr>
                <w:rFonts w:cs="Calibri"/>
                <w:sz w:val="18"/>
                <w:szCs w:val="20"/>
              </w:rPr>
            </w:pPr>
          </w:p>
        </w:tc>
        <w:tc>
          <w:tcPr>
            <w:tcW w:w="5104" w:type="dxa"/>
            <w:tcBorders>
              <w:top w:val="single" w:sz="4" w:space="0" w:color="auto"/>
              <w:left w:val="single" w:sz="4" w:space="0" w:color="auto"/>
              <w:bottom w:val="single" w:sz="4" w:space="0" w:color="auto"/>
              <w:right w:val="single" w:sz="4" w:space="0" w:color="auto"/>
            </w:tcBorders>
            <w:vAlign w:val="center"/>
          </w:tcPr>
          <w:p w:rsidR="006961F2" w:rsidRPr="00535527" w:rsidRDefault="006961F2" w:rsidP="006961F2">
            <w:pPr>
              <w:spacing w:before="100" w:beforeAutospacing="1" w:after="100" w:afterAutospacing="1"/>
              <w:rPr>
                <w:rFonts w:cs="Calibri"/>
                <w:sz w:val="18"/>
                <w:szCs w:val="20"/>
              </w:rPr>
            </w:pPr>
            <w:r>
              <w:rPr>
                <w:rFonts w:cs="Calibri"/>
                <w:sz w:val="18"/>
                <w:szCs w:val="20"/>
              </w:rPr>
              <w:t>Σχετικά με τις υπηρεσίες συντήρησης π</w:t>
            </w:r>
            <w:r w:rsidRPr="00535527">
              <w:rPr>
                <w:rFonts w:cs="Calibri"/>
                <w:sz w:val="18"/>
                <w:szCs w:val="20"/>
              </w:rPr>
              <w:t>λήρης συμμόρφωση με τις απαιτήσεις της παραγράφου Α4.</w:t>
            </w:r>
            <w:r>
              <w:rPr>
                <w:rFonts w:cs="Calibri"/>
                <w:sz w:val="18"/>
                <w:szCs w:val="20"/>
              </w:rPr>
              <w:t>6</w:t>
            </w:r>
          </w:p>
        </w:tc>
        <w:tc>
          <w:tcPr>
            <w:tcW w:w="1275" w:type="dxa"/>
            <w:tcBorders>
              <w:top w:val="single" w:sz="4" w:space="0" w:color="auto"/>
              <w:left w:val="single" w:sz="4" w:space="0" w:color="auto"/>
              <w:bottom w:val="single" w:sz="4" w:space="0" w:color="auto"/>
              <w:right w:val="single" w:sz="4" w:space="0" w:color="auto"/>
            </w:tcBorders>
          </w:tcPr>
          <w:p w:rsidR="006961F2" w:rsidRDefault="000721E1" w:rsidP="00294D9B">
            <w:pPr>
              <w:spacing w:before="100" w:beforeAutospacing="1" w:after="100" w:afterAutospacing="1"/>
              <w:jc w:val="center"/>
              <w:rPr>
                <w:rFonts w:cs="Calibri"/>
                <w:sz w:val="18"/>
                <w:szCs w:val="20"/>
              </w:rPr>
            </w:pPr>
            <w:r>
              <w:rPr>
                <w:rFonts w:cs="Calibri"/>
                <w:sz w:val="18"/>
                <w:szCs w:val="20"/>
              </w:rPr>
              <w:t>ΝΑΙ</w:t>
            </w:r>
          </w:p>
        </w:tc>
        <w:tc>
          <w:tcPr>
            <w:tcW w:w="1276" w:type="dxa"/>
            <w:tcBorders>
              <w:top w:val="single" w:sz="4" w:space="0" w:color="auto"/>
              <w:left w:val="single" w:sz="4" w:space="0" w:color="auto"/>
              <w:bottom w:val="single" w:sz="4" w:space="0" w:color="auto"/>
              <w:right w:val="single" w:sz="4" w:space="0" w:color="auto"/>
            </w:tcBorders>
          </w:tcPr>
          <w:p w:rsidR="006961F2" w:rsidRPr="00535527" w:rsidRDefault="006961F2" w:rsidP="00294D9B">
            <w:pPr>
              <w:spacing w:before="100" w:beforeAutospacing="1" w:after="100" w:afterAutospacing="1"/>
              <w:jc w:val="center"/>
              <w:rPr>
                <w:rFonts w:cs="Calibri"/>
                <w:sz w:val="18"/>
                <w:szCs w:val="20"/>
              </w:rPr>
            </w:pPr>
          </w:p>
        </w:tc>
        <w:tc>
          <w:tcPr>
            <w:tcW w:w="1559" w:type="dxa"/>
            <w:tcBorders>
              <w:top w:val="single" w:sz="4" w:space="0" w:color="auto"/>
              <w:left w:val="single" w:sz="4" w:space="0" w:color="auto"/>
              <w:bottom w:val="single" w:sz="4" w:space="0" w:color="auto"/>
              <w:right w:val="single" w:sz="4" w:space="0" w:color="auto"/>
            </w:tcBorders>
          </w:tcPr>
          <w:p w:rsidR="006961F2" w:rsidRPr="00535527" w:rsidRDefault="006961F2" w:rsidP="00294D9B">
            <w:pPr>
              <w:spacing w:before="100" w:beforeAutospacing="1" w:after="100" w:afterAutospacing="1"/>
              <w:jc w:val="center"/>
              <w:rPr>
                <w:rFonts w:cs="Calibri"/>
                <w:sz w:val="18"/>
                <w:szCs w:val="20"/>
              </w:rPr>
            </w:pPr>
          </w:p>
        </w:tc>
      </w:tr>
    </w:tbl>
    <w:p w:rsidR="00E6470A" w:rsidRDefault="00E6470A" w:rsidP="006F2EFB"/>
    <w:p w:rsidR="00E6470A" w:rsidRPr="007F477D" w:rsidRDefault="00E6470A" w:rsidP="00C12832">
      <w:pPr>
        <w:pStyle w:val="3"/>
        <w:numPr>
          <w:ilvl w:val="2"/>
          <w:numId w:val="5"/>
        </w:numPr>
        <w:tabs>
          <w:tab w:val="clear" w:pos="720"/>
          <w:tab w:val="left" w:pos="851"/>
        </w:tabs>
        <w:spacing w:before="120" w:beforeAutospacing="0" w:after="240" w:afterAutospacing="0" w:line="40" w:lineRule="atLeast"/>
        <w:ind w:left="851" w:hanging="851"/>
        <w:jc w:val="left"/>
      </w:pPr>
      <w:bookmarkStart w:id="593" w:name="_Toc286764137"/>
      <w:bookmarkStart w:id="594" w:name="_Toc286764289"/>
      <w:bookmarkStart w:id="595" w:name="_Toc286764440"/>
      <w:bookmarkStart w:id="596" w:name="_Toc286764591"/>
      <w:bookmarkStart w:id="597" w:name="_Toc286825229"/>
      <w:bookmarkStart w:id="598" w:name="_Toc286826116"/>
      <w:bookmarkStart w:id="599" w:name="_Toc286858477"/>
      <w:bookmarkStart w:id="600" w:name="_Toc286964846"/>
      <w:bookmarkStart w:id="601" w:name="_Toc287000976"/>
      <w:bookmarkStart w:id="602" w:name="_Toc287003377"/>
      <w:bookmarkStart w:id="603" w:name="_Toc287003686"/>
      <w:bookmarkStart w:id="604" w:name="_Toc287003994"/>
      <w:bookmarkStart w:id="605" w:name="_Toc287004302"/>
      <w:bookmarkStart w:id="606" w:name="_Toc287004610"/>
      <w:bookmarkStart w:id="607" w:name="_Toc287004917"/>
      <w:bookmarkStart w:id="608" w:name="_Toc287006331"/>
      <w:bookmarkStart w:id="609" w:name="_Toc287006639"/>
      <w:bookmarkStart w:id="610" w:name="_Toc287007049"/>
      <w:bookmarkStart w:id="611" w:name="_Toc297800583"/>
      <w:bookmarkStart w:id="612" w:name="_Toc319998165"/>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sidRPr="007F477D">
        <w:t>Διοίκηση και διαχείριση έργου (μεθοδολογία υλοποίησης)</w:t>
      </w:r>
      <w:bookmarkEnd w:id="611"/>
      <w:bookmarkEnd w:id="612"/>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104"/>
        <w:gridCol w:w="1275"/>
        <w:gridCol w:w="1276"/>
        <w:gridCol w:w="1559"/>
      </w:tblGrid>
      <w:tr w:rsidR="00E6470A" w:rsidRPr="00535527" w:rsidTr="00815300">
        <w:trPr>
          <w:tblHeader/>
        </w:trPr>
        <w:tc>
          <w:tcPr>
            <w:tcW w:w="70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18"/>
              </w:rPr>
            </w:pPr>
            <w:r w:rsidRPr="00535527">
              <w:rPr>
                <w:rFonts w:cs="Calibri"/>
                <w:b/>
                <w:sz w:val="18"/>
                <w:szCs w:val="18"/>
              </w:rPr>
              <w:t>Α/Α</w:t>
            </w:r>
          </w:p>
        </w:tc>
        <w:tc>
          <w:tcPr>
            <w:tcW w:w="5104"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18"/>
              </w:rPr>
            </w:pPr>
            <w:r w:rsidRPr="00535527">
              <w:rPr>
                <w:rFonts w:cs="Calibri"/>
                <w:b/>
                <w:sz w:val="18"/>
                <w:szCs w:val="18"/>
              </w:rPr>
              <w:t>ΠΡΟΔΙΑΓΡΑΦΗ</w:t>
            </w:r>
          </w:p>
        </w:tc>
        <w:tc>
          <w:tcPr>
            <w:tcW w:w="1275"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18"/>
              </w:rPr>
            </w:pPr>
            <w:r w:rsidRPr="00535527">
              <w:rPr>
                <w:rFonts w:cs="Calibri"/>
                <w:b/>
                <w:sz w:val="18"/>
                <w:szCs w:val="18"/>
              </w:rPr>
              <w:t>ΑΠΑΙΤΗΣΗ</w:t>
            </w:r>
          </w:p>
        </w:tc>
        <w:tc>
          <w:tcPr>
            <w:tcW w:w="1276"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18"/>
              </w:rPr>
            </w:pPr>
            <w:r w:rsidRPr="00535527">
              <w:rPr>
                <w:rFonts w:cs="Calibri"/>
                <w:b/>
                <w:sz w:val="18"/>
                <w:szCs w:val="18"/>
              </w:rPr>
              <w:t>ΑΠΑΝΤΗΣΗ</w:t>
            </w:r>
          </w:p>
        </w:tc>
        <w:tc>
          <w:tcPr>
            <w:tcW w:w="1559" w:type="dxa"/>
            <w:tcBorders>
              <w:top w:val="single" w:sz="4" w:space="0" w:color="auto"/>
              <w:left w:val="single" w:sz="4" w:space="0" w:color="auto"/>
              <w:bottom w:val="single" w:sz="4" w:space="0" w:color="auto"/>
              <w:right w:val="single" w:sz="4" w:space="0" w:color="auto"/>
            </w:tcBorders>
            <w:shd w:val="pct15" w:color="auto" w:fill="FFFFFF"/>
            <w:vAlign w:val="center"/>
          </w:tcPr>
          <w:p w:rsidR="00E6470A" w:rsidRPr="00535527" w:rsidRDefault="00E6470A" w:rsidP="00294D9B">
            <w:pPr>
              <w:spacing w:before="100" w:beforeAutospacing="1" w:after="100" w:afterAutospacing="1"/>
              <w:jc w:val="center"/>
              <w:rPr>
                <w:rFonts w:cs="Calibri"/>
                <w:b/>
                <w:sz w:val="18"/>
                <w:szCs w:val="18"/>
              </w:rPr>
            </w:pPr>
            <w:r w:rsidRPr="00535527">
              <w:rPr>
                <w:rFonts w:cs="Calibri"/>
                <w:b/>
                <w:sz w:val="18"/>
                <w:szCs w:val="18"/>
              </w:rPr>
              <w:t>ΠΑΡΑΠΟΜΠΗ ΤΕΚΜΗΡΙΩΣΗΣ</w:t>
            </w:r>
          </w:p>
        </w:tc>
      </w:tr>
      <w:tr w:rsidR="00E6470A" w:rsidRPr="00535527" w:rsidTr="00535527">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5"/>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294D9B">
            <w:pPr>
              <w:spacing w:before="100" w:beforeAutospacing="1" w:after="100" w:afterAutospacing="1"/>
              <w:rPr>
                <w:sz w:val="18"/>
                <w:szCs w:val="20"/>
              </w:rPr>
            </w:pPr>
            <w:r w:rsidRPr="00535527">
              <w:rPr>
                <w:sz w:val="18"/>
                <w:szCs w:val="20"/>
              </w:rPr>
              <w:t xml:space="preserve">Να παρουσιαστεί αναλυτικά η μεθοδολογία και το χρονοδιάγραμμα Έργου με φάσεις υλοποίησης, σύμφωνα με τα αναγραφόμενα στην § Α.3.13 </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r w:rsidRPr="00535527">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r>
      <w:tr w:rsidR="00E6470A" w:rsidRPr="00535527" w:rsidTr="00535527">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5"/>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294D9B">
            <w:pPr>
              <w:spacing w:before="100" w:beforeAutospacing="1" w:after="100" w:afterAutospacing="1"/>
              <w:rPr>
                <w:sz w:val="18"/>
                <w:szCs w:val="20"/>
              </w:rPr>
            </w:pPr>
            <w:r w:rsidRPr="00535527">
              <w:rPr>
                <w:sz w:val="18"/>
                <w:szCs w:val="20"/>
              </w:rPr>
              <w:t>Να παρουσιαστεί αναλυτικά η μεθοδολογία διασφάλισης ποιότητας του Έργου</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r w:rsidRPr="00535527">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r>
      <w:tr w:rsidR="00E6470A" w:rsidRPr="00535527" w:rsidTr="00535527">
        <w:tc>
          <w:tcPr>
            <w:tcW w:w="709" w:type="dxa"/>
            <w:tcBorders>
              <w:top w:val="single" w:sz="4" w:space="0" w:color="auto"/>
              <w:left w:val="single" w:sz="4" w:space="0" w:color="auto"/>
              <w:bottom w:val="single" w:sz="4" w:space="0" w:color="auto"/>
              <w:right w:val="single" w:sz="4" w:space="0" w:color="auto"/>
            </w:tcBorders>
          </w:tcPr>
          <w:p w:rsidR="00E6470A" w:rsidRPr="00535527" w:rsidRDefault="00E6470A" w:rsidP="00F236F2">
            <w:pPr>
              <w:numPr>
                <w:ilvl w:val="0"/>
                <w:numId w:val="15"/>
              </w:numPr>
              <w:ind w:left="357" w:hanging="357"/>
              <w:rPr>
                <w:rFonts w:cs="Calibri"/>
                <w:sz w:val="18"/>
                <w:szCs w:val="18"/>
              </w:rPr>
            </w:pPr>
          </w:p>
        </w:tc>
        <w:tc>
          <w:tcPr>
            <w:tcW w:w="5104" w:type="dxa"/>
            <w:tcBorders>
              <w:top w:val="single" w:sz="4" w:space="0" w:color="auto"/>
              <w:left w:val="single" w:sz="4" w:space="0" w:color="auto"/>
              <w:bottom w:val="single" w:sz="4" w:space="0" w:color="auto"/>
              <w:right w:val="single" w:sz="4" w:space="0" w:color="auto"/>
            </w:tcBorders>
          </w:tcPr>
          <w:p w:rsidR="00E6470A" w:rsidRPr="00535527" w:rsidRDefault="00E6470A" w:rsidP="00294D9B">
            <w:pPr>
              <w:spacing w:before="100" w:beforeAutospacing="1" w:after="100" w:afterAutospacing="1"/>
              <w:rPr>
                <w:sz w:val="18"/>
                <w:szCs w:val="20"/>
              </w:rPr>
            </w:pPr>
            <w:r w:rsidRPr="00535527">
              <w:rPr>
                <w:sz w:val="18"/>
                <w:szCs w:val="20"/>
              </w:rPr>
              <w:t>Να δοθεί πίνακας των παραδοτέων του Έργου, σύ</w:t>
            </w:r>
            <w:r w:rsidR="000C6EA8">
              <w:rPr>
                <w:sz w:val="18"/>
                <w:szCs w:val="20"/>
              </w:rPr>
              <w:t>μφωνα με τις απαιτήσεις της § Α3</w:t>
            </w:r>
            <w:r w:rsidRPr="00535527">
              <w:rPr>
                <w:sz w:val="18"/>
                <w:szCs w:val="20"/>
              </w:rPr>
              <w:t>.14</w:t>
            </w:r>
          </w:p>
        </w:tc>
        <w:tc>
          <w:tcPr>
            <w:tcW w:w="1275"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r w:rsidRPr="00535527">
              <w:rPr>
                <w:rFonts w:cs="Calibri"/>
                <w:sz w:val="18"/>
                <w:szCs w:val="18"/>
              </w:rPr>
              <w:t>ΝΑΙ</w:t>
            </w:r>
          </w:p>
        </w:tc>
        <w:tc>
          <w:tcPr>
            <w:tcW w:w="1276"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E6470A" w:rsidRPr="00535527" w:rsidRDefault="00E6470A" w:rsidP="00535527">
            <w:pPr>
              <w:spacing w:before="100" w:beforeAutospacing="1" w:after="100" w:afterAutospacing="1"/>
              <w:jc w:val="center"/>
              <w:rPr>
                <w:rFonts w:cs="Calibri"/>
                <w:sz w:val="18"/>
                <w:szCs w:val="18"/>
              </w:rPr>
            </w:pPr>
          </w:p>
        </w:tc>
      </w:tr>
    </w:tbl>
    <w:p w:rsidR="00965F1D" w:rsidRPr="0033691F" w:rsidRDefault="00E6470A" w:rsidP="00965F1D">
      <w:pPr>
        <w:spacing w:before="100" w:beforeAutospacing="1" w:after="100" w:afterAutospacing="1"/>
        <w:rPr>
          <w:rFonts w:cs="Calibri"/>
        </w:rPr>
      </w:pPr>
      <w:bookmarkStart w:id="613" w:name="_Toc299386477"/>
      <w:bookmarkStart w:id="614" w:name="_Toc299386887"/>
      <w:bookmarkStart w:id="615" w:name="_Toc299387297"/>
      <w:bookmarkStart w:id="616" w:name="_Toc299461562"/>
      <w:bookmarkStart w:id="617" w:name="_Toc299655328"/>
      <w:bookmarkStart w:id="618" w:name="_Toc299655811"/>
      <w:bookmarkStart w:id="619" w:name="_Toc299656294"/>
      <w:bookmarkStart w:id="620" w:name="_Toc299386483"/>
      <w:bookmarkStart w:id="621" w:name="_Toc299386893"/>
      <w:bookmarkStart w:id="622" w:name="_Toc299387303"/>
      <w:bookmarkStart w:id="623" w:name="_Toc299461568"/>
      <w:bookmarkStart w:id="624" w:name="_Toc299655334"/>
      <w:bookmarkStart w:id="625" w:name="_Toc299655817"/>
      <w:bookmarkStart w:id="626" w:name="_Toc299656300"/>
      <w:bookmarkStart w:id="627" w:name="_Toc299386488"/>
      <w:bookmarkStart w:id="628" w:name="_Toc299386898"/>
      <w:bookmarkStart w:id="629" w:name="_Toc299387308"/>
      <w:bookmarkStart w:id="630" w:name="_Toc299461573"/>
      <w:bookmarkStart w:id="631" w:name="_Toc299655339"/>
      <w:bookmarkStart w:id="632" w:name="_Toc299655822"/>
      <w:bookmarkStart w:id="633" w:name="_Toc299656305"/>
      <w:bookmarkStart w:id="634" w:name="_Toc299386493"/>
      <w:bookmarkStart w:id="635" w:name="_Toc299386903"/>
      <w:bookmarkStart w:id="636" w:name="_Toc299387313"/>
      <w:bookmarkStart w:id="637" w:name="_Toc299461578"/>
      <w:bookmarkStart w:id="638" w:name="_Toc299655344"/>
      <w:bookmarkStart w:id="639" w:name="_Toc299655827"/>
      <w:bookmarkStart w:id="640" w:name="_Toc299656310"/>
      <w:bookmarkStart w:id="641" w:name="_Toc299386499"/>
      <w:bookmarkStart w:id="642" w:name="_Toc299386909"/>
      <w:bookmarkStart w:id="643" w:name="_Toc299387319"/>
      <w:bookmarkStart w:id="644" w:name="_Toc299461584"/>
      <w:bookmarkStart w:id="645" w:name="_Toc299655350"/>
      <w:bookmarkStart w:id="646" w:name="_Toc299655833"/>
      <w:bookmarkStart w:id="647" w:name="_Toc299656316"/>
      <w:bookmarkStart w:id="648" w:name="_Toc299386504"/>
      <w:bookmarkStart w:id="649" w:name="_Toc299386914"/>
      <w:bookmarkStart w:id="650" w:name="_Toc299387324"/>
      <w:bookmarkStart w:id="651" w:name="_Toc299461589"/>
      <w:bookmarkStart w:id="652" w:name="_Toc299655355"/>
      <w:bookmarkStart w:id="653" w:name="_Toc299655838"/>
      <w:bookmarkStart w:id="654" w:name="_Toc299656321"/>
      <w:bookmarkStart w:id="655" w:name="_Toc299386509"/>
      <w:bookmarkStart w:id="656" w:name="_Toc299386919"/>
      <w:bookmarkStart w:id="657" w:name="_Toc299387329"/>
      <w:bookmarkStart w:id="658" w:name="_Toc299461594"/>
      <w:bookmarkStart w:id="659" w:name="_Toc299655360"/>
      <w:bookmarkStart w:id="660" w:name="_Toc299655843"/>
      <w:bookmarkStart w:id="661" w:name="_Toc299656326"/>
      <w:bookmarkStart w:id="662" w:name="_Toc299386515"/>
      <w:bookmarkStart w:id="663" w:name="_Toc299386925"/>
      <w:bookmarkStart w:id="664" w:name="_Toc299387335"/>
      <w:bookmarkStart w:id="665" w:name="_Toc299461600"/>
      <w:bookmarkStart w:id="666" w:name="_Toc299655366"/>
      <w:bookmarkStart w:id="667" w:name="_Toc299655849"/>
      <w:bookmarkStart w:id="668" w:name="_Toc299656332"/>
      <w:bookmarkStart w:id="669" w:name="_Toc299386520"/>
      <w:bookmarkStart w:id="670" w:name="_Toc299386930"/>
      <w:bookmarkStart w:id="671" w:name="_Toc299387340"/>
      <w:bookmarkStart w:id="672" w:name="_Toc299461605"/>
      <w:bookmarkStart w:id="673" w:name="_Toc299655371"/>
      <w:bookmarkStart w:id="674" w:name="_Toc299655854"/>
      <w:bookmarkStart w:id="675" w:name="_Toc299656337"/>
      <w:bookmarkEnd w:id="96"/>
      <w:bookmarkEnd w:id="102"/>
      <w:bookmarkEnd w:id="103"/>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br w:type="page"/>
      </w:r>
    </w:p>
    <w:p w:rsidR="00E6470A" w:rsidRPr="00E4597F" w:rsidRDefault="00E6470A" w:rsidP="00F66099">
      <w:pPr>
        <w:pStyle w:val="1"/>
      </w:pPr>
      <w:bookmarkStart w:id="676" w:name="_Toc319998166"/>
      <w:r w:rsidRPr="00E4597F">
        <w:t>Πίνακες Οικονομικής Προσφοράς</w:t>
      </w:r>
      <w:bookmarkEnd w:id="676"/>
    </w:p>
    <w:p w:rsidR="00E6470A" w:rsidRPr="00E4597F" w:rsidRDefault="00E6470A" w:rsidP="0023518D">
      <w:pPr>
        <w:spacing w:before="100" w:beforeAutospacing="1" w:after="100" w:afterAutospacing="1"/>
        <w:jc w:val="both"/>
        <w:rPr>
          <w:rFonts w:cs="Calibri"/>
        </w:rPr>
      </w:pPr>
      <w:r w:rsidRPr="0006129E">
        <w:rPr>
          <w:rFonts w:cs="Calibri"/>
        </w:rPr>
        <w:t xml:space="preserve">Σημείωση: Εφόσον ο υποψήφιος Ανάδοχος προσφέρει Εγγύηση μεγαλύτερη της </w:t>
      </w:r>
      <w:r w:rsidRPr="0006129E">
        <w:rPr>
          <w:rFonts w:cs="Calibri"/>
          <w:b/>
        </w:rPr>
        <w:t>ελάχιστης ζητούμενης</w:t>
      </w:r>
      <w:r w:rsidRPr="0006129E">
        <w:rPr>
          <w:rFonts w:cs="Calibri"/>
        </w:rPr>
        <w:t>, οι αντίστοιχες στήλες «Κόστους Συντήρησης» θα πρέπε</w:t>
      </w:r>
      <w:r>
        <w:rPr>
          <w:rFonts w:cs="Calibri"/>
        </w:rPr>
        <w:t>ι να εμφανίζουν μηδενικά κόστη.</w:t>
      </w:r>
    </w:p>
    <w:p w:rsidR="00E4597F" w:rsidRDefault="00E4597F" w:rsidP="00022889">
      <w:pPr>
        <w:pStyle w:val="2"/>
        <w:tabs>
          <w:tab w:val="clear" w:pos="851"/>
          <w:tab w:val="clear" w:pos="2771"/>
          <w:tab w:val="left" w:pos="426"/>
        </w:tabs>
        <w:ind w:left="426"/>
      </w:pPr>
      <w:bookmarkStart w:id="677" w:name="_Toc240445874"/>
      <w:bookmarkStart w:id="678" w:name="_Toc297800585"/>
      <w:bookmarkStart w:id="679" w:name="_Toc319998167"/>
      <w:r w:rsidRPr="002A3591">
        <w:t>Πληροφοριακό Σύστημα</w:t>
      </w:r>
      <w:bookmarkEnd w:id="677"/>
      <w:bookmarkEnd w:id="678"/>
      <w:bookmarkEnd w:id="679"/>
    </w:p>
    <w:p w:rsidR="00E4597F" w:rsidRDefault="00E4597F" w:rsidP="00E4597F">
      <w:pPr>
        <w:pStyle w:val="3"/>
        <w:numPr>
          <w:ilvl w:val="2"/>
          <w:numId w:val="5"/>
        </w:numPr>
        <w:tabs>
          <w:tab w:val="left" w:pos="851"/>
        </w:tabs>
        <w:spacing w:before="120" w:beforeAutospacing="0" w:after="240" w:afterAutospacing="0" w:line="40" w:lineRule="atLeast"/>
        <w:jc w:val="left"/>
      </w:pPr>
      <w:bookmarkStart w:id="680" w:name="_Toc63254462"/>
      <w:bookmarkStart w:id="681" w:name="_Toc297800586"/>
      <w:bookmarkStart w:id="682" w:name="_Toc319998168"/>
      <w:bookmarkStart w:id="683" w:name="_Toc240445875"/>
      <w:r w:rsidRPr="002A3591">
        <w:t>Εξοπλισμός</w:t>
      </w:r>
      <w:bookmarkEnd w:id="680"/>
      <w:bookmarkEnd w:id="681"/>
      <w:bookmarkEnd w:id="682"/>
      <w:r>
        <w:t xml:space="preserve"> </w:t>
      </w:r>
      <w:bookmarkEnd w:id="683"/>
    </w:p>
    <w:tbl>
      <w:tblPr>
        <w:tblW w:w="49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9"/>
        <w:gridCol w:w="1203"/>
        <w:gridCol w:w="534"/>
        <w:gridCol w:w="670"/>
        <w:gridCol w:w="672"/>
        <w:gridCol w:w="589"/>
        <w:gridCol w:w="589"/>
        <w:gridCol w:w="1492"/>
        <w:gridCol w:w="658"/>
        <w:gridCol w:w="548"/>
        <w:gridCol w:w="584"/>
        <w:gridCol w:w="568"/>
      </w:tblGrid>
      <w:tr w:rsidR="000B03BA" w:rsidRPr="009703E0" w:rsidTr="000B03BA">
        <w:trPr>
          <w:cantSplit/>
          <w:tblHeader/>
        </w:trPr>
        <w:tc>
          <w:tcPr>
            <w:tcW w:w="235"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Α/Α</w:t>
            </w:r>
          </w:p>
        </w:tc>
        <w:tc>
          <w:tcPr>
            <w:tcW w:w="707"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ΠΕΡΙΓΡΑΦΗ</w:t>
            </w:r>
          </w:p>
        </w:tc>
        <w:tc>
          <w:tcPr>
            <w:tcW w:w="314"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ΤΥΠΟΣ</w:t>
            </w:r>
          </w:p>
        </w:tc>
        <w:tc>
          <w:tcPr>
            <w:tcW w:w="394"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ΠΟΣΟΤΗΤΑ</w:t>
            </w:r>
          </w:p>
        </w:tc>
        <w:tc>
          <w:tcPr>
            <w:tcW w:w="741" w:type="pct"/>
            <w:gridSpan w:val="2"/>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ΑΞΙΑ ΧΩΡΙΣ ΦΠΑ [€]</w:t>
            </w:r>
          </w:p>
        </w:tc>
        <w:tc>
          <w:tcPr>
            <w:tcW w:w="346"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ΦΠΑ [€]</w:t>
            </w:r>
          </w:p>
        </w:tc>
        <w:tc>
          <w:tcPr>
            <w:tcW w:w="877"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 xml:space="preserve">ΣΥΝΟΛΙΚΗ ΑΞΙΑ </w:t>
            </w:r>
          </w:p>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ΜΕ ΦΠΑ [€]</w:t>
            </w:r>
          </w:p>
        </w:tc>
        <w:tc>
          <w:tcPr>
            <w:tcW w:w="1386" w:type="pct"/>
            <w:gridSpan w:val="4"/>
            <w:shd w:val="pct15" w:color="auto" w:fill="FFFFFF"/>
          </w:tcPr>
          <w:p w:rsidR="000B03BA" w:rsidRPr="009703E0" w:rsidRDefault="000B03BA" w:rsidP="00A76ECE">
            <w:pPr>
              <w:spacing w:before="100" w:beforeAutospacing="1" w:after="100" w:afterAutospacing="1"/>
              <w:jc w:val="center"/>
              <w:rPr>
                <w:rFonts w:cs="Calibri"/>
                <w:sz w:val="18"/>
                <w:szCs w:val="18"/>
              </w:rPr>
            </w:pPr>
            <w:r w:rsidRPr="009703E0">
              <w:rPr>
                <w:rFonts w:cs="Calibri"/>
                <w:sz w:val="20"/>
              </w:rPr>
              <w:t>*</w:t>
            </w:r>
            <w:r w:rsidRPr="009703E0">
              <w:rPr>
                <w:rFonts w:cs="Calibri"/>
                <w:sz w:val="18"/>
                <w:szCs w:val="18"/>
              </w:rPr>
              <w:t xml:space="preserve"> ΚΟΣΤΟΣ ΣΥΝΤΗΡΗΣΗΣ ΧΩΡΙΣ ΦΠΑ [€]</w:t>
            </w:r>
          </w:p>
        </w:tc>
      </w:tr>
      <w:tr w:rsidR="000B03BA" w:rsidRPr="009703E0" w:rsidTr="000B03BA">
        <w:trPr>
          <w:cantSplit/>
          <w:tblHeader/>
        </w:trPr>
        <w:tc>
          <w:tcPr>
            <w:tcW w:w="235"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707"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14"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94"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95" w:type="pct"/>
            <w:shd w:val="pct15" w:color="auto" w:fill="FFFFFF"/>
            <w:vAlign w:val="center"/>
          </w:tcPr>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ΤΙΜΗ</w:t>
            </w:r>
          </w:p>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ΜΟΝΑΔΑΣ</w:t>
            </w:r>
          </w:p>
        </w:tc>
        <w:tc>
          <w:tcPr>
            <w:tcW w:w="346"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ΣΥΝΟΛΟ</w:t>
            </w:r>
          </w:p>
        </w:tc>
        <w:tc>
          <w:tcPr>
            <w:tcW w:w="346"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877"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87"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1</w:t>
            </w:r>
            <w:r w:rsidRPr="009703E0">
              <w:rPr>
                <w:rFonts w:cs="Calibri"/>
                <w:sz w:val="18"/>
                <w:szCs w:val="18"/>
                <w:vertAlign w:val="superscript"/>
              </w:rPr>
              <w:t>ο</w:t>
            </w:r>
            <w:r w:rsidRPr="009703E0">
              <w:rPr>
                <w:rFonts w:cs="Calibri"/>
                <w:sz w:val="18"/>
                <w:szCs w:val="18"/>
              </w:rPr>
              <w:t xml:space="preserve"> έτος</w:t>
            </w:r>
          </w:p>
        </w:tc>
        <w:tc>
          <w:tcPr>
            <w:tcW w:w="322"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2</w:t>
            </w:r>
            <w:r w:rsidRPr="009703E0">
              <w:rPr>
                <w:rFonts w:cs="Calibri"/>
                <w:sz w:val="18"/>
                <w:szCs w:val="18"/>
                <w:vertAlign w:val="superscript"/>
              </w:rPr>
              <w:t>ο</w:t>
            </w:r>
            <w:r w:rsidRPr="009703E0">
              <w:rPr>
                <w:rFonts w:cs="Calibri"/>
                <w:sz w:val="18"/>
                <w:szCs w:val="18"/>
              </w:rPr>
              <w:t xml:space="preserve"> έτος</w:t>
            </w:r>
          </w:p>
        </w:tc>
        <w:tc>
          <w:tcPr>
            <w:tcW w:w="343" w:type="pct"/>
            <w:shd w:val="pct15" w:color="auto" w:fill="FFFFFF"/>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3</w:t>
            </w:r>
            <w:r w:rsidRPr="009703E0">
              <w:rPr>
                <w:rFonts w:cs="Calibri"/>
                <w:sz w:val="18"/>
                <w:szCs w:val="18"/>
                <w:vertAlign w:val="superscript"/>
              </w:rPr>
              <w:t>ο</w:t>
            </w:r>
            <w:r w:rsidRPr="009703E0">
              <w:rPr>
                <w:rFonts w:cs="Calibri"/>
                <w:sz w:val="18"/>
                <w:szCs w:val="18"/>
              </w:rPr>
              <w:t xml:space="preserve"> έτος</w:t>
            </w:r>
          </w:p>
        </w:tc>
        <w:tc>
          <w:tcPr>
            <w:tcW w:w="334"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Pr>
                <w:rFonts w:cs="Calibri"/>
                <w:sz w:val="18"/>
                <w:szCs w:val="18"/>
                <w:lang w:val="en-US"/>
              </w:rPr>
              <w:t>4</w:t>
            </w:r>
            <w:r w:rsidRPr="009703E0">
              <w:rPr>
                <w:rFonts w:cs="Calibri"/>
                <w:sz w:val="18"/>
                <w:szCs w:val="18"/>
                <w:vertAlign w:val="superscript"/>
              </w:rPr>
              <w:t>ο</w:t>
            </w:r>
            <w:r w:rsidRPr="009703E0">
              <w:rPr>
                <w:rFonts w:cs="Calibri"/>
                <w:sz w:val="18"/>
                <w:szCs w:val="18"/>
              </w:rPr>
              <w:t xml:space="preserve"> έτος</w:t>
            </w:r>
          </w:p>
        </w:tc>
      </w:tr>
      <w:tr w:rsidR="000B03BA" w:rsidRPr="009703E0" w:rsidTr="000B03BA">
        <w:trPr>
          <w:trHeight w:val="340"/>
        </w:trPr>
        <w:tc>
          <w:tcPr>
            <w:tcW w:w="235" w:type="pct"/>
            <w:vAlign w:val="center"/>
          </w:tcPr>
          <w:p w:rsidR="000B03BA" w:rsidRPr="009703E0" w:rsidRDefault="000B03BA" w:rsidP="00A76ECE">
            <w:pPr>
              <w:spacing w:before="100" w:beforeAutospacing="1" w:after="100" w:afterAutospacing="1"/>
              <w:rPr>
                <w:rFonts w:cs="Calibri"/>
                <w:sz w:val="18"/>
                <w:szCs w:val="18"/>
              </w:rPr>
            </w:pPr>
          </w:p>
        </w:tc>
        <w:tc>
          <w:tcPr>
            <w:tcW w:w="707" w:type="pct"/>
            <w:vAlign w:val="center"/>
          </w:tcPr>
          <w:p w:rsidR="000B03BA" w:rsidRPr="009703E0" w:rsidRDefault="000B03BA" w:rsidP="00A76ECE">
            <w:pPr>
              <w:spacing w:before="100" w:beforeAutospacing="1" w:after="100" w:afterAutospacing="1"/>
              <w:rPr>
                <w:rFonts w:cs="Calibri"/>
                <w:sz w:val="18"/>
                <w:szCs w:val="18"/>
              </w:rPr>
            </w:pPr>
          </w:p>
        </w:tc>
        <w:tc>
          <w:tcPr>
            <w:tcW w:w="314"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95"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77" w:type="pct"/>
            <w:vAlign w:val="center"/>
          </w:tcPr>
          <w:p w:rsidR="000B03BA" w:rsidRPr="009703E0" w:rsidRDefault="000B03BA" w:rsidP="00A76ECE">
            <w:pPr>
              <w:spacing w:before="100" w:beforeAutospacing="1" w:after="100" w:afterAutospacing="1"/>
              <w:rPr>
                <w:rFonts w:cs="Calibri"/>
                <w:sz w:val="18"/>
                <w:szCs w:val="18"/>
              </w:rPr>
            </w:pPr>
          </w:p>
        </w:tc>
        <w:tc>
          <w:tcPr>
            <w:tcW w:w="387" w:type="pct"/>
            <w:vAlign w:val="center"/>
          </w:tcPr>
          <w:p w:rsidR="000B03BA" w:rsidRPr="009703E0" w:rsidRDefault="000B03BA" w:rsidP="00A76ECE">
            <w:pPr>
              <w:spacing w:before="100" w:beforeAutospacing="1" w:after="100" w:afterAutospacing="1"/>
              <w:rPr>
                <w:rFonts w:cs="Calibri"/>
                <w:sz w:val="18"/>
                <w:szCs w:val="18"/>
              </w:rPr>
            </w:pPr>
          </w:p>
        </w:tc>
        <w:tc>
          <w:tcPr>
            <w:tcW w:w="322" w:type="pct"/>
            <w:vAlign w:val="center"/>
          </w:tcPr>
          <w:p w:rsidR="000B03BA" w:rsidRPr="009703E0" w:rsidRDefault="000B03BA" w:rsidP="00A76ECE">
            <w:pPr>
              <w:spacing w:before="100" w:beforeAutospacing="1" w:after="100" w:afterAutospacing="1"/>
              <w:rPr>
                <w:rFonts w:cs="Calibri"/>
                <w:sz w:val="18"/>
                <w:szCs w:val="18"/>
              </w:rPr>
            </w:pPr>
          </w:p>
        </w:tc>
        <w:tc>
          <w:tcPr>
            <w:tcW w:w="343" w:type="pct"/>
          </w:tcPr>
          <w:p w:rsidR="000B03BA" w:rsidRPr="009703E0" w:rsidRDefault="000B03BA" w:rsidP="00A76ECE">
            <w:pPr>
              <w:spacing w:before="100" w:beforeAutospacing="1" w:after="100" w:afterAutospacing="1"/>
              <w:rPr>
                <w:rFonts w:cs="Calibri"/>
                <w:sz w:val="18"/>
                <w:szCs w:val="18"/>
              </w:rPr>
            </w:pPr>
          </w:p>
        </w:tc>
        <w:tc>
          <w:tcPr>
            <w:tcW w:w="334" w:type="pct"/>
            <w:vAlign w:val="center"/>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235" w:type="pct"/>
            <w:vAlign w:val="center"/>
          </w:tcPr>
          <w:p w:rsidR="000B03BA" w:rsidRPr="009703E0" w:rsidRDefault="000B03BA" w:rsidP="00A76ECE">
            <w:pPr>
              <w:spacing w:before="100" w:beforeAutospacing="1" w:after="100" w:afterAutospacing="1"/>
              <w:rPr>
                <w:rFonts w:cs="Calibri"/>
                <w:sz w:val="18"/>
                <w:szCs w:val="18"/>
              </w:rPr>
            </w:pPr>
          </w:p>
        </w:tc>
        <w:tc>
          <w:tcPr>
            <w:tcW w:w="707" w:type="pct"/>
            <w:vAlign w:val="center"/>
          </w:tcPr>
          <w:p w:rsidR="000B03BA" w:rsidRPr="009703E0" w:rsidRDefault="000B03BA" w:rsidP="00A76ECE">
            <w:pPr>
              <w:spacing w:before="100" w:beforeAutospacing="1" w:after="100" w:afterAutospacing="1"/>
              <w:rPr>
                <w:rFonts w:cs="Calibri"/>
                <w:sz w:val="18"/>
                <w:szCs w:val="18"/>
              </w:rPr>
            </w:pPr>
          </w:p>
        </w:tc>
        <w:tc>
          <w:tcPr>
            <w:tcW w:w="314"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95"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77" w:type="pct"/>
            <w:vAlign w:val="center"/>
          </w:tcPr>
          <w:p w:rsidR="000B03BA" w:rsidRPr="009703E0" w:rsidRDefault="000B03BA" w:rsidP="00A76ECE">
            <w:pPr>
              <w:spacing w:before="100" w:beforeAutospacing="1" w:after="100" w:afterAutospacing="1"/>
              <w:rPr>
                <w:rFonts w:cs="Calibri"/>
                <w:sz w:val="18"/>
                <w:szCs w:val="18"/>
              </w:rPr>
            </w:pPr>
          </w:p>
        </w:tc>
        <w:tc>
          <w:tcPr>
            <w:tcW w:w="387" w:type="pct"/>
            <w:vAlign w:val="center"/>
          </w:tcPr>
          <w:p w:rsidR="000B03BA" w:rsidRPr="009703E0" w:rsidRDefault="000B03BA" w:rsidP="00A76ECE">
            <w:pPr>
              <w:spacing w:before="100" w:beforeAutospacing="1" w:after="100" w:afterAutospacing="1"/>
              <w:rPr>
                <w:rFonts w:cs="Calibri"/>
                <w:sz w:val="18"/>
                <w:szCs w:val="18"/>
              </w:rPr>
            </w:pPr>
          </w:p>
        </w:tc>
        <w:tc>
          <w:tcPr>
            <w:tcW w:w="322" w:type="pct"/>
            <w:vAlign w:val="center"/>
          </w:tcPr>
          <w:p w:rsidR="000B03BA" w:rsidRPr="009703E0" w:rsidRDefault="000B03BA" w:rsidP="00A76ECE">
            <w:pPr>
              <w:spacing w:before="100" w:beforeAutospacing="1" w:after="100" w:afterAutospacing="1"/>
              <w:rPr>
                <w:rFonts w:cs="Calibri"/>
                <w:sz w:val="18"/>
                <w:szCs w:val="18"/>
              </w:rPr>
            </w:pPr>
          </w:p>
        </w:tc>
        <w:tc>
          <w:tcPr>
            <w:tcW w:w="343" w:type="pct"/>
          </w:tcPr>
          <w:p w:rsidR="000B03BA" w:rsidRPr="009703E0" w:rsidRDefault="000B03BA" w:rsidP="00A76ECE">
            <w:pPr>
              <w:spacing w:before="100" w:beforeAutospacing="1" w:after="100" w:afterAutospacing="1"/>
              <w:rPr>
                <w:rFonts w:cs="Calibri"/>
                <w:sz w:val="18"/>
                <w:szCs w:val="18"/>
              </w:rPr>
            </w:pPr>
          </w:p>
        </w:tc>
        <w:tc>
          <w:tcPr>
            <w:tcW w:w="334" w:type="pct"/>
            <w:vAlign w:val="center"/>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235"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707"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14"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4"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5"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77" w:type="pct"/>
            <w:vAlign w:val="center"/>
          </w:tcPr>
          <w:p w:rsidR="000B03BA" w:rsidRPr="009703E0" w:rsidRDefault="000B03BA" w:rsidP="00A76ECE">
            <w:pPr>
              <w:spacing w:before="100" w:beforeAutospacing="1" w:after="100" w:afterAutospacing="1"/>
              <w:rPr>
                <w:rFonts w:cs="Calibri"/>
                <w:sz w:val="18"/>
                <w:szCs w:val="18"/>
              </w:rPr>
            </w:pPr>
          </w:p>
        </w:tc>
        <w:tc>
          <w:tcPr>
            <w:tcW w:w="387" w:type="pct"/>
            <w:vAlign w:val="center"/>
          </w:tcPr>
          <w:p w:rsidR="000B03BA" w:rsidRPr="009703E0" w:rsidRDefault="000B03BA" w:rsidP="00A76ECE">
            <w:pPr>
              <w:spacing w:before="100" w:beforeAutospacing="1" w:after="100" w:afterAutospacing="1"/>
              <w:rPr>
                <w:rFonts w:cs="Calibri"/>
                <w:sz w:val="18"/>
                <w:szCs w:val="18"/>
              </w:rPr>
            </w:pPr>
          </w:p>
        </w:tc>
        <w:tc>
          <w:tcPr>
            <w:tcW w:w="322" w:type="pct"/>
            <w:vAlign w:val="center"/>
          </w:tcPr>
          <w:p w:rsidR="000B03BA" w:rsidRPr="009703E0" w:rsidRDefault="000B03BA" w:rsidP="00A76ECE">
            <w:pPr>
              <w:spacing w:before="100" w:beforeAutospacing="1" w:after="100" w:afterAutospacing="1"/>
              <w:rPr>
                <w:rFonts w:cs="Calibri"/>
                <w:sz w:val="18"/>
                <w:szCs w:val="18"/>
              </w:rPr>
            </w:pPr>
          </w:p>
        </w:tc>
        <w:tc>
          <w:tcPr>
            <w:tcW w:w="343" w:type="pct"/>
          </w:tcPr>
          <w:p w:rsidR="000B03BA" w:rsidRPr="009703E0" w:rsidRDefault="000B03BA" w:rsidP="00A76ECE">
            <w:pPr>
              <w:spacing w:before="100" w:beforeAutospacing="1" w:after="100" w:afterAutospacing="1"/>
              <w:rPr>
                <w:rFonts w:cs="Calibri"/>
                <w:sz w:val="18"/>
                <w:szCs w:val="18"/>
              </w:rPr>
            </w:pPr>
          </w:p>
        </w:tc>
        <w:tc>
          <w:tcPr>
            <w:tcW w:w="334" w:type="pct"/>
            <w:vAlign w:val="center"/>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2044" w:type="pct"/>
            <w:gridSpan w:val="5"/>
            <w:shd w:val="pct15" w:color="auto" w:fill="FFFFFF"/>
            <w:vAlign w:val="center"/>
          </w:tcPr>
          <w:p w:rsidR="000B03BA" w:rsidRPr="009703E0" w:rsidRDefault="000B03BA" w:rsidP="00A76ECE">
            <w:pPr>
              <w:spacing w:before="100" w:beforeAutospacing="1" w:after="100" w:afterAutospacing="1"/>
              <w:jc w:val="center"/>
              <w:rPr>
                <w:rFonts w:cs="Calibri"/>
                <w:sz w:val="18"/>
                <w:szCs w:val="18"/>
              </w:rPr>
            </w:pPr>
            <w:r w:rsidRPr="009703E0">
              <w:rPr>
                <w:rFonts w:cs="Calibri"/>
                <w:b/>
                <w:sz w:val="18"/>
                <w:szCs w:val="18"/>
              </w:rPr>
              <w:t>ΣΥΝΟΛΟ</w:t>
            </w: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77" w:type="pct"/>
            <w:vAlign w:val="center"/>
          </w:tcPr>
          <w:p w:rsidR="000B03BA" w:rsidRPr="009703E0" w:rsidRDefault="000B03BA" w:rsidP="00A76ECE">
            <w:pPr>
              <w:spacing w:before="100" w:beforeAutospacing="1" w:after="100" w:afterAutospacing="1"/>
              <w:rPr>
                <w:rFonts w:cs="Calibri"/>
                <w:sz w:val="18"/>
                <w:szCs w:val="18"/>
              </w:rPr>
            </w:pPr>
          </w:p>
        </w:tc>
        <w:tc>
          <w:tcPr>
            <w:tcW w:w="387" w:type="pct"/>
            <w:vAlign w:val="center"/>
          </w:tcPr>
          <w:p w:rsidR="000B03BA" w:rsidRPr="009703E0" w:rsidRDefault="000B03BA" w:rsidP="00A76ECE">
            <w:pPr>
              <w:spacing w:before="100" w:beforeAutospacing="1" w:after="100" w:afterAutospacing="1"/>
              <w:rPr>
                <w:rFonts w:cs="Calibri"/>
                <w:sz w:val="18"/>
                <w:szCs w:val="18"/>
              </w:rPr>
            </w:pPr>
          </w:p>
        </w:tc>
        <w:tc>
          <w:tcPr>
            <w:tcW w:w="322" w:type="pct"/>
            <w:vAlign w:val="center"/>
          </w:tcPr>
          <w:p w:rsidR="000B03BA" w:rsidRPr="009703E0" w:rsidRDefault="000B03BA" w:rsidP="00A76ECE">
            <w:pPr>
              <w:spacing w:before="100" w:beforeAutospacing="1" w:after="100" w:afterAutospacing="1"/>
              <w:rPr>
                <w:rFonts w:cs="Calibri"/>
                <w:sz w:val="18"/>
                <w:szCs w:val="18"/>
              </w:rPr>
            </w:pPr>
          </w:p>
        </w:tc>
        <w:tc>
          <w:tcPr>
            <w:tcW w:w="343" w:type="pct"/>
          </w:tcPr>
          <w:p w:rsidR="000B03BA" w:rsidRPr="009703E0" w:rsidRDefault="000B03BA" w:rsidP="00A76ECE">
            <w:pPr>
              <w:spacing w:before="100" w:beforeAutospacing="1" w:after="100" w:afterAutospacing="1"/>
              <w:rPr>
                <w:rFonts w:cs="Calibri"/>
                <w:sz w:val="18"/>
                <w:szCs w:val="18"/>
              </w:rPr>
            </w:pPr>
          </w:p>
        </w:tc>
        <w:tc>
          <w:tcPr>
            <w:tcW w:w="334" w:type="pct"/>
            <w:vAlign w:val="center"/>
          </w:tcPr>
          <w:p w:rsidR="000B03BA" w:rsidRPr="009703E0" w:rsidRDefault="000B03BA" w:rsidP="00A76ECE">
            <w:pPr>
              <w:spacing w:before="100" w:beforeAutospacing="1" w:after="100" w:afterAutospacing="1"/>
              <w:rPr>
                <w:rFonts w:cs="Calibri"/>
                <w:sz w:val="18"/>
                <w:szCs w:val="18"/>
              </w:rPr>
            </w:pPr>
          </w:p>
        </w:tc>
      </w:tr>
    </w:tbl>
    <w:p w:rsidR="00E4597F" w:rsidRPr="009703E0" w:rsidRDefault="00E4597F" w:rsidP="00E4597F">
      <w:pPr>
        <w:spacing w:before="100" w:beforeAutospacing="1" w:after="100" w:afterAutospacing="1"/>
        <w:jc w:val="center"/>
        <w:rPr>
          <w:rFonts w:cs="Calibri"/>
        </w:rPr>
      </w:pPr>
      <w:bookmarkStart w:id="684" w:name="_Toc59595040"/>
      <w:bookmarkStart w:id="685" w:name="_Toc63254463"/>
      <w:bookmarkStart w:id="686" w:name="_Toc240445876"/>
      <w:r w:rsidRPr="009703E0">
        <w:rPr>
          <w:rFonts w:cs="Calibri"/>
          <w:sz w:val="20"/>
        </w:rPr>
        <w:t xml:space="preserve">* Το ΚΟΣΤΟΣ ΣΥΝΤΗΡΗΣΗΣ αφορά στα έτη μετά την ελάχιστη </w:t>
      </w:r>
      <w:r w:rsidRPr="009703E0">
        <w:rPr>
          <w:rFonts w:cs="Calibri"/>
          <w:b/>
          <w:sz w:val="20"/>
        </w:rPr>
        <w:t>ζητούμενη</w:t>
      </w:r>
      <w:r w:rsidRPr="009703E0">
        <w:rPr>
          <w:rFonts w:cs="Calibri"/>
          <w:sz w:val="20"/>
        </w:rPr>
        <w:t xml:space="preserve"> Περίοδο Εγγύησης.</w:t>
      </w:r>
    </w:p>
    <w:p w:rsidR="00E4597F" w:rsidRDefault="00E4597F" w:rsidP="00E4597F">
      <w:pPr>
        <w:pStyle w:val="3"/>
        <w:numPr>
          <w:ilvl w:val="2"/>
          <w:numId w:val="5"/>
        </w:numPr>
        <w:tabs>
          <w:tab w:val="left" w:pos="851"/>
        </w:tabs>
        <w:spacing w:before="120" w:beforeAutospacing="0" w:after="240" w:afterAutospacing="0" w:line="40" w:lineRule="atLeast"/>
        <w:jc w:val="left"/>
      </w:pPr>
      <w:bookmarkStart w:id="687" w:name="_Toc297800587"/>
      <w:bookmarkStart w:id="688" w:name="_Toc319998169"/>
      <w:r w:rsidRPr="009703E0">
        <w:t>Έτοιμο Λογισμικ</w:t>
      </w:r>
      <w:bookmarkEnd w:id="684"/>
      <w:r w:rsidRPr="009703E0">
        <w:t>ό</w:t>
      </w:r>
      <w:bookmarkEnd w:id="685"/>
      <w:bookmarkEnd w:id="687"/>
      <w:bookmarkEnd w:id="688"/>
      <w:r>
        <w:t xml:space="preserve"> </w:t>
      </w:r>
      <w:bookmarkEnd w:id="686"/>
    </w:p>
    <w:tbl>
      <w:tblPr>
        <w:tblW w:w="49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7"/>
        <w:gridCol w:w="1358"/>
        <w:gridCol w:w="534"/>
        <w:gridCol w:w="670"/>
        <w:gridCol w:w="672"/>
        <w:gridCol w:w="589"/>
        <w:gridCol w:w="589"/>
        <w:gridCol w:w="1438"/>
        <w:gridCol w:w="566"/>
        <w:gridCol w:w="691"/>
        <w:gridCol w:w="587"/>
        <w:gridCol w:w="565"/>
      </w:tblGrid>
      <w:tr w:rsidR="000B03BA" w:rsidRPr="009703E0" w:rsidTr="000B03BA">
        <w:trPr>
          <w:cantSplit/>
          <w:tblHeader/>
        </w:trPr>
        <w:tc>
          <w:tcPr>
            <w:tcW w:w="145"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Α/Α</w:t>
            </w:r>
          </w:p>
        </w:tc>
        <w:tc>
          <w:tcPr>
            <w:tcW w:w="798"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ΠΕΡΙΓΡΑΦΗ</w:t>
            </w:r>
          </w:p>
        </w:tc>
        <w:tc>
          <w:tcPr>
            <w:tcW w:w="314"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ΤΥΠΟΣ</w:t>
            </w:r>
          </w:p>
        </w:tc>
        <w:tc>
          <w:tcPr>
            <w:tcW w:w="394"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ΠΟΣΟΤΗΤΑ</w:t>
            </w:r>
          </w:p>
        </w:tc>
        <w:tc>
          <w:tcPr>
            <w:tcW w:w="741" w:type="pct"/>
            <w:gridSpan w:val="2"/>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ΑΞΙΑ ΧΩΡΙΣ ΦΠΑ [€]</w:t>
            </w:r>
          </w:p>
        </w:tc>
        <w:tc>
          <w:tcPr>
            <w:tcW w:w="346"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ΦΠΑ [€]</w:t>
            </w:r>
          </w:p>
        </w:tc>
        <w:tc>
          <w:tcPr>
            <w:tcW w:w="845"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 xml:space="preserve">ΣΥΝΟΛΙΚΗ ΑΞΙΑ </w:t>
            </w:r>
          </w:p>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ΜΕ ΦΠΑ [€]</w:t>
            </w:r>
          </w:p>
        </w:tc>
        <w:tc>
          <w:tcPr>
            <w:tcW w:w="1416" w:type="pct"/>
            <w:gridSpan w:val="4"/>
            <w:shd w:val="pct15" w:color="auto" w:fill="FFFFFF"/>
            <w:vAlign w:val="center"/>
          </w:tcPr>
          <w:p w:rsidR="000B03BA" w:rsidRPr="009703E0" w:rsidRDefault="000B03BA" w:rsidP="00A76ECE">
            <w:pPr>
              <w:spacing w:before="100" w:beforeAutospacing="1" w:after="100" w:afterAutospacing="1"/>
              <w:jc w:val="center"/>
              <w:rPr>
                <w:rFonts w:cs="Calibri"/>
                <w:sz w:val="20"/>
              </w:rPr>
            </w:pPr>
            <w:r w:rsidRPr="009703E0">
              <w:rPr>
                <w:rFonts w:cs="Calibri"/>
                <w:sz w:val="20"/>
              </w:rPr>
              <w:t>*</w:t>
            </w:r>
            <w:r w:rsidRPr="009703E0">
              <w:rPr>
                <w:rFonts w:cs="Calibri"/>
                <w:sz w:val="18"/>
                <w:szCs w:val="18"/>
              </w:rPr>
              <w:t>ΚΟΣΤΟΣ ΣΥΝΤΗΡΗΣΗΣ ΧΩΡΙΣ ΦΠΑ [€]</w:t>
            </w:r>
          </w:p>
        </w:tc>
      </w:tr>
      <w:tr w:rsidR="000B03BA" w:rsidRPr="009703E0" w:rsidTr="000B03BA">
        <w:trPr>
          <w:cantSplit/>
          <w:tblHeader/>
        </w:trPr>
        <w:tc>
          <w:tcPr>
            <w:tcW w:w="145"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798"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14"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94"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95" w:type="pct"/>
            <w:shd w:val="pct15" w:color="auto" w:fill="FFFFFF"/>
            <w:vAlign w:val="center"/>
          </w:tcPr>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ΤΙΜΗ</w:t>
            </w:r>
          </w:p>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ΜΟΝΑΔΑΣ</w:t>
            </w:r>
          </w:p>
        </w:tc>
        <w:tc>
          <w:tcPr>
            <w:tcW w:w="346"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ΣΥΝΟΛΟ</w:t>
            </w:r>
          </w:p>
        </w:tc>
        <w:tc>
          <w:tcPr>
            <w:tcW w:w="346"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845"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33"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1</w:t>
            </w:r>
            <w:r w:rsidRPr="009703E0">
              <w:rPr>
                <w:rFonts w:cs="Calibri"/>
                <w:sz w:val="18"/>
                <w:szCs w:val="18"/>
                <w:vertAlign w:val="superscript"/>
              </w:rPr>
              <w:t>ο</w:t>
            </w:r>
            <w:r w:rsidRPr="009703E0">
              <w:rPr>
                <w:rFonts w:cs="Calibri"/>
                <w:sz w:val="18"/>
                <w:szCs w:val="18"/>
              </w:rPr>
              <w:t xml:space="preserve"> έτος</w:t>
            </w:r>
          </w:p>
        </w:tc>
        <w:tc>
          <w:tcPr>
            <w:tcW w:w="406"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2</w:t>
            </w:r>
            <w:r w:rsidRPr="009703E0">
              <w:rPr>
                <w:rFonts w:cs="Calibri"/>
                <w:sz w:val="18"/>
                <w:szCs w:val="18"/>
                <w:vertAlign w:val="superscript"/>
              </w:rPr>
              <w:t>ο</w:t>
            </w:r>
            <w:r w:rsidRPr="009703E0">
              <w:rPr>
                <w:rFonts w:cs="Calibri"/>
                <w:sz w:val="18"/>
                <w:szCs w:val="18"/>
              </w:rPr>
              <w:t xml:space="preserve"> έτος</w:t>
            </w:r>
          </w:p>
        </w:tc>
        <w:tc>
          <w:tcPr>
            <w:tcW w:w="345"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3</w:t>
            </w:r>
            <w:r w:rsidRPr="009703E0">
              <w:rPr>
                <w:rFonts w:cs="Calibri"/>
                <w:sz w:val="18"/>
                <w:szCs w:val="18"/>
                <w:vertAlign w:val="superscript"/>
              </w:rPr>
              <w:t>ο</w:t>
            </w:r>
            <w:r w:rsidRPr="009703E0">
              <w:rPr>
                <w:rFonts w:cs="Calibri"/>
                <w:sz w:val="18"/>
                <w:szCs w:val="18"/>
              </w:rPr>
              <w:t xml:space="preserve"> έτος</w:t>
            </w:r>
          </w:p>
        </w:tc>
        <w:tc>
          <w:tcPr>
            <w:tcW w:w="332" w:type="pct"/>
            <w:shd w:val="pct15" w:color="auto" w:fill="FFFFFF"/>
          </w:tcPr>
          <w:p w:rsidR="000B03BA" w:rsidRPr="009703E0" w:rsidRDefault="000B03BA" w:rsidP="00A76ECE">
            <w:pPr>
              <w:spacing w:before="100" w:beforeAutospacing="1" w:after="100" w:afterAutospacing="1"/>
              <w:rPr>
                <w:rFonts w:cs="Calibri"/>
                <w:sz w:val="18"/>
                <w:szCs w:val="18"/>
              </w:rPr>
            </w:pPr>
            <w:r w:rsidRPr="000B03BA">
              <w:rPr>
                <w:rFonts w:cs="Calibri"/>
                <w:sz w:val="18"/>
                <w:szCs w:val="18"/>
              </w:rPr>
              <w:t>4ο</w:t>
            </w:r>
            <w:r w:rsidRPr="009703E0">
              <w:rPr>
                <w:rFonts w:cs="Calibri"/>
                <w:sz w:val="18"/>
                <w:szCs w:val="18"/>
              </w:rPr>
              <w:t xml:space="preserve"> έτος</w:t>
            </w:r>
          </w:p>
        </w:tc>
      </w:tr>
      <w:tr w:rsidR="000B03BA" w:rsidRPr="009703E0" w:rsidTr="000B03BA">
        <w:trPr>
          <w:trHeight w:val="340"/>
        </w:trPr>
        <w:tc>
          <w:tcPr>
            <w:tcW w:w="145" w:type="pct"/>
            <w:vAlign w:val="center"/>
          </w:tcPr>
          <w:p w:rsidR="000B03BA" w:rsidRPr="009703E0" w:rsidRDefault="000B03BA" w:rsidP="00A76ECE">
            <w:pPr>
              <w:spacing w:before="100" w:beforeAutospacing="1" w:after="100" w:afterAutospacing="1"/>
              <w:rPr>
                <w:rFonts w:cs="Calibri"/>
                <w:sz w:val="18"/>
                <w:szCs w:val="18"/>
              </w:rPr>
            </w:pPr>
          </w:p>
        </w:tc>
        <w:tc>
          <w:tcPr>
            <w:tcW w:w="798" w:type="pct"/>
            <w:vAlign w:val="center"/>
          </w:tcPr>
          <w:p w:rsidR="000B03BA" w:rsidRPr="009703E0" w:rsidRDefault="000B03BA" w:rsidP="00A76ECE">
            <w:pPr>
              <w:spacing w:before="100" w:beforeAutospacing="1" w:after="100" w:afterAutospacing="1"/>
              <w:rPr>
                <w:rFonts w:cs="Calibri"/>
                <w:sz w:val="18"/>
                <w:szCs w:val="18"/>
              </w:rPr>
            </w:pPr>
          </w:p>
        </w:tc>
        <w:tc>
          <w:tcPr>
            <w:tcW w:w="314"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95"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45" w:type="pct"/>
            <w:vAlign w:val="center"/>
          </w:tcPr>
          <w:p w:rsidR="000B03BA" w:rsidRPr="009703E0" w:rsidRDefault="000B03BA" w:rsidP="00A76ECE">
            <w:pPr>
              <w:spacing w:before="100" w:beforeAutospacing="1" w:after="100" w:afterAutospacing="1"/>
              <w:rPr>
                <w:rFonts w:cs="Calibri"/>
                <w:sz w:val="18"/>
                <w:szCs w:val="18"/>
              </w:rPr>
            </w:pPr>
          </w:p>
        </w:tc>
        <w:tc>
          <w:tcPr>
            <w:tcW w:w="333" w:type="pct"/>
            <w:vAlign w:val="center"/>
          </w:tcPr>
          <w:p w:rsidR="000B03BA" w:rsidRPr="009703E0" w:rsidRDefault="000B03BA" w:rsidP="00A76ECE">
            <w:pPr>
              <w:spacing w:before="100" w:beforeAutospacing="1" w:after="100" w:afterAutospacing="1"/>
              <w:rPr>
                <w:rFonts w:cs="Calibri"/>
                <w:sz w:val="18"/>
                <w:szCs w:val="18"/>
              </w:rPr>
            </w:pPr>
          </w:p>
        </w:tc>
        <w:tc>
          <w:tcPr>
            <w:tcW w:w="406" w:type="pct"/>
            <w:vAlign w:val="center"/>
          </w:tcPr>
          <w:p w:rsidR="000B03BA" w:rsidRPr="009703E0" w:rsidRDefault="000B03BA" w:rsidP="00A76ECE">
            <w:pPr>
              <w:spacing w:before="100" w:beforeAutospacing="1" w:after="100" w:afterAutospacing="1"/>
              <w:rPr>
                <w:rFonts w:cs="Calibri"/>
                <w:sz w:val="18"/>
                <w:szCs w:val="18"/>
              </w:rPr>
            </w:pPr>
          </w:p>
        </w:tc>
        <w:tc>
          <w:tcPr>
            <w:tcW w:w="34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145" w:type="pct"/>
            <w:vAlign w:val="center"/>
          </w:tcPr>
          <w:p w:rsidR="000B03BA" w:rsidRPr="009703E0" w:rsidRDefault="000B03BA" w:rsidP="00A76ECE">
            <w:pPr>
              <w:spacing w:before="100" w:beforeAutospacing="1" w:after="100" w:afterAutospacing="1"/>
              <w:rPr>
                <w:rFonts w:cs="Calibri"/>
                <w:sz w:val="18"/>
                <w:szCs w:val="18"/>
              </w:rPr>
            </w:pPr>
          </w:p>
        </w:tc>
        <w:tc>
          <w:tcPr>
            <w:tcW w:w="798" w:type="pct"/>
            <w:vAlign w:val="center"/>
          </w:tcPr>
          <w:p w:rsidR="000B03BA" w:rsidRPr="009703E0" w:rsidRDefault="000B03BA" w:rsidP="00A76ECE">
            <w:pPr>
              <w:spacing w:before="100" w:beforeAutospacing="1" w:after="100" w:afterAutospacing="1"/>
              <w:rPr>
                <w:rFonts w:cs="Calibri"/>
                <w:sz w:val="18"/>
                <w:szCs w:val="18"/>
              </w:rPr>
            </w:pPr>
          </w:p>
        </w:tc>
        <w:tc>
          <w:tcPr>
            <w:tcW w:w="314"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95"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45" w:type="pct"/>
            <w:vAlign w:val="center"/>
          </w:tcPr>
          <w:p w:rsidR="000B03BA" w:rsidRPr="009703E0" w:rsidRDefault="000B03BA" w:rsidP="00A76ECE">
            <w:pPr>
              <w:spacing w:before="100" w:beforeAutospacing="1" w:after="100" w:afterAutospacing="1"/>
              <w:rPr>
                <w:rFonts w:cs="Calibri"/>
                <w:sz w:val="18"/>
                <w:szCs w:val="18"/>
              </w:rPr>
            </w:pPr>
          </w:p>
        </w:tc>
        <w:tc>
          <w:tcPr>
            <w:tcW w:w="333" w:type="pct"/>
            <w:vAlign w:val="center"/>
          </w:tcPr>
          <w:p w:rsidR="000B03BA" w:rsidRPr="009703E0" w:rsidRDefault="000B03BA" w:rsidP="00A76ECE">
            <w:pPr>
              <w:spacing w:before="100" w:beforeAutospacing="1" w:after="100" w:afterAutospacing="1"/>
              <w:rPr>
                <w:rFonts w:cs="Calibri"/>
                <w:sz w:val="18"/>
                <w:szCs w:val="18"/>
              </w:rPr>
            </w:pPr>
          </w:p>
        </w:tc>
        <w:tc>
          <w:tcPr>
            <w:tcW w:w="406" w:type="pct"/>
            <w:vAlign w:val="center"/>
          </w:tcPr>
          <w:p w:rsidR="000B03BA" w:rsidRPr="009703E0" w:rsidRDefault="000B03BA" w:rsidP="00A76ECE">
            <w:pPr>
              <w:spacing w:before="100" w:beforeAutospacing="1" w:after="100" w:afterAutospacing="1"/>
              <w:rPr>
                <w:rFonts w:cs="Calibri"/>
                <w:sz w:val="18"/>
                <w:szCs w:val="18"/>
              </w:rPr>
            </w:pPr>
          </w:p>
        </w:tc>
        <w:tc>
          <w:tcPr>
            <w:tcW w:w="34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145"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798"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14"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4"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5"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45" w:type="pct"/>
            <w:vAlign w:val="center"/>
          </w:tcPr>
          <w:p w:rsidR="000B03BA" w:rsidRPr="009703E0" w:rsidRDefault="000B03BA" w:rsidP="00A76ECE">
            <w:pPr>
              <w:spacing w:before="100" w:beforeAutospacing="1" w:after="100" w:afterAutospacing="1"/>
              <w:rPr>
                <w:rFonts w:cs="Calibri"/>
                <w:sz w:val="18"/>
                <w:szCs w:val="18"/>
              </w:rPr>
            </w:pPr>
          </w:p>
        </w:tc>
        <w:tc>
          <w:tcPr>
            <w:tcW w:w="333" w:type="pct"/>
            <w:vAlign w:val="center"/>
          </w:tcPr>
          <w:p w:rsidR="000B03BA" w:rsidRPr="009703E0" w:rsidRDefault="000B03BA" w:rsidP="00A76ECE">
            <w:pPr>
              <w:spacing w:before="100" w:beforeAutospacing="1" w:after="100" w:afterAutospacing="1"/>
              <w:rPr>
                <w:rFonts w:cs="Calibri"/>
                <w:sz w:val="18"/>
                <w:szCs w:val="18"/>
              </w:rPr>
            </w:pPr>
          </w:p>
        </w:tc>
        <w:tc>
          <w:tcPr>
            <w:tcW w:w="406" w:type="pct"/>
            <w:vAlign w:val="center"/>
          </w:tcPr>
          <w:p w:rsidR="000B03BA" w:rsidRPr="009703E0" w:rsidRDefault="000B03BA" w:rsidP="00A76ECE">
            <w:pPr>
              <w:spacing w:before="100" w:beforeAutospacing="1" w:after="100" w:afterAutospacing="1"/>
              <w:rPr>
                <w:rFonts w:cs="Calibri"/>
                <w:sz w:val="18"/>
                <w:szCs w:val="18"/>
              </w:rPr>
            </w:pPr>
          </w:p>
        </w:tc>
        <w:tc>
          <w:tcPr>
            <w:tcW w:w="34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2046" w:type="pct"/>
            <w:gridSpan w:val="5"/>
            <w:shd w:val="pct15" w:color="auto" w:fill="FFFFFF"/>
            <w:vAlign w:val="center"/>
          </w:tcPr>
          <w:p w:rsidR="000B03BA" w:rsidRPr="009703E0" w:rsidRDefault="000B03BA" w:rsidP="00A76ECE">
            <w:pPr>
              <w:spacing w:before="100" w:beforeAutospacing="1" w:after="100" w:afterAutospacing="1"/>
              <w:jc w:val="center"/>
              <w:rPr>
                <w:rFonts w:cs="Calibri"/>
                <w:sz w:val="18"/>
                <w:szCs w:val="18"/>
              </w:rPr>
            </w:pPr>
            <w:r w:rsidRPr="009703E0">
              <w:rPr>
                <w:rFonts w:cs="Calibri"/>
                <w:b/>
                <w:sz w:val="18"/>
                <w:szCs w:val="18"/>
              </w:rPr>
              <w:t>ΣΥΝΟΛΟ</w:t>
            </w: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346" w:type="pct"/>
            <w:vAlign w:val="center"/>
          </w:tcPr>
          <w:p w:rsidR="000B03BA" w:rsidRPr="009703E0" w:rsidRDefault="000B03BA" w:rsidP="00A76ECE">
            <w:pPr>
              <w:spacing w:before="100" w:beforeAutospacing="1" w:after="100" w:afterAutospacing="1"/>
              <w:rPr>
                <w:rFonts w:cs="Calibri"/>
                <w:sz w:val="18"/>
                <w:szCs w:val="18"/>
              </w:rPr>
            </w:pPr>
          </w:p>
        </w:tc>
        <w:tc>
          <w:tcPr>
            <w:tcW w:w="845" w:type="pct"/>
            <w:vAlign w:val="center"/>
          </w:tcPr>
          <w:p w:rsidR="000B03BA" w:rsidRPr="009703E0" w:rsidRDefault="000B03BA" w:rsidP="00A76ECE">
            <w:pPr>
              <w:spacing w:before="100" w:beforeAutospacing="1" w:after="100" w:afterAutospacing="1"/>
              <w:rPr>
                <w:rFonts w:cs="Calibri"/>
                <w:sz w:val="18"/>
                <w:szCs w:val="18"/>
              </w:rPr>
            </w:pPr>
          </w:p>
        </w:tc>
        <w:tc>
          <w:tcPr>
            <w:tcW w:w="333" w:type="pct"/>
            <w:vAlign w:val="center"/>
          </w:tcPr>
          <w:p w:rsidR="000B03BA" w:rsidRPr="009703E0" w:rsidRDefault="000B03BA" w:rsidP="00A76ECE">
            <w:pPr>
              <w:spacing w:before="100" w:beforeAutospacing="1" w:after="100" w:afterAutospacing="1"/>
              <w:rPr>
                <w:rFonts w:cs="Calibri"/>
                <w:sz w:val="18"/>
                <w:szCs w:val="18"/>
              </w:rPr>
            </w:pPr>
          </w:p>
        </w:tc>
        <w:tc>
          <w:tcPr>
            <w:tcW w:w="406" w:type="pct"/>
            <w:vAlign w:val="center"/>
          </w:tcPr>
          <w:p w:rsidR="000B03BA" w:rsidRPr="009703E0" w:rsidRDefault="000B03BA" w:rsidP="00A76ECE">
            <w:pPr>
              <w:spacing w:before="100" w:beforeAutospacing="1" w:after="100" w:afterAutospacing="1"/>
              <w:rPr>
                <w:rFonts w:cs="Calibri"/>
                <w:sz w:val="18"/>
                <w:szCs w:val="18"/>
              </w:rPr>
            </w:pPr>
          </w:p>
        </w:tc>
        <w:tc>
          <w:tcPr>
            <w:tcW w:w="34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bl>
    <w:p w:rsidR="00E4597F" w:rsidRPr="009703E0" w:rsidRDefault="00E4597F" w:rsidP="00E4597F">
      <w:pPr>
        <w:spacing w:before="100" w:beforeAutospacing="1" w:after="100" w:afterAutospacing="1"/>
        <w:jc w:val="center"/>
        <w:rPr>
          <w:rFonts w:cs="Calibri"/>
        </w:rPr>
      </w:pPr>
      <w:r w:rsidRPr="009703E0">
        <w:rPr>
          <w:rFonts w:cs="Calibri"/>
          <w:sz w:val="20"/>
        </w:rPr>
        <w:t xml:space="preserve">* Το ΚΟΣΤΟΣ ΣΥΝΤΗΡΗΣΗΣ αφορά στα έτη μετά την ελάχιστη </w:t>
      </w:r>
      <w:r w:rsidRPr="009703E0">
        <w:rPr>
          <w:rFonts w:cs="Calibri"/>
          <w:b/>
          <w:sz w:val="20"/>
        </w:rPr>
        <w:t>ζητούμενη</w:t>
      </w:r>
      <w:r w:rsidRPr="009703E0">
        <w:rPr>
          <w:rFonts w:cs="Calibri"/>
          <w:sz w:val="20"/>
        </w:rPr>
        <w:t xml:space="preserve"> Περίοδο Εγγύησης.</w:t>
      </w:r>
    </w:p>
    <w:p w:rsidR="00E4597F" w:rsidRDefault="00E4597F" w:rsidP="00E4597F">
      <w:pPr>
        <w:pStyle w:val="3"/>
        <w:numPr>
          <w:ilvl w:val="2"/>
          <w:numId w:val="5"/>
        </w:numPr>
        <w:tabs>
          <w:tab w:val="left" w:pos="851"/>
        </w:tabs>
        <w:spacing w:before="120" w:beforeAutospacing="0" w:after="240" w:afterAutospacing="0" w:line="40" w:lineRule="atLeast"/>
        <w:jc w:val="left"/>
      </w:pPr>
      <w:bookmarkStart w:id="689" w:name="_Toc240445877"/>
      <w:bookmarkStart w:id="690" w:name="_Toc297800588"/>
      <w:bookmarkStart w:id="691" w:name="_Toc319998170"/>
      <w:r w:rsidRPr="002A3591">
        <w:t xml:space="preserve">Εφαρμογή/ές </w:t>
      </w:r>
      <w:bookmarkEnd w:id="689"/>
      <w:r>
        <w:t>(υπηρεσίες ανάπτυξης/παραμετροποίησης)</w:t>
      </w:r>
      <w:bookmarkEnd w:id="690"/>
      <w:bookmarkEnd w:id="691"/>
    </w:p>
    <w:tbl>
      <w:tblPr>
        <w:tblW w:w="49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2"/>
        <w:gridCol w:w="1768"/>
        <w:gridCol w:w="801"/>
        <w:gridCol w:w="677"/>
        <w:gridCol w:w="670"/>
        <w:gridCol w:w="538"/>
        <w:gridCol w:w="1407"/>
        <w:gridCol w:w="708"/>
        <w:gridCol w:w="565"/>
        <w:gridCol w:w="570"/>
        <w:gridCol w:w="560"/>
      </w:tblGrid>
      <w:tr w:rsidR="000B03BA" w:rsidRPr="009703E0" w:rsidTr="000B03BA">
        <w:trPr>
          <w:cantSplit/>
          <w:tblHeader/>
        </w:trPr>
        <w:tc>
          <w:tcPr>
            <w:tcW w:w="143"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Α/Α</w:t>
            </w:r>
          </w:p>
        </w:tc>
        <w:tc>
          <w:tcPr>
            <w:tcW w:w="1039"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ΠΕΡΙΓΡΑΦΗ</w:t>
            </w:r>
          </w:p>
        </w:tc>
        <w:tc>
          <w:tcPr>
            <w:tcW w:w="471"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2A3591">
              <w:rPr>
                <w:rFonts w:cs="Calibri"/>
                <w:sz w:val="18"/>
                <w:szCs w:val="18"/>
              </w:rPr>
              <w:t>Ανθρωπομήνες</w:t>
            </w:r>
          </w:p>
        </w:tc>
        <w:tc>
          <w:tcPr>
            <w:tcW w:w="791" w:type="pct"/>
            <w:gridSpan w:val="2"/>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ΑΞΙΑ ΧΩΡΙΣ ΦΠΑ [€]</w:t>
            </w:r>
          </w:p>
        </w:tc>
        <w:tc>
          <w:tcPr>
            <w:tcW w:w="316"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ΦΠΑ [€]</w:t>
            </w:r>
          </w:p>
        </w:tc>
        <w:tc>
          <w:tcPr>
            <w:tcW w:w="827" w:type="pct"/>
            <w:vMerge w:val="restar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 xml:space="preserve">ΣΥΝΟΛΙΚΗ ΑΞΙΑ </w:t>
            </w:r>
          </w:p>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ΜΕ ΦΠΑ [€]</w:t>
            </w:r>
          </w:p>
        </w:tc>
        <w:tc>
          <w:tcPr>
            <w:tcW w:w="1413" w:type="pct"/>
            <w:gridSpan w:val="4"/>
            <w:shd w:val="pct15" w:color="auto" w:fill="FFFFFF"/>
            <w:vAlign w:val="center"/>
          </w:tcPr>
          <w:p w:rsidR="000B03BA" w:rsidRPr="009703E0" w:rsidRDefault="000B03BA" w:rsidP="00A76ECE">
            <w:pPr>
              <w:spacing w:before="100" w:beforeAutospacing="1" w:after="100" w:afterAutospacing="1"/>
              <w:jc w:val="center"/>
              <w:rPr>
                <w:rFonts w:cs="Calibri"/>
                <w:sz w:val="20"/>
              </w:rPr>
            </w:pPr>
            <w:r w:rsidRPr="009703E0">
              <w:rPr>
                <w:rFonts w:cs="Calibri"/>
                <w:sz w:val="20"/>
              </w:rPr>
              <w:t>*</w:t>
            </w:r>
            <w:r w:rsidRPr="009703E0">
              <w:rPr>
                <w:rFonts w:cs="Calibri"/>
                <w:sz w:val="18"/>
                <w:szCs w:val="18"/>
              </w:rPr>
              <w:t xml:space="preserve"> ΚΟΣΤΟΣ ΣΥΝΤΗΡΗΣΗΣ ΧΩΡΙΣ ΦΠΑ [€]</w:t>
            </w:r>
          </w:p>
        </w:tc>
      </w:tr>
      <w:tr w:rsidR="000B03BA" w:rsidRPr="009703E0" w:rsidTr="000B03BA">
        <w:trPr>
          <w:cantSplit/>
          <w:tblHeader/>
        </w:trPr>
        <w:tc>
          <w:tcPr>
            <w:tcW w:w="143"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1039"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471"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397" w:type="pct"/>
            <w:shd w:val="pct15" w:color="auto" w:fill="FFFFFF"/>
            <w:vAlign w:val="center"/>
          </w:tcPr>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ΤΙΜΗ</w:t>
            </w:r>
          </w:p>
          <w:p w:rsidR="000B03BA" w:rsidRPr="009703E0" w:rsidRDefault="000B03BA" w:rsidP="00A76ECE">
            <w:pPr>
              <w:spacing w:before="100" w:beforeAutospacing="1" w:after="100" w:afterAutospacing="1"/>
              <w:rPr>
                <w:rFonts w:cs="Calibri"/>
                <w:spacing w:val="-4"/>
                <w:sz w:val="18"/>
                <w:szCs w:val="18"/>
              </w:rPr>
            </w:pPr>
            <w:r w:rsidRPr="009703E0">
              <w:rPr>
                <w:rFonts w:cs="Calibri"/>
                <w:spacing w:val="-4"/>
                <w:sz w:val="18"/>
                <w:szCs w:val="18"/>
              </w:rPr>
              <w:t>ΜΟΝΑΔΑΣ</w:t>
            </w:r>
          </w:p>
        </w:tc>
        <w:tc>
          <w:tcPr>
            <w:tcW w:w="394"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ΣΥΝΟΛΟ</w:t>
            </w:r>
          </w:p>
        </w:tc>
        <w:tc>
          <w:tcPr>
            <w:tcW w:w="316"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827" w:type="pct"/>
            <w:vMerge/>
            <w:shd w:val="pct15" w:color="auto" w:fill="FFFFFF"/>
            <w:vAlign w:val="center"/>
          </w:tcPr>
          <w:p w:rsidR="000B03BA" w:rsidRPr="009703E0" w:rsidRDefault="000B03BA" w:rsidP="00A76ECE">
            <w:pPr>
              <w:spacing w:before="100" w:beforeAutospacing="1" w:after="100" w:afterAutospacing="1"/>
              <w:rPr>
                <w:rFonts w:cs="Calibri"/>
                <w:sz w:val="18"/>
                <w:szCs w:val="18"/>
              </w:rPr>
            </w:pPr>
          </w:p>
        </w:tc>
        <w:tc>
          <w:tcPr>
            <w:tcW w:w="416"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1</w:t>
            </w:r>
            <w:r w:rsidRPr="009703E0">
              <w:rPr>
                <w:rFonts w:cs="Calibri"/>
                <w:sz w:val="18"/>
                <w:szCs w:val="18"/>
                <w:vertAlign w:val="superscript"/>
              </w:rPr>
              <w:t>ο</w:t>
            </w:r>
            <w:r w:rsidRPr="009703E0">
              <w:rPr>
                <w:rFonts w:cs="Calibri"/>
                <w:sz w:val="18"/>
                <w:szCs w:val="18"/>
              </w:rPr>
              <w:t xml:space="preserve"> έτος</w:t>
            </w:r>
          </w:p>
        </w:tc>
        <w:tc>
          <w:tcPr>
            <w:tcW w:w="332"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2</w:t>
            </w:r>
            <w:r w:rsidRPr="009703E0">
              <w:rPr>
                <w:rFonts w:cs="Calibri"/>
                <w:sz w:val="18"/>
                <w:szCs w:val="18"/>
                <w:vertAlign w:val="superscript"/>
              </w:rPr>
              <w:t>ο</w:t>
            </w:r>
            <w:r w:rsidRPr="009703E0">
              <w:rPr>
                <w:rFonts w:cs="Calibri"/>
                <w:sz w:val="18"/>
                <w:szCs w:val="18"/>
              </w:rPr>
              <w:t xml:space="preserve"> έτος</w:t>
            </w:r>
          </w:p>
        </w:tc>
        <w:tc>
          <w:tcPr>
            <w:tcW w:w="335" w:type="pct"/>
            <w:shd w:val="pct15" w:color="auto" w:fill="FFFFFF"/>
            <w:vAlign w:val="center"/>
          </w:tcPr>
          <w:p w:rsidR="000B03BA" w:rsidRPr="009703E0" w:rsidRDefault="000B03BA" w:rsidP="00A76ECE">
            <w:pPr>
              <w:spacing w:before="100" w:beforeAutospacing="1" w:after="100" w:afterAutospacing="1"/>
              <w:rPr>
                <w:rFonts w:cs="Calibri"/>
                <w:sz w:val="18"/>
                <w:szCs w:val="18"/>
              </w:rPr>
            </w:pPr>
            <w:r w:rsidRPr="009703E0">
              <w:rPr>
                <w:rFonts w:cs="Calibri"/>
                <w:sz w:val="18"/>
                <w:szCs w:val="18"/>
              </w:rPr>
              <w:t>3</w:t>
            </w:r>
            <w:r w:rsidRPr="009703E0">
              <w:rPr>
                <w:rFonts w:cs="Calibri"/>
                <w:sz w:val="18"/>
                <w:szCs w:val="18"/>
                <w:vertAlign w:val="superscript"/>
              </w:rPr>
              <w:t>ο</w:t>
            </w:r>
            <w:r w:rsidRPr="009703E0">
              <w:rPr>
                <w:rFonts w:cs="Calibri"/>
                <w:sz w:val="18"/>
                <w:szCs w:val="18"/>
              </w:rPr>
              <w:t xml:space="preserve"> έτος</w:t>
            </w:r>
          </w:p>
        </w:tc>
        <w:tc>
          <w:tcPr>
            <w:tcW w:w="332" w:type="pct"/>
            <w:shd w:val="pct15" w:color="auto" w:fill="FFFFFF"/>
          </w:tcPr>
          <w:p w:rsidR="000B03BA" w:rsidRPr="009703E0" w:rsidRDefault="000B03BA" w:rsidP="000B03BA">
            <w:pPr>
              <w:spacing w:before="100" w:beforeAutospacing="1" w:after="100" w:afterAutospacing="1"/>
              <w:rPr>
                <w:rFonts w:cs="Calibri"/>
                <w:sz w:val="18"/>
                <w:szCs w:val="18"/>
              </w:rPr>
            </w:pPr>
            <w:r>
              <w:rPr>
                <w:rFonts w:cs="Calibri"/>
                <w:sz w:val="18"/>
                <w:szCs w:val="18"/>
                <w:lang w:val="en-US"/>
              </w:rPr>
              <w:t>4</w:t>
            </w:r>
            <w:r w:rsidRPr="009703E0">
              <w:rPr>
                <w:rFonts w:cs="Calibri"/>
                <w:sz w:val="18"/>
                <w:szCs w:val="18"/>
                <w:vertAlign w:val="superscript"/>
              </w:rPr>
              <w:t>ο</w:t>
            </w:r>
            <w:r w:rsidRPr="009703E0">
              <w:rPr>
                <w:rFonts w:cs="Calibri"/>
                <w:sz w:val="18"/>
                <w:szCs w:val="18"/>
              </w:rPr>
              <w:t xml:space="preserve"> έτος</w:t>
            </w:r>
          </w:p>
        </w:tc>
      </w:tr>
      <w:tr w:rsidR="000B03BA" w:rsidRPr="009703E0" w:rsidTr="000B03BA">
        <w:trPr>
          <w:trHeight w:val="340"/>
        </w:trPr>
        <w:tc>
          <w:tcPr>
            <w:tcW w:w="143" w:type="pct"/>
            <w:vAlign w:val="center"/>
          </w:tcPr>
          <w:p w:rsidR="000B03BA" w:rsidRPr="009703E0" w:rsidRDefault="000B03BA" w:rsidP="00A76ECE">
            <w:pPr>
              <w:spacing w:before="100" w:beforeAutospacing="1" w:after="100" w:afterAutospacing="1"/>
              <w:rPr>
                <w:rFonts w:cs="Calibri"/>
                <w:sz w:val="18"/>
                <w:szCs w:val="18"/>
              </w:rPr>
            </w:pPr>
          </w:p>
        </w:tc>
        <w:tc>
          <w:tcPr>
            <w:tcW w:w="1039" w:type="pct"/>
            <w:vAlign w:val="center"/>
          </w:tcPr>
          <w:p w:rsidR="000B03BA" w:rsidRPr="009703E0" w:rsidRDefault="000B03BA" w:rsidP="00A76ECE">
            <w:pPr>
              <w:spacing w:before="100" w:beforeAutospacing="1" w:after="100" w:afterAutospacing="1"/>
              <w:rPr>
                <w:rFonts w:cs="Calibri"/>
                <w:sz w:val="18"/>
                <w:szCs w:val="18"/>
              </w:rPr>
            </w:pPr>
          </w:p>
        </w:tc>
        <w:tc>
          <w:tcPr>
            <w:tcW w:w="471" w:type="pct"/>
            <w:vAlign w:val="center"/>
          </w:tcPr>
          <w:p w:rsidR="000B03BA" w:rsidRPr="009703E0" w:rsidRDefault="000B03BA" w:rsidP="00A76ECE">
            <w:pPr>
              <w:spacing w:before="100" w:beforeAutospacing="1" w:after="100" w:afterAutospacing="1"/>
              <w:rPr>
                <w:rFonts w:cs="Calibri"/>
                <w:sz w:val="18"/>
                <w:szCs w:val="18"/>
              </w:rPr>
            </w:pPr>
          </w:p>
        </w:tc>
        <w:tc>
          <w:tcPr>
            <w:tcW w:w="397"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16" w:type="pct"/>
            <w:vAlign w:val="center"/>
          </w:tcPr>
          <w:p w:rsidR="000B03BA" w:rsidRPr="009703E0" w:rsidRDefault="000B03BA" w:rsidP="00A76ECE">
            <w:pPr>
              <w:spacing w:before="100" w:beforeAutospacing="1" w:after="100" w:afterAutospacing="1"/>
              <w:rPr>
                <w:rFonts w:cs="Calibri"/>
                <w:sz w:val="18"/>
                <w:szCs w:val="18"/>
              </w:rPr>
            </w:pPr>
          </w:p>
        </w:tc>
        <w:tc>
          <w:tcPr>
            <w:tcW w:w="827" w:type="pct"/>
            <w:vAlign w:val="center"/>
          </w:tcPr>
          <w:p w:rsidR="000B03BA" w:rsidRPr="009703E0" w:rsidRDefault="000B03BA" w:rsidP="00A76ECE">
            <w:pPr>
              <w:spacing w:before="100" w:beforeAutospacing="1" w:after="100" w:afterAutospacing="1"/>
              <w:rPr>
                <w:rFonts w:cs="Calibri"/>
                <w:sz w:val="18"/>
                <w:szCs w:val="18"/>
              </w:rPr>
            </w:pPr>
          </w:p>
        </w:tc>
        <w:tc>
          <w:tcPr>
            <w:tcW w:w="416" w:type="pct"/>
            <w:vAlign w:val="center"/>
          </w:tcPr>
          <w:p w:rsidR="000B03BA" w:rsidRPr="009703E0" w:rsidRDefault="000B03BA" w:rsidP="00A76ECE">
            <w:pPr>
              <w:spacing w:before="100" w:beforeAutospacing="1" w:after="100" w:afterAutospacing="1"/>
              <w:rPr>
                <w:rFonts w:cs="Calibri"/>
                <w:sz w:val="18"/>
                <w:szCs w:val="18"/>
              </w:rPr>
            </w:pPr>
          </w:p>
        </w:tc>
        <w:tc>
          <w:tcPr>
            <w:tcW w:w="332" w:type="pct"/>
            <w:vAlign w:val="center"/>
          </w:tcPr>
          <w:p w:rsidR="000B03BA" w:rsidRPr="009703E0" w:rsidRDefault="000B03BA" w:rsidP="00A76ECE">
            <w:pPr>
              <w:spacing w:before="100" w:beforeAutospacing="1" w:after="100" w:afterAutospacing="1"/>
              <w:rPr>
                <w:rFonts w:cs="Calibri"/>
                <w:sz w:val="18"/>
                <w:szCs w:val="18"/>
              </w:rPr>
            </w:pPr>
          </w:p>
        </w:tc>
        <w:tc>
          <w:tcPr>
            <w:tcW w:w="33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143" w:type="pct"/>
            <w:vAlign w:val="center"/>
          </w:tcPr>
          <w:p w:rsidR="000B03BA" w:rsidRPr="009703E0" w:rsidRDefault="000B03BA" w:rsidP="00A76ECE">
            <w:pPr>
              <w:spacing w:before="100" w:beforeAutospacing="1" w:after="100" w:afterAutospacing="1"/>
              <w:rPr>
                <w:rFonts w:cs="Calibri"/>
                <w:sz w:val="18"/>
                <w:szCs w:val="18"/>
              </w:rPr>
            </w:pPr>
          </w:p>
        </w:tc>
        <w:tc>
          <w:tcPr>
            <w:tcW w:w="1039" w:type="pct"/>
            <w:vAlign w:val="center"/>
          </w:tcPr>
          <w:p w:rsidR="000B03BA" w:rsidRPr="009703E0" w:rsidRDefault="000B03BA" w:rsidP="00A76ECE">
            <w:pPr>
              <w:spacing w:before="100" w:beforeAutospacing="1" w:after="100" w:afterAutospacing="1"/>
              <w:rPr>
                <w:rFonts w:cs="Calibri"/>
                <w:sz w:val="18"/>
                <w:szCs w:val="18"/>
              </w:rPr>
            </w:pPr>
          </w:p>
        </w:tc>
        <w:tc>
          <w:tcPr>
            <w:tcW w:w="471" w:type="pct"/>
            <w:vAlign w:val="center"/>
          </w:tcPr>
          <w:p w:rsidR="000B03BA" w:rsidRPr="009703E0" w:rsidRDefault="000B03BA" w:rsidP="00A76ECE">
            <w:pPr>
              <w:spacing w:before="100" w:beforeAutospacing="1" w:after="100" w:afterAutospacing="1"/>
              <w:rPr>
                <w:rFonts w:cs="Calibri"/>
                <w:sz w:val="18"/>
                <w:szCs w:val="18"/>
              </w:rPr>
            </w:pPr>
          </w:p>
        </w:tc>
        <w:tc>
          <w:tcPr>
            <w:tcW w:w="397" w:type="pct"/>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16" w:type="pct"/>
            <w:vAlign w:val="center"/>
          </w:tcPr>
          <w:p w:rsidR="000B03BA" w:rsidRPr="009703E0" w:rsidRDefault="000B03BA" w:rsidP="00A76ECE">
            <w:pPr>
              <w:spacing w:before="100" w:beforeAutospacing="1" w:after="100" w:afterAutospacing="1"/>
              <w:rPr>
                <w:rFonts w:cs="Calibri"/>
                <w:sz w:val="18"/>
                <w:szCs w:val="18"/>
              </w:rPr>
            </w:pPr>
          </w:p>
        </w:tc>
        <w:tc>
          <w:tcPr>
            <w:tcW w:w="827" w:type="pct"/>
            <w:vAlign w:val="center"/>
          </w:tcPr>
          <w:p w:rsidR="000B03BA" w:rsidRPr="009703E0" w:rsidRDefault="000B03BA" w:rsidP="00A76ECE">
            <w:pPr>
              <w:spacing w:before="100" w:beforeAutospacing="1" w:after="100" w:afterAutospacing="1"/>
              <w:rPr>
                <w:rFonts w:cs="Calibri"/>
                <w:sz w:val="18"/>
                <w:szCs w:val="18"/>
              </w:rPr>
            </w:pPr>
          </w:p>
        </w:tc>
        <w:tc>
          <w:tcPr>
            <w:tcW w:w="416" w:type="pct"/>
            <w:vAlign w:val="center"/>
          </w:tcPr>
          <w:p w:rsidR="000B03BA" w:rsidRPr="009703E0" w:rsidRDefault="000B03BA" w:rsidP="00A76ECE">
            <w:pPr>
              <w:spacing w:before="100" w:beforeAutospacing="1" w:after="100" w:afterAutospacing="1"/>
              <w:rPr>
                <w:rFonts w:cs="Calibri"/>
                <w:sz w:val="18"/>
                <w:szCs w:val="18"/>
              </w:rPr>
            </w:pPr>
          </w:p>
        </w:tc>
        <w:tc>
          <w:tcPr>
            <w:tcW w:w="332" w:type="pct"/>
            <w:vAlign w:val="center"/>
          </w:tcPr>
          <w:p w:rsidR="000B03BA" w:rsidRPr="009703E0" w:rsidRDefault="000B03BA" w:rsidP="00A76ECE">
            <w:pPr>
              <w:spacing w:before="100" w:beforeAutospacing="1" w:after="100" w:afterAutospacing="1"/>
              <w:rPr>
                <w:rFonts w:cs="Calibri"/>
                <w:sz w:val="18"/>
                <w:szCs w:val="18"/>
              </w:rPr>
            </w:pPr>
          </w:p>
        </w:tc>
        <w:tc>
          <w:tcPr>
            <w:tcW w:w="33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143"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1039"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471"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7" w:type="pct"/>
            <w:tcBorders>
              <w:bottom w:val="single" w:sz="4" w:space="0" w:color="auto"/>
            </w:tcBorders>
            <w:vAlign w:val="center"/>
          </w:tcPr>
          <w:p w:rsidR="000B03BA" w:rsidRPr="009703E0" w:rsidRDefault="000B03BA" w:rsidP="00A76ECE">
            <w:pPr>
              <w:spacing w:before="100" w:beforeAutospacing="1" w:after="100" w:afterAutospacing="1"/>
              <w:rPr>
                <w:rFonts w:cs="Calibri"/>
                <w:sz w:val="18"/>
                <w:szCs w:val="18"/>
              </w:rPr>
            </w:pP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16" w:type="pct"/>
            <w:vAlign w:val="center"/>
          </w:tcPr>
          <w:p w:rsidR="000B03BA" w:rsidRPr="009703E0" w:rsidRDefault="000B03BA" w:rsidP="00A76ECE">
            <w:pPr>
              <w:spacing w:before="100" w:beforeAutospacing="1" w:after="100" w:afterAutospacing="1"/>
              <w:rPr>
                <w:rFonts w:cs="Calibri"/>
                <w:sz w:val="18"/>
                <w:szCs w:val="18"/>
              </w:rPr>
            </w:pPr>
          </w:p>
        </w:tc>
        <w:tc>
          <w:tcPr>
            <w:tcW w:w="827" w:type="pct"/>
            <w:vAlign w:val="center"/>
          </w:tcPr>
          <w:p w:rsidR="000B03BA" w:rsidRPr="009703E0" w:rsidRDefault="000B03BA" w:rsidP="00A76ECE">
            <w:pPr>
              <w:spacing w:before="100" w:beforeAutospacing="1" w:after="100" w:afterAutospacing="1"/>
              <w:rPr>
                <w:rFonts w:cs="Calibri"/>
                <w:sz w:val="18"/>
                <w:szCs w:val="18"/>
              </w:rPr>
            </w:pPr>
          </w:p>
        </w:tc>
        <w:tc>
          <w:tcPr>
            <w:tcW w:w="416" w:type="pct"/>
            <w:vAlign w:val="center"/>
          </w:tcPr>
          <w:p w:rsidR="000B03BA" w:rsidRPr="009703E0" w:rsidRDefault="000B03BA" w:rsidP="00A76ECE">
            <w:pPr>
              <w:spacing w:before="100" w:beforeAutospacing="1" w:after="100" w:afterAutospacing="1"/>
              <w:rPr>
                <w:rFonts w:cs="Calibri"/>
                <w:sz w:val="18"/>
                <w:szCs w:val="18"/>
              </w:rPr>
            </w:pPr>
          </w:p>
        </w:tc>
        <w:tc>
          <w:tcPr>
            <w:tcW w:w="332" w:type="pct"/>
            <w:vAlign w:val="center"/>
          </w:tcPr>
          <w:p w:rsidR="000B03BA" w:rsidRPr="009703E0" w:rsidRDefault="000B03BA" w:rsidP="00A76ECE">
            <w:pPr>
              <w:spacing w:before="100" w:beforeAutospacing="1" w:after="100" w:afterAutospacing="1"/>
              <w:rPr>
                <w:rFonts w:cs="Calibri"/>
                <w:sz w:val="18"/>
                <w:szCs w:val="18"/>
              </w:rPr>
            </w:pPr>
          </w:p>
        </w:tc>
        <w:tc>
          <w:tcPr>
            <w:tcW w:w="33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r w:rsidR="000B03BA" w:rsidRPr="009703E0" w:rsidTr="000B03BA">
        <w:trPr>
          <w:trHeight w:val="340"/>
        </w:trPr>
        <w:tc>
          <w:tcPr>
            <w:tcW w:w="2051" w:type="pct"/>
            <w:gridSpan w:val="4"/>
            <w:shd w:val="pct15" w:color="auto" w:fill="FFFFFF"/>
            <w:vAlign w:val="center"/>
          </w:tcPr>
          <w:p w:rsidR="000B03BA" w:rsidRPr="009703E0" w:rsidRDefault="000B03BA" w:rsidP="00A76ECE">
            <w:pPr>
              <w:spacing w:before="100" w:beforeAutospacing="1" w:after="100" w:afterAutospacing="1"/>
              <w:jc w:val="center"/>
              <w:rPr>
                <w:rFonts w:cs="Calibri"/>
                <w:sz w:val="18"/>
                <w:szCs w:val="18"/>
              </w:rPr>
            </w:pPr>
            <w:r w:rsidRPr="009703E0">
              <w:rPr>
                <w:rFonts w:cs="Calibri"/>
                <w:b/>
                <w:sz w:val="18"/>
                <w:szCs w:val="18"/>
              </w:rPr>
              <w:t>ΣΥΝΟΛΟ</w:t>
            </w:r>
          </w:p>
        </w:tc>
        <w:tc>
          <w:tcPr>
            <w:tcW w:w="394" w:type="pct"/>
            <w:vAlign w:val="center"/>
          </w:tcPr>
          <w:p w:rsidR="000B03BA" w:rsidRPr="009703E0" w:rsidRDefault="000B03BA" w:rsidP="00A76ECE">
            <w:pPr>
              <w:spacing w:before="100" w:beforeAutospacing="1" w:after="100" w:afterAutospacing="1"/>
              <w:rPr>
                <w:rFonts w:cs="Calibri"/>
                <w:sz w:val="18"/>
                <w:szCs w:val="18"/>
              </w:rPr>
            </w:pPr>
          </w:p>
        </w:tc>
        <w:tc>
          <w:tcPr>
            <w:tcW w:w="316" w:type="pct"/>
            <w:vAlign w:val="center"/>
          </w:tcPr>
          <w:p w:rsidR="000B03BA" w:rsidRPr="009703E0" w:rsidRDefault="000B03BA" w:rsidP="00A76ECE">
            <w:pPr>
              <w:spacing w:before="100" w:beforeAutospacing="1" w:after="100" w:afterAutospacing="1"/>
              <w:rPr>
                <w:rFonts w:cs="Calibri"/>
                <w:sz w:val="18"/>
                <w:szCs w:val="18"/>
              </w:rPr>
            </w:pPr>
          </w:p>
        </w:tc>
        <w:tc>
          <w:tcPr>
            <w:tcW w:w="827" w:type="pct"/>
            <w:vAlign w:val="center"/>
          </w:tcPr>
          <w:p w:rsidR="000B03BA" w:rsidRPr="009703E0" w:rsidRDefault="000B03BA" w:rsidP="00A76ECE">
            <w:pPr>
              <w:spacing w:before="100" w:beforeAutospacing="1" w:after="100" w:afterAutospacing="1"/>
              <w:rPr>
                <w:rFonts w:cs="Calibri"/>
                <w:sz w:val="18"/>
                <w:szCs w:val="18"/>
              </w:rPr>
            </w:pPr>
          </w:p>
        </w:tc>
        <w:tc>
          <w:tcPr>
            <w:tcW w:w="416" w:type="pct"/>
            <w:vAlign w:val="center"/>
          </w:tcPr>
          <w:p w:rsidR="000B03BA" w:rsidRPr="009703E0" w:rsidRDefault="000B03BA" w:rsidP="00A76ECE">
            <w:pPr>
              <w:spacing w:before="100" w:beforeAutospacing="1" w:after="100" w:afterAutospacing="1"/>
              <w:rPr>
                <w:rFonts w:cs="Calibri"/>
                <w:sz w:val="18"/>
                <w:szCs w:val="18"/>
              </w:rPr>
            </w:pPr>
          </w:p>
        </w:tc>
        <w:tc>
          <w:tcPr>
            <w:tcW w:w="332" w:type="pct"/>
            <w:vAlign w:val="center"/>
          </w:tcPr>
          <w:p w:rsidR="000B03BA" w:rsidRPr="009703E0" w:rsidRDefault="000B03BA" w:rsidP="00A76ECE">
            <w:pPr>
              <w:spacing w:before="100" w:beforeAutospacing="1" w:after="100" w:afterAutospacing="1"/>
              <w:rPr>
                <w:rFonts w:cs="Calibri"/>
                <w:sz w:val="18"/>
                <w:szCs w:val="18"/>
              </w:rPr>
            </w:pPr>
          </w:p>
        </w:tc>
        <w:tc>
          <w:tcPr>
            <w:tcW w:w="335" w:type="pct"/>
            <w:vAlign w:val="center"/>
          </w:tcPr>
          <w:p w:rsidR="000B03BA" w:rsidRPr="009703E0" w:rsidRDefault="000B03BA" w:rsidP="00A76ECE">
            <w:pPr>
              <w:spacing w:before="100" w:beforeAutospacing="1" w:after="100" w:afterAutospacing="1"/>
              <w:rPr>
                <w:rFonts w:cs="Calibri"/>
                <w:sz w:val="18"/>
                <w:szCs w:val="18"/>
              </w:rPr>
            </w:pPr>
          </w:p>
        </w:tc>
        <w:tc>
          <w:tcPr>
            <w:tcW w:w="332" w:type="pct"/>
          </w:tcPr>
          <w:p w:rsidR="000B03BA" w:rsidRPr="009703E0" w:rsidRDefault="000B03BA" w:rsidP="00A76ECE">
            <w:pPr>
              <w:spacing w:before="100" w:beforeAutospacing="1" w:after="100" w:afterAutospacing="1"/>
              <w:rPr>
                <w:rFonts w:cs="Calibri"/>
                <w:sz w:val="18"/>
                <w:szCs w:val="18"/>
              </w:rPr>
            </w:pPr>
          </w:p>
        </w:tc>
      </w:tr>
    </w:tbl>
    <w:p w:rsidR="00E4597F" w:rsidRPr="009703E0" w:rsidRDefault="00E4597F" w:rsidP="00E4597F">
      <w:pPr>
        <w:spacing w:before="100" w:beforeAutospacing="1" w:after="100" w:afterAutospacing="1"/>
        <w:jc w:val="center"/>
        <w:rPr>
          <w:rFonts w:cs="Calibri"/>
          <w:sz w:val="20"/>
        </w:rPr>
      </w:pPr>
      <w:r w:rsidRPr="009703E0">
        <w:rPr>
          <w:rFonts w:cs="Calibri"/>
          <w:sz w:val="20"/>
        </w:rPr>
        <w:t xml:space="preserve">* Το ΚΟΣΤΟΣ ΣΥΝΤΗΡΗΣΗΣ αφορά στα έτη μετά την ελάχιστη </w:t>
      </w:r>
      <w:r w:rsidRPr="009703E0">
        <w:rPr>
          <w:rFonts w:cs="Calibri"/>
          <w:b/>
          <w:sz w:val="20"/>
        </w:rPr>
        <w:t>ζητούμενη</w:t>
      </w:r>
      <w:r w:rsidRPr="009703E0">
        <w:rPr>
          <w:rFonts w:cs="Calibri"/>
          <w:sz w:val="20"/>
        </w:rPr>
        <w:t xml:space="preserve"> Περίοδο Εγγύησης.</w:t>
      </w:r>
    </w:p>
    <w:p w:rsidR="00E4597F" w:rsidRDefault="00E4597F" w:rsidP="00E4597F">
      <w:pPr>
        <w:pStyle w:val="3"/>
        <w:numPr>
          <w:ilvl w:val="2"/>
          <w:numId w:val="5"/>
        </w:numPr>
        <w:tabs>
          <w:tab w:val="left" w:pos="851"/>
        </w:tabs>
        <w:spacing w:before="120" w:beforeAutospacing="0" w:after="240" w:afterAutospacing="0" w:line="40" w:lineRule="atLeast"/>
        <w:jc w:val="left"/>
      </w:pPr>
      <w:bookmarkStart w:id="692" w:name="_Toc240445878"/>
      <w:bookmarkStart w:id="693" w:name="_Toc297800589"/>
      <w:bookmarkStart w:id="694" w:name="_Toc319998171"/>
      <w:r>
        <w:t>Υπηρεσίες</w:t>
      </w:r>
      <w:bookmarkEnd w:id="692"/>
      <w:r>
        <w:t xml:space="preserve"> (λοιπές υπηρεσίες)</w:t>
      </w:r>
      <w:bookmarkEnd w:id="693"/>
      <w:bookmarkEnd w:id="694"/>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tblPr>
      <w:tblGrid>
        <w:gridCol w:w="494"/>
        <w:gridCol w:w="2797"/>
        <w:gridCol w:w="1341"/>
        <w:gridCol w:w="998"/>
        <w:gridCol w:w="844"/>
        <w:gridCol w:w="877"/>
        <w:gridCol w:w="1070"/>
      </w:tblGrid>
      <w:tr w:rsidR="00E4597F" w:rsidRPr="002A3591" w:rsidTr="00A76ECE">
        <w:trPr>
          <w:cantSplit/>
        </w:trPr>
        <w:tc>
          <w:tcPr>
            <w:tcW w:w="229" w:type="pct"/>
            <w:vMerge w:val="restar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Α/Α</w:t>
            </w:r>
          </w:p>
        </w:tc>
        <w:tc>
          <w:tcPr>
            <w:tcW w:w="1672" w:type="pct"/>
            <w:vMerge w:val="restar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ΠΕΡΙΓΡΑΦΗ</w:t>
            </w:r>
          </w:p>
        </w:tc>
        <w:tc>
          <w:tcPr>
            <w:tcW w:w="797" w:type="pct"/>
            <w:vMerge w:val="restar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Ανθρωπομήνες</w:t>
            </w:r>
          </w:p>
        </w:tc>
        <w:tc>
          <w:tcPr>
            <w:tcW w:w="1107" w:type="pct"/>
            <w:gridSpan w:val="2"/>
            <w:tcBorders>
              <w:bottom w:val="single" w:sz="4" w:space="0" w:color="auto"/>
            </w:tcBorders>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ΑΞΙΑ ΧΩΡΙΣ ΦΠΑ [€]</w:t>
            </w:r>
          </w:p>
        </w:tc>
        <w:tc>
          <w:tcPr>
            <w:tcW w:w="548" w:type="pct"/>
            <w:vMerge w:val="restar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ΦΠΑ [€]</w:t>
            </w:r>
          </w:p>
        </w:tc>
        <w:tc>
          <w:tcPr>
            <w:tcW w:w="647" w:type="pct"/>
            <w:vMerge w:val="restar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 xml:space="preserve">ΣΥΝΟΛΙΚΗ ΑΞΙΑ </w:t>
            </w:r>
          </w:p>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ΜΕ ΦΠΑ [€]</w:t>
            </w:r>
          </w:p>
        </w:tc>
      </w:tr>
      <w:tr w:rsidR="00E4597F" w:rsidRPr="002A3591" w:rsidTr="00A76ECE">
        <w:trPr>
          <w:cantSplit/>
        </w:trPr>
        <w:tc>
          <w:tcPr>
            <w:tcW w:w="229" w:type="pct"/>
            <w:vMerge/>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1672" w:type="pct"/>
            <w:vMerge/>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797" w:type="pct"/>
            <w:vMerge/>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03" w:type="pc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ΤΙΜΗ ΜΟΝΑΔΑΣ</w:t>
            </w:r>
          </w:p>
        </w:tc>
        <w:tc>
          <w:tcPr>
            <w:tcW w:w="505" w:type="pct"/>
            <w:shd w:val="pct15" w:color="auto" w:fill="FFFFFF"/>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ΣΥΝΟΛΟ</w:t>
            </w:r>
          </w:p>
        </w:tc>
        <w:tc>
          <w:tcPr>
            <w:tcW w:w="548" w:type="pct"/>
            <w:vMerge/>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47" w:type="pct"/>
            <w:vMerge/>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29"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1672"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797"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03"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05"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48"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47"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29"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1672"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797"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03"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05"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48"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47"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29"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1672"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797"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03"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05"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48"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47" w:type="pct"/>
            <w:tcBorders>
              <w:bottom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1901" w:type="pct"/>
            <w:gridSpan w:val="2"/>
            <w:shd w:val="pct15" w:color="auto" w:fill="auto"/>
            <w:vAlign w:val="center"/>
          </w:tcPr>
          <w:p w:rsidR="00E4597F" w:rsidRPr="002A3591" w:rsidRDefault="00E4597F" w:rsidP="00A76ECE">
            <w:pPr>
              <w:spacing w:before="100" w:beforeAutospacing="1" w:after="100" w:afterAutospacing="1"/>
              <w:jc w:val="center"/>
              <w:rPr>
                <w:rFonts w:cs="Calibri"/>
                <w:sz w:val="18"/>
                <w:szCs w:val="18"/>
              </w:rPr>
            </w:pPr>
            <w:r w:rsidRPr="002A3591">
              <w:rPr>
                <w:rFonts w:cs="Calibri"/>
                <w:b/>
                <w:sz w:val="18"/>
                <w:szCs w:val="18"/>
              </w:rPr>
              <w:t>ΣΥΝΟΛΟ</w:t>
            </w:r>
          </w:p>
        </w:tc>
        <w:tc>
          <w:tcPr>
            <w:tcW w:w="797" w:type="pct"/>
            <w:tcBorders>
              <w:right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03" w:type="pct"/>
            <w:tcBorders>
              <w:top w:val="single" w:sz="4" w:space="0" w:color="auto"/>
              <w:left w:val="single" w:sz="4" w:space="0" w:color="auto"/>
              <w:bottom w:val="nil"/>
              <w:right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05" w:type="pct"/>
            <w:tcBorders>
              <w:left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48"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47"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bl>
    <w:p w:rsidR="00E4597F" w:rsidRDefault="00E4597F" w:rsidP="00E4597F">
      <w:pPr>
        <w:pStyle w:val="3"/>
        <w:numPr>
          <w:ilvl w:val="2"/>
          <w:numId w:val="5"/>
        </w:numPr>
        <w:tabs>
          <w:tab w:val="left" w:pos="851"/>
        </w:tabs>
        <w:spacing w:before="120" w:beforeAutospacing="0" w:after="240" w:afterAutospacing="0" w:line="40" w:lineRule="atLeast"/>
        <w:jc w:val="left"/>
      </w:pPr>
      <w:bookmarkStart w:id="695" w:name="_Toc240445879"/>
      <w:bookmarkStart w:id="696" w:name="_Toc297800590"/>
      <w:bookmarkStart w:id="697" w:name="_Toc319998172"/>
      <w:r w:rsidRPr="002A3591">
        <w:t>Άλλες δαπάνες</w:t>
      </w:r>
      <w:bookmarkEnd w:id="695"/>
      <w:bookmarkEnd w:id="696"/>
      <w:bookmarkEnd w:id="697"/>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
        <w:gridCol w:w="2717"/>
        <w:gridCol w:w="1085"/>
        <w:gridCol w:w="1027"/>
        <w:gridCol w:w="931"/>
        <w:gridCol w:w="1037"/>
        <w:gridCol w:w="1128"/>
      </w:tblGrid>
      <w:tr w:rsidR="00E4597F" w:rsidRPr="002A3591" w:rsidTr="00A76ECE">
        <w:trPr>
          <w:cantSplit/>
        </w:trPr>
        <w:tc>
          <w:tcPr>
            <w:tcW w:w="294" w:type="pct"/>
            <w:vMerge w:val="restar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Α/Α</w:t>
            </w:r>
          </w:p>
        </w:tc>
        <w:tc>
          <w:tcPr>
            <w:tcW w:w="1613" w:type="pct"/>
            <w:vMerge w:val="restar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ΠΕΡΙΓΡΑΦΗ</w:t>
            </w:r>
          </w:p>
        </w:tc>
        <w:tc>
          <w:tcPr>
            <w:tcW w:w="644" w:type="pct"/>
            <w:vMerge w:val="restar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ΠΟΣΟΤΗΤΑ</w:t>
            </w:r>
          </w:p>
        </w:tc>
        <w:tc>
          <w:tcPr>
            <w:tcW w:w="1163" w:type="pct"/>
            <w:gridSpan w:val="2"/>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ΑΞΙΑ ΧΩΡΙΣ ΦΠΑ [€]</w:t>
            </w:r>
          </w:p>
        </w:tc>
        <w:tc>
          <w:tcPr>
            <w:tcW w:w="616" w:type="pct"/>
            <w:vMerge w:val="restar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ΦΠΑ [€]</w:t>
            </w:r>
          </w:p>
        </w:tc>
        <w:tc>
          <w:tcPr>
            <w:tcW w:w="671" w:type="pct"/>
            <w:vMerge w:val="restar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 xml:space="preserve">ΣΥΝΟΛΙΚΗ ΑΞΙΑ </w:t>
            </w:r>
          </w:p>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ΜΕ ΦΠΑ [€]</w:t>
            </w:r>
          </w:p>
        </w:tc>
      </w:tr>
      <w:tr w:rsidR="00E4597F" w:rsidRPr="002A3591" w:rsidTr="00A76ECE">
        <w:trPr>
          <w:cantSplit/>
        </w:trPr>
        <w:tc>
          <w:tcPr>
            <w:tcW w:w="294" w:type="pct"/>
            <w:vMerge/>
            <w:shd w:val="clear" w:color="auto" w:fill="E6E6E6"/>
            <w:vAlign w:val="center"/>
          </w:tcPr>
          <w:p w:rsidR="00E4597F" w:rsidRPr="002A3591" w:rsidRDefault="00E4597F" w:rsidP="00A76ECE">
            <w:pPr>
              <w:spacing w:before="100" w:beforeAutospacing="1" w:after="100" w:afterAutospacing="1"/>
              <w:rPr>
                <w:rFonts w:cs="Calibri"/>
                <w:sz w:val="18"/>
                <w:szCs w:val="18"/>
              </w:rPr>
            </w:pPr>
          </w:p>
        </w:tc>
        <w:tc>
          <w:tcPr>
            <w:tcW w:w="1613" w:type="pct"/>
            <w:vMerge/>
            <w:shd w:val="clear" w:color="auto" w:fill="E6E6E6"/>
            <w:vAlign w:val="center"/>
          </w:tcPr>
          <w:p w:rsidR="00E4597F" w:rsidRPr="002A3591" w:rsidRDefault="00E4597F" w:rsidP="00A76ECE">
            <w:pPr>
              <w:spacing w:before="100" w:beforeAutospacing="1" w:after="100" w:afterAutospacing="1"/>
              <w:rPr>
                <w:rFonts w:cs="Calibri"/>
                <w:sz w:val="18"/>
                <w:szCs w:val="18"/>
              </w:rPr>
            </w:pPr>
          </w:p>
        </w:tc>
        <w:tc>
          <w:tcPr>
            <w:tcW w:w="644" w:type="pct"/>
            <w:vMerge/>
            <w:shd w:val="clear" w:color="auto" w:fill="E6E6E6"/>
            <w:vAlign w:val="center"/>
          </w:tcPr>
          <w:p w:rsidR="00E4597F" w:rsidRPr="002A3591" w:rsidRDefault="00E4597F" w:rsidP="00A76ECE">
            <w:pPr>
              <w:spacing w:before="100" w:beforeAutospacing="1" w:after="100" w:afterAutospacing="1"/>
              <w:rPr>
                <w:rFonts w:cs="Calibri"/>
                <w:sz w:val="18"/>
                <w:szCs w:val="18"/>
              </w:rPr>
            </w:pPr>
          </w:p>
        </w:tc>
        <w:tc>
          <w:tcPr>
            <w:tcW w:w="610" w:type="pc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ΤΙΜΗ ΜΟΝΑΔΑΣ</w:t>
            </w:r>
          </w:p>
        </w:tc>
        <w:tc>
          <w:tcPr>
            <w:tcW w:w="553" w:type="pct"/>
            <w:shd w:val="clear" w:color="auto" w:fill="E6E6E6"/>
            <w:vAlign w:val="center"/>
          </w:tcPr>
          <w:p w:rsidR="00E4597F" w:rsidRPr="002A3591" w:rsidRDefault="00E4597F" w:rsidP="00A76ECE">
            <w:pPr>
              <w:spacing w:before="100" w:beforeAutospacing="1" w:after="100" w:afterAutospacing="1"/>
              <w:rPr>
                <w:rFonts w:cs="Calibri"/>
                <w:sz w:val="18"/>
                <w:szCs w:val="18"/>
              </w:rPr>
            </w:pPr>
            <w:r w:rsidRPr="002A3591">
              <w:rPr>
                <w:rFonts w:cs="Calibri"/>
                <w:sz w:val="18"/>
                <w:szCs w:val="18"/>
              </w:rPr>
              <w:t>ΣΥΝΟΛΟ</w:t>
            </w:r>
          </w:p>
        </w:tc>
        <w:tc>
          <w:tcPr>
            <w:tcW w:w="616" w:type="pct"/>
            <w:vMerge/>
            <w:shd w:val="clear" w:color="auto" w:fill="E6E6E6"/>
            <w:vAlign w:val="center"/>
          </w:tcPr>
          <w:p w:rsidR="00E4597F" w:rsidRPr="002A3591" w:rsidRDefault="00E4597F" w:rsidP="00A76ECE">
            <w:pPr>
              <w:spacing w:before="100" w:beforeAutospacing="1" w:after="100" w:afterAutospacing="1"/>
              <w:rPr>
                <w:rFonts w:cs="Calibri"/>
                <w:sz w:val="18"/>
                <w:szCs w:val="18"/>
              </w:rPr>
            </w:pPr>
          </w:p>
        </w:tc>
        <w:tc>
          <w:tcPr>
            <w:tcW w:w="671" w:type="pct"/>
            <w:vMerge/>
            <w:shd w:val="clear" w:color="auto" w:fill="E6E6E6"/>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94" w:type="pct"/>
            <w:vAlign w:val="center"/>
          </w:tcPr>
          <w:p w:rsidR="00E4597F" w:rsidRPr="002A3591" w:rsidRDefault="00E4597F" w:rsidP="00A76ECE">
            <w:pPr>
              <w:spacing w:before="100" w:beforeAutospacing="1" w:after="100" w:afterAutospacing="1"/>
              <w:rPr>
                <w:rFonts w:cs="Calibri"/>
                <w:sz w:val="18"/>
                <w:szCs w:val="18"/>
              </w:rPr>
            </w:pPr>
          </w:p>
        </w:tc>
        <w:tc>
          <w:tcPr>
            <w:tcW w:w="1613" w:type="pct"/>
            <w:vAlign w:val="center"/>
          </w:tcPr>
          <w:p w:rsidR="00E4597F" w:rsidRPr="002A3591" w:rsidRDefault="00E4597F" w:rsidP="00A76ECE">
            <w:pPr>
              <w:spacing w:before="100" w:beforeAutospacing="1" w:after="100" w:afterAutospacing="1"/>
              <w:rPr>
                <w:rFonts w:cs="Calibri"/>
                <w:sz w:val="18"/>
                <w:szCs w:val="18"/>
              </w:rPr>
            </w:pPr>
          </w:p>
        </w:tc>
        <w:tc>
          <w:tcPr>
            <w:tcW w:w="644" w:type="pct"/>
            <w:vAlign w:val="center"/>
          </w:tcPr>
          <w:p w:rsidR="00E4597F" w:rsidRPr="002A3591" w:rsidRDefault="00E4597F" w:rsidP="00A76ECE">
            <w:pPr>
              <w:spacing w:before="100" w:beforeAutospacing="1" w:after="100" w:afterAutospacing="1"/>
              <w:rPr>
                <w:rFonts w:cs="Calibri"/>
                <w:sz w:val="18"/>
                <w:szCs w:val="18"/>
              </w:rPr>
            </w:pPr>
          </w:p>
        </w:tc>
        <w:tc>
          <w:tcPr>
            <w:tcW w:w="610" w:type="pct"/>
            <w:vAlign w:val="center"/>
          </w:tcPr>
          <w:p w:rsidR="00E4597F" w:rsidRPr="002A3591" w:rsidRDefault="00E4597F" w:rsidP="00A76ECE">
            <w:pPr>
              <w:spacing w:before="100" w:beforeAutospacing="1" w:after="100" w:afterAutospacing="1"/>
              <w:rPr>
                <w:rFonts w:cs="Calibri"/>
                <w:sz w:val="18"/>
                <w:szCs w:val="18"/>
              </w:rPr>
            </w:pPr>
          </w:p>
        </w:tc>
        <w:tc>
          <w:tcPr>
            <w:tcW w:w="553" w:type="pct"/>
            <w:vAlign w:val="center"/>
          </w:tcPr>
          <w:p w:rsidR="00E4597F" w:rsidRPr="002A3591" w:rsidRDefault="00E4597F" w:rsidP="00A76ECE">
            <w:pPr>
              <w:spacing w:before="100" w:beforeAutospacing="1" w:after="100" w:afterAutospacing="1"/>
              <w:rPr>
                <w:rFonts w:cs="Calibri"/>
                <w:sz w:val="18"/>
                <w:szCs w:val="18"/>
              </w:rPr>
            </w:pPr>
          </w:p>
        </w:tc>
        <w:tc>
          <w:tcPr>
            <w:tcW w:w="616" w:type="pct"/>
            <w:vAlign w:val="center"/>
          </w:tcPr>
          <w:p w:rsidR="00E4597F" w:rsidRPr="002A3591" w:rsidRDefault="00E4597F" w:rsidP="00A76ECE">
            <w:pPr>
              <w:spacing w:before="100" w:beforeAutospacing="1" w:after="100" w:afterAutospacing="1"/>
              <w:rPr>
                <w:rFonts w:cs="Calibri"/>
                <w:sz w:val="18"/>
                <w:szCs w:val="18"/>
              </w:rPr>
            </w:pPr>
          </w:p>
        </w:tc>
        <w:tc>
          <w:tcPr>
            <w:tcW w:w="671" w:type="pct"/>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94" w:type="pct"/>
            <w:vAlign w:val="center"/>
          </w:tcPr>
          <w:p w:rsidR="00E4597F" w:rsidRPr="002A3591" w:rsidRDefault="00E4597F" w:rsidP="00A76ECE">
            <w:pPr>
              <w:spacing w:before="100" w:beforeAutospacing="1" w:after="100" w:afterAutospacing="1"/>
              <w:rPr>
                <w:rFonts w:cs="Calibri"/>
                <w:sz w:val="18"/>
                <w:szCs w:val="18"/>
              </w:rPr>
            </w:pPr>
          </w:p>
        </w:tc>
        <w:tc>
          <w:tcPr>
            <w:tcW w:w="1613" w:type="pct"/>
            <w:vAlign w:val="center"/>
          </w:tcPr>
          <w:p w:rsidR="00E4597F" w:rsidRPr="002A3591" w:rsidRDefault="00E4597F" w:rsidP="00A76ECE">
            <w:pPr>
              <w:spacing w:before="100" w:beforeAutospacing="1" w:after="100" w:afterAutospacing="1"/>
              <w:rPr>
                <w:rFonts w:cs="Calibri"/>
                <w:sz w:val="18"/>
                <w:szCs w:val="18"/>
              </w:rPr>
            </w:pPr>
          </w:p>
        </w:tc>
        <w:tc>
          <w:tcPr>
            <w:tcW w:w="644"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610"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553" w:type="pct"/>
            <w:vAlign w:val="center"/>
          </w:tcPr>
          <w:p w:rsidR="00E4597F" w:rsidRPr="002A3591" w:rsidRDefault="00E4597F" w:rsidP="00A76ECE">
            <w:pPr>
              <w:spacing w:before="100" w:beforeAutospacing="1" w:after="100" w:afterAutospacing="1"/>
              <w:rPr>
                <w:rFonts w:cs="Calibri"/>
                <w:sz w:val="18"/>
                <w:szCs w:val="18"/>
              </w:rPr>
            </w:pPr>
          </w:p>
        </w:tc>
        <w:tc>
          <w:tcPr>
            <w:tcW w:w="616" w:type="pct"/>
            <w:vAlign w:val="center"/>
          </w:tcPr>
          <w:p w:rsidR="00E4597F" w:rsidRPr="002A3591" w:rsidRDefault="00E4597F" w:rsidP="00A76ECE">
            <w:pPr>
              <w:spacing w:before="100" w:beforeAutospacing="1" w:after="100" w:afterAutospacing="1"/>
              <w:rPr>
                <w:rFonts w:cs="Calibri"/>
                <w:sz w:val="18"/>
                <w:szCs w:val="18"/>
              </w:rPr>
            </w:pPr>
          </w:p>
        </w:tc>
        <w:tc>
          <w:tcPr>
            <w:tcW w:w="671" w:type="pct"/>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94"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1613"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644"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610"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553"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616" w:type="pct"/>
            <w:vAlign w:val="center"/>
          </w:tcPr>
          <w:p w:rsidR="00E4597F" w:rsidRPr="002A3591" w:rsidRDefault="00E4597F" w:rsidP="00A76ECE">
            <w:pPr>
              <w:spacing w:before="100" w:beforeAutospacing="1" w:after="100" w:afterAutospacing="1"/>
              <w:rPr>
                <w:rFonts w:cs="Calibri"/>
                <w:sz w:val="18"/>
                <w:szCs w:val="18"/>
              </w:rPr>
            </w:pPr>
          </w:p>
        </w:tc>
        <w:tc>
          <w:tcPr>
            <w:tcW w:w="671" w:type="pct"/>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blPrEx>
          <w:shd w:val="clear" w:color="auto" w:fill="FFFFFF"/>
        </w:tblPrEx>
        <w:trPr>
          <w:trHeight w:val="284"/>
        </w:trPr>
        <w:tc>
          <w:tcPr>
            <w:tcW w:w="1906" w:type="pct"/>
            <w:gridSpan w:val="2"/>
            <w:tcBorders>
              <w:right w:val="single" w:sz="4" w:space="0" w:color="auto"/>
            </w:tcBorders>
            <w:shd w:val="pct15" w:color="auto" w:fill="auto"/>
            <w:vAlign w:val="center"/>
          </w:tcPr>
          <w:p w:rsidR="00E4597F" w:rsidRPr="002A3591" w:rsidRDefault="00E4597F" w:rsidP="00A76ECE">
            <w:pPr>
              <w:spacing w:before="100" w:beforeAutospacing="1" w:after="100" w:afterAutospacing="1"/>
              <w:jc w:val="center"/>
              <w:rPr>
                <w:rFonts w:cs="Calibri"/>
                <w:sz w:val="18"/>
                <w:szCs w:val="18"/>
              </w:rPr>
            </w:pPr>
            <w:bookmarkStart w:id="698" w:name="_Toc240445880"/>
            <w:r w:rsidRPr="002A3591">
              <w:rPr>
                <w:rFonts w:cs="Calibri"/>
                <w:b/>
                <w:sz w:val="18"/>
                <w:szCs w:val="18"/>
              </w:rPr>
              <w:t>ΣΥΝΟΛΟ</w:t>
            </w:r>
          </w:p>
        </w:tc>
        <w:tc>
          <w:tcPr>
            <w:tcW w:w="1254" w:type="pct"/>
            <w:gridSpan w:val="2"/>
            <w:tcBorders>
              <w:top w:val="nil"/>
              <w:left w:val="single" w:sz="4" w:space="0" w:color="auto"/>
              <w:bottom w:val="nil"/>
              <w:right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553" w:type="pct"/>
            <w:tcBorders>
              <w:left w:val="single" w:sz="4" w:space="0" w:color="auto"/>
            </w:tcBorders>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16"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c>
          <w:tcPr>
            <w:tcW w:w="671" w:type="pct"/>
            <w:shd w:val="clear" w:color="auto" w:fill="FFFFFF"/>
            <w:vAlign w:val="center"/>
          </w:tcPr>
          <w:p w:rsidR="00E4597F" w:rsidRPr="002A3591" w:rsidRDefault="00E4597F" w:rsidP="00A76ECE">
            <w:pPr>
              <w:spacing w:before="100" w:beforeAutospacing="1" w:after="100" w:afterAutospacing="1"/>
              <w:rPr>
                <w:rFonts w:cs="Calibri"/>
                <w:sz w:val="18"/>
                <w:szCs w:val="18"/>
              </w:rPr>
            </w:pPr>
          </w:p>
        </w:tc>
      </w:tr>
    </w:tbl>
    <w:p w:rsidR="00E4597F" w:rsidRPr="009703E0" w:rsidRDefault="00E4597F" w:rsidP="00022889">
      <w:pPr>
        <w:pStyle w:val="2"/>
        <w:tabs>
          <w:tab w:val="clear" w:pos="851"/>
          <w:tab w:val="clear" w:pos="2771"/>
          <w:tab w:val="left" w:pos="426"/>
        </w:tabs>
        <w:ind w:left="426"/>
      </w:pPr>
      <w:bookmarkStart w:id="699" w:name="_Toc240445881"/>
      <w:bookmarkStart w:id="700" w:name="_Toc297800591"/>
      <w:bookmarkStart w:id="701" w:name="_Toc319998173"/>
      <w:bookmarkEnd w:id="698"/>
      <w:r w:rsidRPr="009703E0">
        <w:t xml:space="preserve">Εκπαίδευση </w:t>
      </w:r>
      <w:r w:rsidRPr="00981563">
        <w:t>χρηστών</w:t>
      </w:r>
      <w:bookmarkEnd w:id="699"/>
      <w:bookmarkEnd w:id="700"/>
      <w:bookmarkEnd w:id="7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5"/>
        <w:gridCol w:w="2795"/>
        <w:gridCol w:w="1042"/>
        <w:gridCol w:w="1046"/>
        <w:gridCol w:w="945"/>
        <w:gridCol w:w="1054"/>
        <w:gridCol w:w="1151"/>
      </w:tblGrid>
      <w:tr w:rsidR="00E4597F" w:rsidRPr="009703E0" w:rsidTr="00A76ECE">
        <w:trPr>
          <w:cantSplit/>
        </w:trPr>
        <w:tc>
          <w:tcPr>
            <w:tcW w:w="290"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Α/Α</w:t>
            </w:r>
          </w:p>
        </w:tc>
        <w:tc>
          <w:tcPr>
            <w:tcW w:w="1639"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ΠΕΡΙΓΡΑΦΗ</w:t>
            </w:r>
          </w:p>
        </w:tc>
        <w:tc>
          <w:tcPr>
            <w:tcW w:w="611"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ΠΟΣΟΤΗΤΑ</w:t>
            </w:r>
          </w:p>
        </w:tc>
        <w:tc>
          <w:tcPr>
            <w:tcW w:w="1167" w:type="pct"/>
            <w:gridSpan w:val="2"/>
            <w:tcBorders>
              <w:bottom w:val="single" w:sz="4" w:space="0" w:color="auto"/>
            </w:tcBorders>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ΑΞΙΑ ΧΩΡΙΣ ΦΠΑ [€]</w:t>
            </w:r>
          </w:p>
        </w:tc>
        <w:tc>
          <w:tcPr>
            <w:tcW w:w="618"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ΦΠΑ [€]</w:t>
            </w:r>
          </w:p>
        </w:tc>
        <w:tc>
          <w:tcPr>
            <w:tcW w:w="675"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 xml:space="preserve">ΣΥΝΟΛΙΚΗ ΑΞΙΑ </w:t>
            </w:r>
          </w:p>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ΜΕ ΦΠΑ [€]</w:t>
            </w:r>
          </w:p>
        </w:tc>
      </w:tr>
      <w:tr w:rsidR="00E4597F" w:rsidRPr="009703E0" w:rsidTr="00A76ECE">
        <w:trPr>
          <w:cantSplit/>
        </w:trPr>
        <w:tc>
          <w:tcPr>
            <w:tcW w:w="290" w:type="pct"/>
            <w:vMerge/>
            <w:shd w:val="clear" w:color="auto" w:fill="E6E6E6"/>
            <w:vAlign w:val="center"/>
          </w:tcPr>
          <w:p w:rsidR="00E4597F" w:rsidRPr="009703E0" w:rsidRDefault="00E4597F" w:rsidP="00A76ECE">
            <w:pPr>
              <w:spacing w:before="100" w:beforeAutospacing="1" w:after="100" w:afterAutospacing="1"/>
              <w:rPr>
                <w:rFonts w:cs="Calibri"/>
                <w:sz w:val="18"/>
                <w:szCs w:val="18"/>
              </w:rPr>
            </w:pPr>
          </w:p>
        </w:tc>
        <w:tc>
          <w:tcPr>
            <w:tcW w:w="1639" w:type="pct"/>
            <w:vMerge/>
            <w:shd w:val="clear" w:color="auto" w:fill="E6E6E6"/>
            <w:vAlign w:val="center"/>
          </w:tcPr>
          <w:p w:rsidR="00E4597F" w:rsidRPr="009703E0" w:rsidRDefault="00E4597F" w:rsidP="00A76ECE">
            <w:pPr>
              <w:spacing w:before="100" w:beforeAutospacing="1" w:after="100" w:afterAutospacing="1"/>
              <w:rPr>
                <w:rFonts w:cs="Calibri"/>
                <w:sz w:val="18"/>
                <w:szCs w:val="18"/>
              </w:rPr>
            </w:pPr>
          </w:p>
        </w:tc>
        <w:tc>
          <w:tcPr>
            <w:tcW w:w="611" w:type="pct"/>
            <w:vMerge/>
            <w:shd w:val="clear" w:color="auto" w:fill="E6E6E6"/>
            <w:vAlign w:val="center"/>
          </w:tcPr>
          <w:p w:rsidR="00E4597F" w:rsidRPr="009703E0" w:rsidRDefault="00E4597F" w:rsidP="00A76ECE">
            <w:pPr>
              <w:spacing w:before="100" w:beforeAutospacing="1" w:after="100" w:afterAutospacing="1"/>
              <w:rPr>
                <w:rFonts w:cs="Calibri"/>
                <w:sz w:val="18"/>
                <w:szCs w:val="18"/>
              </w:rPr>
            </w:pPr>
          </w:p>
        </w:tc>
        <w:tc>
          <w:tcPr>
            <w:tcW w:w="613" w:type="pc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ΤΙΜΗ ΜΟΝΑΔΑΣ</w:t>
            </w:r>
          </w:p>
        </w:tc>
        <w:tc>
          <w:tcPr>
            <w:tcW w:w="554" w:type="pct"/>
            <w:shd w:val="pct15" w:color="auto" w:fill="FFFFFF"/>
            <w:vAlign w:val="center"/>
          </w:tcPr>
          <w:p w:rsidR="00E4597F" w:rsidRPr="009703E0" w:rsidRDefault="00E4597F" w:rsidP="00A76ECE">
            <w:pPr>
              <w:spacing w:before="100" w:beforeAutospacing="1" w:after="100" w:afterAutospacing="1"/>
              <w:jc w:val="center"/>
              <w:rPr>
                <w:rFonts w:cs="Calibri"/>
                <w:sz w:val="18"/>
                <w:szCs w:val="18"/>
              </w:rPr>
            </w:pPr>
            <w:r w:rsidRPr="009703E0">
              <w:rPr>
                <w:rFonts w:cs="Calibri"/>
                <w:sz w:val="18"/>
                <w:szCs w:val="18"/>
              </w:rPr>
              <w:t>ΣΥΝΟΛΟ</w:t>
            </w:r>
          </w:p>
        </w:tc>
        <w:tc>
          <w:tcPr>
            <w:tcW w:w="618" w:type="pct"/>
            <w:vMerge/>
            <w:shd w:val="clear" w:color="auto" w:fill="E6E6E6"/>
            <w:vAlign w:val="center"/>
          </w:tcPr>
          <w:p w:rsidR="00E4597F" w:rsidRPr="009703E0" w:rsidRDefault="00E4597F" w:rsidP="00A76ECE">
            <w:pPr>
              <w:spacing w:before="100" w:beforeAutospacing="1" w:after="100" w:afterAutospacing="1"/>
              <w:rPr>
                <w:rFonts w:cs="Calibri"/>
                <w:sz w:val="18"/>
                <w:szCs w:val="18"/>
              </w:rPr>
            </w:pPr>
          </w:p>
        </w:tc>
        <w:tc>
          <w:tcPr>
            <w:tcW w:w="675" w:type="pct"/>
            <w:vMerge/>
            <w:shd w:val="clear" w:color="auto" w:fill="E6E6E6"/>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p>
        </w:tc>
        <w:tc>
          <w:tcPr>
            <w:tcW w:w="1639" w:type="pct"/>
            <w:vAlign w:val="center"/>
          </w:tcPr>
          <w:p w:rsidR="00E4597F" w:rsidRPr="009703E0" w:rsidRDefault="00E4597F" w:rsidP="00A76ECE">
            <w:pPr>
              <w:spacing w:before="100" w:beforeAutospacing="1" w:after="100" w:afterAutospacing="1"/>
              <w:rPr>
                <w:rFonts w:cs="Calibri"/>
                <w:sz w:val="18"/>
                <w:szCs w:val="18"/>
              </w:rPr>
            </w:pPr>
          </w:p>
        </w:tc>
        <w:tc>
          <w:tcPr>
            <w:tcW w:w="611" w:type="pct"/>
            <w:vAlign w:val="center"/>
          </w:tcPr>
          <w:p w:rsidR="00E4597F" w:rsidRPr="009703E0" w:rsidRDefault="00E4597F" w:rsidP="00A76ECE">
            <w:pPr>
              <w:spacing w:before="100" w:beforeAutospacing="1" w:after="100" w:afterAutospacing="1"/>
              <w:rPr>
                <w:rFonts w:cs="Calibri"/>
                <w:sz w:val="18"/>
                <w:szCs w:val="18"/>
              </w:rPr>
            </w:pPr>
          </w:p>
        </w:tc>
        <w:tc>
          <w:tcPr>
            <w:tcW w:w="613" w:type="pct"/>
            <w:vAlign w:val="center"/>
          </w:tcPr>
          <w:p w:rsidR="00E4597F" w:rsidRPr="009703E0" w:rsidRDefault="00E4597F" w:rsidP="00A76ECE">
            <w:pPr>
              <w:spacing w:before="100" w:beforeAutospacing="1" w:after="100" w:afterAutospacing="1"/>
              <w:rPr>
                <w:rFonts w:cs="Calibri"/>
                <w:sz w:val="18"/>
                <w:szCs w:val="18"/>
              </w:rPr>
            </w:pPr>
          </w:p>
        </w:tc>
        <w:tc>
          <w:tcPr>
            <w:tcW w:w="554" w:type="pct"/>
            <w:vAlign w:val="center"/>
          </w:tcPr>
          <w:p w:rsidR="00E4597F" w:rsidRPr="009703E0" w:rsidRDefault="00E4597F" w:rsidP="00A76ECE">
            <w:pPr>
              <w:spacing w:before="100" w:beforeAutospacing="1" w:after="100" w:afterAutospacing="1"/>
              <w:rPr>
                <w:rFonts w:cs="Calibri"/>
                <w:sz w:val="18"/>
                <w:szCs w:val="18"/>
              </w:rPr>
            </w:pPr>
          </w:p>
        </w:tc>
        <w:tc>
          <w:tcPr>
            <w:tcW w:w="618" w:type="pct"/>
            <w:vAlign w:val="center"/>
          </w:tcPr>
          <w:p w:rsidR="00E4597F" w:rsidRPr="009703E0" w:rsidRDefault="00E4597F" w:rsidP="00A76ECE">
            <w:pPr>
              <w:spacing w:before="100" w:beforeAutospacing="1" w:after="100" w:afterAutospacing="1"/>
              <w:rPr>
                <w:rFonts w:cs="Calibri"/>
                <w:sz w:val="18"/>
                <w:szCs w:val="18"/>
              </w:rPr>
            </w:pPr>
          </w:p>
        </w:tc>
        <w:tc>
          <w:tcPr>
            <w:tcW w:w="675" w:type="pct"/>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1639"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611"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613"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554"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618"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c>
          <w:tcPr>
            <w:tcW w:w="675" w:type="pct"/>
            <w:tcBorders>
              <w:bottom w:val="single" w:sz="4" w:space="0" w:color="auto"/>
            </w:tcBorders>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3152" w:type="pct"/>
            <w:gridSpan w:val="4"/>
            <w:shd w:val="pct15" w:color="auto" w:fill="auto"/>
            <w:vAlign w:val="center"/>
          </w:tcPr>
          <w:p w:rsidR="00E4597F" w:rsidRPr="009703E0" w:rsidRDefault="00E4597F" w:rsidP="00A76ECE">
            <w:pPr>
              <w:spacing w:before="100" w:beforeAutospacing="1" w:after="100" w:afterAutospacing="1"/>
              <w:jc w:val="center"/>
              <w:rPr>
                <w:rFonts w:cs="Calibri"/>
                <w:sz w:val="18"/>
                <w:szCs w:val="18"/>
              </w:rPr>
            </w:pPr>
            <w:r w:rsidRPr="009703E0">
              <w:rPr>
                <w:rFonts w:cs="Calibri"/>
                <w:b/>
                <w:sz w:val="18"/>
                <w:szCs w:val="18"/>
              </w:rPr>
              <w:t>ΣΥΝΟΛΟ</w:t>
            </w:r>
          </w:p>
        </w:tc>
        <w:tc>
          <w:tcPr>
            <w:tcW w:w="554" w:type="pct"/>
            <w:shd w:val="clear" w:color="auto" w:fill="FFFFFF"/>
            <w:vAlign w:val="center"/>
          </w:tcPr>
          <w:p w:rsidR="00E4597F" w:rsidRPr="009703E0" w:rsidRDefault="00E4597F" w:rsidP="00A76ECE">
            <w:pPr>
              <w:spacing w:before="100" w:beforeAutospacing="1" w:after="100" w:afterAutospacing="1"/>
              <w:rPr>
                <w:rFonts w:cs="Calibri"/>
                <w:sz w:val="18"/>
                <w:szCs w:val="18"/>
              </w:rPr>
            </w:pPr>
          </w:p>
        </w:tc>
        <w:tc>
          <w:tcPr>
            <w:tcW w:w="618" w:type="pct"/>
            <w:shd w:val="clear" w:color="auto" w:fill="FFFFFF"/>
            <w:vAlign w:val="center"/>
          </w:tcPr>
          <w:p w:rsidR="00E4597F" w:rsidRPr="009703E0" w:rsidRDefault="00E4597F" w:rsidP="00A76ECE">
            <w:pPr>
              <w:spacing w:before="100" w:beforeAutospacing="1" w:after="100" w:afterAutospacing="1"/>
              <w:rPr>
                <w:rFonts w:cs="Calibri"/>
                <w:sz w:val="18"/>
                <w:szCs w:val="18"/>
              </w:rPr>
            </w:pPr>
          </w:p>
        </w:tc>
        <w:tc>
          <w:tcPr>
            <w:tcW w:w="675" w:type="pct"/>
            <w:shd w:val="clear" w:color="auto" w:fill="FFFFFF"/>
            <w:vAlign w:val="center"/>
          </w:tcPr>
          <w:p w:rsidR="00E4597F" w:rsidRPr="009703E0" w:rsidRDefault="00E4597F" w:rsidP="00A76ECE">
            <w:pPr>
              <w:spacing w:before="100" w:beforeAutospacing="1" w:after="100" w:afterAutospacing="1"/>
              <w:rPr>
                <w:rFonts w:cs="Calibri"/>
                <w:sz w:val="18"/>
                <w:szCs w:val="18"/>
              </w:rPr>
            </w:pPr>
          </w:p>
        </w:tc>
      </w:tr>
    </w:tbl>
    <w:p w:rsidR="00E4597F" w:rsidRPr="009703E0" w:rsidRDefault="00E4597F" w:rsidP="00022889">
      <w:pPr>
        <w:pStyle w:val="2"/>
        <w:tabs>
          <w:tab w:val="clear" w:pos="851"/>
          <w:tab w:val="clear" w:pos="2771"/>
          <w:tab w:val="left" w:pos="426"/>
        </w:tabs>
        <w:ind w:left="426"/>
      </w:pPr>
      <w:bookmarkStart w:id="702" w:name="_Toc63254467"/>
      <w:bookmarkStart w:id="703" w:name="_Ref104352824"/>
      <w:bookmarkStart w:id="704" w:name="_Ref104352827"/>
      <w:bookmarkStart w:id="705" w:name="_Ref104352962"/>
      <w:bookmarkStart w:id="706" w:name="_Toc240445882"/>
      <w:bookmarkStart w:id="707" w:name="_Toc297800592"/>
      <w:bookmarkStart w:id="708" w:name="_Toc319998174"/>
      <w:r w:rsidRPr="009703E0">
        <w:t>Συγκεντρωτικός Πίνακας Οικονομικής Προσφοράς</w:t>
      </w:r>
      <w:bookmarkEnd w:id="702"/>
      <w:r w:rsidRPr="009703E0">
        <w:t xml:space="preserve"> Έργου</w:t>
      </w:r>
      <w:bookmarkEnd w:id="703"/>
      <w:bookmarkEnd w:id="704"/>
      <w:bookmarkEnd w:id="705"/>
      <w:bookmarkEnd w:id="706"/>
      <w:bookmarkEnd w:id="707"/>
      <w:bookmarkEnd w:id="70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5"/>
        <w:gridCol w:w="3706"/>
        <w:gridCol w:w="1441"/>
        <w:gridCol w:w="1443"/>
        <w:gridCol w:w="1443"/>
      </w:tblGrid>
      <w:tr w:rsidR="00E4597F" w:rsidRPr="009703E0" w:rsidTr="00A76ECE">
        <w:trPr>
          <w:cantSplit/>
          <w:trHeight w:val="220"/>
        </w:trPr>
        <w:tc>
          <w:tcPr>
            <w:tcW w:w="290"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Α/Α</w:t>
            </w:r>
          </w:p>
        </w:tc>
        <w:tc>
          <w:tcPr>
            <w:tcW w:w="2173"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ΠΕΡΙΓΡΑΦΗ</w:t>
            </w:r>
          </w:p>
        </w:tc>
        <w:tc>
          <w:tcPr>
            <w:tcW w:w="845"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 xml:space="preserve">ΣΥΝΟΛΙΚΗ ΑΞΙΑ ΕΡΓΟΥ </w:t>
            </w:r>
          </w:p>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ΧΩΡΙΣ ΦΠΑ [€]</w:t>
            </w:r>
          </w:p>
        </w:tc>
        <w:tc>
          <w:tcPr>
            <w:tcW w:w="846"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ΦΠΑ [€]</w:t>
            </w:r>
          </w:p>
        </w:tc>
        <w:tc>
          <w:tcPr>
            <w:tcW w:w="846" w:type="pct"/>
            <w:vMerge w:val="restart"/>
            <w:shd w:val="pct15" w:color="auto" w:fill="FFFFFF"/>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ΣΥΝΟΛΙΚΗ ΑΞΙΑ ΕΡΓΟΥ</w:t>
            </w:r>
          </w:p>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ΜΕ ΦΠΑ [€]</w:t>
            </w:r>
          </w:p>
        </w:tc>
      </w:tr>
      <w:tr w:rsidR="00E4597F" w:rsidRPr="009703E0" w:rsidTr="00A76ECE">
        <w:trPr>
          <w:cantSplit/>
          <w:trHeight w:val="220"/>
        </w:trPr>
        <w:tc>
          <w:tcPr>
            <w:tcW w:w="290" w:type="pct"/>
            <w:vMerge/>
            <w:shd w:val="pct15" w:color="auto" w:fill="FFFFFF"/>
            <w:vAlign w:val="center"/>
          </w:tcPr>
          <w:p w:rsidR="00E4597F" w:rsidRPr="009703E0" w:rsidRDefault="00E4597F" w:rsidP="00A76ECE">
            <w:pPr>
              <w:spacing w:before="100" w:beforeAutospacing="1" w:after="100" w:afterAutospacing="1"/>
              <w:rPr>
                <w:rFonts w:cs="Calibri"/>
                <w:sz w:val="18"/>
                <w:szCs w:val="18"/>
              </w:rPr>
            </w:pPr>
          </w:p>
        </w:tc>
        <w:tc>
          <w:tcPr>
            <w:tcW w:w="2173" w:type="pct"/>
            <w:vMerge/>
            <w:shd w:val="pct15" w:color="auto" w:fill="FFFFFF"/>
            <w:vAlign w:val="center"/>
          </w:tcPr>
          <w:p w:rsidR="00E4597F" w:rsidRPr="009703E0" w:rsidRDefault="00E4597F" w:rsidP="00A76ECE">
            <w:pPr>
              <w:spacing w:before="100" w:beforeAutospacing="1" w:after="100" w:afterAutospacing="1"/>
              <w:rPr>
                <w:rFonts w:cs="Calibri"/>
                <w:sz w:val="18"/>
                <w:szCs w:val="18"/>
              </w:rPr>
            </w:pPr>
          </w:p>
        </w:tc>
        <w:tc>
          <w:tcPr>
            <w:tcW w:w="845" w:type="pct"/>
            <w:vMerge/>
            <w:shd w:val="pct15" w:color="auto" w:fill="FFFFFF"/>
            <w:vAlign w:val="center"/>
          </w:tcPr>
          <w:p w:rsidR="00E4597F" w:rsidRPr="009703E0" w:rsidRDefault="00E4597F" w:rsidP="00A76ECE">
            <w:pPr>
              <w:spacing w:before="100" w:beforeAutospacing="1" w:after="100" w:afterAutospacing="1"/>
              <w:rPr>
                <w:rFonts w:cs="Calibri"/>
                <w:sz w:val="18"/>
                <w:szCs w:val="18"/>
              </w:rPr>
            </w:pPr>
          </w:p>
        </w:tc>
        <w:tc>
          <w:tcPr>
            <w:tcW w:w="846" w:type="pct"/>
            <w:vMerge/>
            <w:shd w:val="pct15" w:color="auto" w:fill="FFFFFF"/>
            <w:vAlign w:val="center"/>
          </w:tcPr>
          <w:p w:rsidR="00E4597F" w:rsidRPr="009703E0" w:rsidRDefault="00E4597F" w:rsidP="00A76ECE">
            <w:pPr>
              <w:spacing w:before="100" w:beforeAutospacing="1" w:after="100" w:afterAutospacing="1"/>
              <w:rPr>
                <w:rFonts w:cs="Calibri"/>
                <w:sz w:val="18"/>
                <w:szCs w:val="18"/>
              </w:rPr>
            </w:pPr>
          </w:p>
        </w:tc>
        <w:tc>
          <w:tcPr>
            <w:tcW w:w="846" w:type="pct"/>
            <w:vMerge/>
            <w:shd w:val="pct15" w:color="auto" w:fill="FFFFFF"/>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1</w:t>
            </w:r>
          </w:p>
        </w:tc>
        <w:tc>
          <w:tcPr>
            <w:tcW w:w="2173"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Εξοπλισ</w:t>
            </w:r>
            <w:r>
              <w:rPr>
                <w:rFonts w:cs="Calibri"/>
                <w:sz w:val="18"/>
                <w:szCs w:val="18"/>
              </w:rPr>
              <w:t>μός (Πίνακας C</w:t>
            </w:r>
            <w:r w:rsidRPr="009703E0">
              <w:rPr>
                <w:rFonts w:cs="Calibri"/>
                <w:sz w:val="18"/>
                <w:szCs w:val="18"/>
              </w:rPr>
              <w:t>4.1.1)</w:t>
            </w:r>
          </w:p>
        </w:tc>
        <w:tc>
          <w:tcPr>
            <w:tcW w:w="845"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2</w:t>
            </w:r>
          </w:p>
        </w:tc>
        <w:tc>
          <w:tcPr>
            <w:tcW w:w="2173" w:type="pct"/>
            <w:vAlign w:val="center"/>
          </w:tcPr>
          <w:p w:rsidR="00E4597F" w:rsidRPr="009703E0" w:rsidRDefault="00E4597F" w:rsidP="00A76ECE">
            <w:pPr>
              <w:spacing w:before="100" w:beforeAutospacing="1" w:after="100" w:afterAutospacing="1"/>
              <w:rPr>
                <w:rFonts w:cs="Calibri"/>
                <w:sz w:val="18"/>
                <w:szCs w:val="18"/>
              </w:rPr>
            </w:pPr>
            <w:r>
              <w:rPr>
                <w:rFonts w:cs="Calibri"/>
                <w:sz w:val="18"/>
                <w:szCs w:val="18"/>
              </w:rPr>
              <w:t>Έτοιμο Λογισμικό (Πίνακας C</w:t>
            </w:r>
            <w:r w:rsidRPr="009703E0">
              <w:rPr>
                <w:rFonts w:cs="Calibri"/>
                <w:sz w:val="18"/>
                <w:szCs w:val="18"/>
              </w:rPr>
              <w:t>4.1.2)</w:t>
            </w:r>
          </w:p>
        </w:tc>
        <w:tc>
          <w:tcPr>
            <w:tcW w:w="845"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3</w:t>
            </w:r>
          </w:p>
        </w:tc>
        <w:tc>
          <w:tcPr>
            <w:tcW w:w="2173" w:type="pct"/>
            <w:vAlign w:val="center"/>
          </w:tcPr>
          <w:p w:rsidR="00E4597F" w:rsidRPr="009703E0" w:rsidRDefault="00E4597F" w:rsidP="00A76ECE">
            <w:pPr>
              <w:spacing w:before="100" w:beforeAutospacing="1" w:after="100" w:afterAutospacing="1"/>
              <w:rPr>
                <w:rFonts w:cs="Calibri"/>
                <w:sz w:val="18"/>
                <w:szCs w:val="18"/>
              </w:rPr>
            </w:pPr>
            <w:r>
              <w:rPr>
                <w:rFonts w:cs="Calibri"/>
                <w:sz w:val="18"/>
                <w:szCs w:val="18"/>
              </w:rPr>
              <w:t>Εφαρμογή/ές (Πίνακας C</w:t>
            </w:r>
            <w:r w:rsidRPr="009703E0">
              <w:rPr>
                <w:rFonts w:cs="Calibri"/>
                <w:sz w:val="18"/>
                <w:szCs w:val="18"/>
              </w:rPr>
              <w:t>4.1.3)</w:t>
            </w:r>
          </w:p>
        </w:tc>
        <w:tc>
          <w:tcPr>
            <w:tcW w:w="845"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4</w:t>
            </w:r>
          </w:p>
        </w:tc>
        <w:tc>
          <w:tcPr>
            <w:tcW w:w="2173" w:type="pct"/>
            <w:vAlign w:val="center"/>
          </w:tcPr>
          <w:p w:rsidR="00E4597F" w:rsidRPr="009703E0" w:rsidRDefault="00E4597F" w:rsidP="00A76ECE">
            <w:pPr>
              <w:spacing w:before="100" w:beforeAutospacing="1" w:after="100" w:afterAutospacing="1"/>
              <w:rPr>
                <w:rFonts w:cs="Calibri"/>
                <w:sz w:val="18"/>
                <w:szCs w:val="18"/>
              </w:rPr>
            </w:pPr>
            <w:r>
              <w:rPr>
                <w:rFonts w:cs="Calibri"/>
                <w:sz w:val="18"/>
                <w:szCs w:val="18"/>
              </w:rPr>
              <w:t>Υπηρεσίες (Πίνακας C</w:t>
            </w:r>
            <w:r w:rsidRPr="009703E0">
              <w:rPr>
                <w:rFonts w:cs="Calibri"/>
                <w:sz w:val="18"/>
                <w:szCs w:val="18"/>
              </w:rPr>
              <w:t>4.1.4)</w:t>
            </w:r>
          </w:p>
        </w:tc>
        <w:tc>
          <w:tcPr>
            <w:tcW w:w="845"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r>
      <w:tr w:rsidR="00E4597F" w:rsidRPr="009703E0" w:rsidTr="00A76ECE">
        <w:trPr>
          <w:trHeight w:val="284"/>
        </w:trPr>
        <w:tc>
          <w:tcPr>
            <w:tcW w:w="290" w:type="pct"/>
            <w:vAlign w:val="center"/>
          </w:tcPr>
          <w:p w:rsidR="00E4597F" w:rsidRPr="009703E0" w:rsidRDefault="00E4597F" w:rsidP="00A76ECE">
            <w:pPr>
              <w:spacing w:before="100" w:beforeAutospacing="1" w:after="100" w:afterAutospacing="1"/>
              <w:rPr>
                <w:rFonts w:cs="Calibri"/>
                <w:sz w:val="18"/>
                <w:szCs w:val="18"/>
              </w:rPr>
            </w:pPr>
            <w:r w:rsidRPr="009703E0">
              <w:rPr>
                <w:rFonts w:cs="Calibri"/>
                <w:sz w:val="18"/>
                <w:szCs w:val="18"/>
              </w:rPr>
              <w:t>5</w:t>
            </w:r>
          </w:p>
        </w:tc>
        <w:tc>
          <w:tcPr>
            <w:tcW w:w="2173" w:type="pct"/>
            <w:vAlign w:val="center"/>
          </w:tcPr>
          <w:p w:rsidR="00E4597F" w:rsidRPr="009703E0" w:rsidRDefault="00E4597F" w:rsidP="00A76ECE">
            <w:pPr>
              <w:spacing w:before="100" w:beforeAutospacing="1" w:after="100" w:afterAutospacing="1"/>
              <w:rPr>
                <w:rFonts w:cs="Calibri"/>
                <w:sz w:val="18"/>
                <w:szCs w:val="18"/>
              </w:rPr>
            </w:pPr>
            <w:r>
              <w:rPr>
                <w:rFonts w:cs="Calibri"/>
                <w:sz w:val="18"/>
                <w:szCs w:val="18"/>
              </w:rPr>
              <w:t>Άλλες δαπάνες (Πίνακας C</w:t>
            </w:r>
            <w:r w:rsidRPr="009703E0">
              <w:rPr>
                <w:rFonts w:cs="Calibri"/>
                <w:sz w:val="18"/>
                <w:szCs w:val="18"/>
              </w:rPr>
              <w:t>4.1.5)</w:t>
            </w:r>
          </w:p>
        </w:tc>
        <w:tc>
          <w:tcPr>
            <w:tcW w:w="845"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c>
          <w:tcPr>
            <w:tcW w:w="846" w:type="pct"/>
            <w:vAlign w:val="center"/>
          </w:tcPr>
          <w:p w:rsidR="00E4597F" w:rsidRPr="009703E0"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90"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r>
              <w:rPr>
                <w:rFonts w:cs="Calibri"/>
                <w:sz w:val="18"/>
                <w:szCs w:val="18"/>
              </w:rPr>
              <w:t>6</w:t>
            </w:r>
          </w:p>
        </w:tc>
        <w:tc>
          <w:tcPr>
            <w:tcW w:w="2173"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r>
              <w:rPr>
                <w:rFonts w:cs="Calibri"/>
                <w:sz w:val="18"/>
                <w:szCs w:val="18"/>
              </w:rPr>
              <w:t>Εκπαίδευση χρηστών (Πίνακας C</w:t>
            </w:r>
            <w:r w:rsidRPr="002A3591">
              <w:rPr>
                <w:rFonts w:cs="Calibri"/>
                <w:sz w:val="18"/>
                <w:szCs w:val="18"/>
              </w:rPr>
              <w:t>4.</w:t>
            </w:r>
            <w:r>
              <w:rPr>
                <w:rFonts w:cs="Calibri"/>
                <w:sz w:val="18"/>
                <w:szCs w:val="18"/>
              </w:rPr>
              <w:t>2</w:t>
            </w:r>
            <w:r w:rsidRPr="002A3591">
              <w:rPr>
                <w:rFonts w:cs="Calibri"/>
                <w:sz w:val="18"/>
                <w:szCs w:val="18"/>
              </w:rPr>
              <w:t>)</w:t>
            </w:r>
          </w:p>
        </w:tc>
        <w:tc>
          <w:tcPr>
            <w:tcW w:w="845"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846"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c>
          <w:tcPr>
            <w:tcW w:w="846" w:type="pct"/>
            <w:tcBorders>
              <w:bottom w:val="single" w:sz="4" w:space="0" w:color="auto"/>
            </w:tcBorders>
            <w:vAlign w:val="center"/>
          </w:tcPr>
          <w:p w:rsidR="00E4597F" w:rsidRPr="002A3591" w:rsidRDefault="00E4597F" w:rsidP="00A76ECE">
            <w:pPr>
              <w:spacing w:before="100" w:beforeAutospacing="1" w:after="100" w:afterAutospacing="1"/>
              <w:rPr>
                <w:rFonts w:cs="Calibri"/>
                <w:sz w:val="18"/>
                <w:szCs w:val="18"/>
              </w:rPr>
            </w:pPr>
          </w:p>
        </w:tc>
      </w:tr>
      <w:tr w:rsidR="00E4597F" w:rsidRPr="002A3591" w:rsidTr="00A76ECE">
        <w:trPr>
          <w:trHeight w:val="284"/>
        </w:trPr>
        <w:tc>
          <w:tcPr>
            <w:tcW w:w="290" w:type="pct"/>
            <w:shd w:val="clear" w:color="auto" w:fill="A0A0A0"/>
            <w:vAlign w:val="center"/>
          </w:tcPr>
          <w:p w:rsidR="00E4597F" w:rsidRPr="002A3591" w:rsidRDefault="00E4597F" w:rsidP="00A76ECE">
            <w:pPr>
              <w:spacing w:before="100" w:beforeAutospacing="1" w:after="100" w:afterAutospacing="1"/>
              <w:rPr>
                <w:rFonts w:cs="Calibri"/>
                <w:sz w:val="18"/>
                <w:szCs w:val="18"/>
              </w:rPr>
            </w:pPr>
          </w:p>
        </w:tc>
        <w:tc>
          <w:tcPr>
            <w:tcW w:w="2173" w:type="pct"/>
            <w:shd w:val="clear" w:color="auto" w:fill="A0A0A0"/>
            <w:vAlign w:val="center"/>
          </w:tcPr>
          <w:p w:rsidR="00E4597F" w:rsidRPr="002A3591" w:rsidRDefault="00E4597F" w:rsidP="00A76ECE">
            <w:pPr>
              <w:pStyle w:val="aa"/>
              <w:spacing w:before="100" w:beforeAutospacing="1" w:after="100" w:afterAutospacing="1"/>
              <w:rPr>
                <w:rFonts w:ascii="Calibri" w:hAnsi="Calibri" w:cs="Calibri"/>
                <w:b/>
                <w:sz w:val="18"/>
                <w:szCs w:val="18"/>
              </w:rPr>
            </w:pPr>
            <w:r w:rsidRPr="002A3591">
              <w:rPr>
                <w:rFonts w:ascii="Calibri" w:hAnsi="Calibri" w:cs="Calibri"/>
                <w:b/>
                <w:sz w:val="18"/>
                <w:szCs w:val="18"/>
              </w:rPr>
              <w:t>ΓΕΝΙΚΟ ΣΥΝΟΛΟ</w:t>
            </w:r>
          </w:p>
        </w:tc>
        <w:tc>
          <w:tcPr>
            <w:tcW w:w="845" w:type="pct"/>
            <w:shd w:val="clear" w:color="auto" w:fill="A0A0A0"/>
            <w:vAlign w:val="center"/>
          </w:tcPr>
          <w:p w:rsidR="00E4597F" w:rsidRPr="002A3591" w:rsidRDefault="00E4597F" w:rsidP="00A76ECE">
            <w:pPr>
              <w:spacing w:before="100" w:beforeAutospacing="1" w:after="100" w:afterAutospacing="1"/>
              <w:rPr>
                <w:rFonts w:cs="Calibri"/>
                <w:sz w:val="18"/>
                <w:szCs w:val="18"/>
              </w:rPr>
            </w:pPr>
          </w:p>
        </w:tc>
        <w:tc>
          <w:tcPr>
            <w:tcW w:w="846" w:type="pct"/>
            <w:shd w:val="clear" w:color="auto" w:fill="A0A0A0"/>
            <w:vAlign w:val="center"/>
          </w:tcPr>
          <w:p w:rsidR="00E4597F" w:rsidRPr="002A3591" w:rsidRDefault="00E4597F" w:rsidP="00A76ECE">
            <w:pPr>
              <w:spacing w:before="100" w:beforeAutospacing="1" w:after="100" w:afterAutospacing="1"/>
              <w:rPr>
                <w:rFonts w:cs="Calibri"/>
                <w:sz w:val="18"/>
                <w:szCs w:val="18"/>
              </w:rPr>
            </w:pPr>
          </w:p>
        </w:tc>
        <w:tc>
          <w:tcPr>
            <w:tcW w:w="846" w:type="pct"/>
            <w:shd w:val="clear" w:color="auto" w:fill="A0A0A0"/>
            <w:vAlign w:val="center"/>
          </w:tcPr>
          <w:p w:rsidR="00E4597F" w:rsidRPr="002A3591" w:rsidRDefault="00E4597F" w:rsidP="00A76ECE">
            <w:pPr>
              <w:spacing w:before="100" w:beforeAutospacing="1" w:after="100" w:afterAutospacing="1"/>
              <w:rPr>
                <w:rFonts w:cs="Calibri"/>
                <w:sz w:val="18"/>
                <w:szCs w:val="18"/>
              </w:rPr>
            </w:pPr>
          </w:p>
        </w:tc>
      </w:tr>
    </w:tbl>
    <w:p w:rsidR="00E4597F" w:rsidRDefault="00E4597F" w:rsidP="0023518D">
      <w:pPr>
        <w:spacing w:before="100" w:beforeAutospacing="1" w:after="100" w:afterAutospacing="1"/>
        <w:jc w:val="both"/>
        <w:rPr>
          <w:rFonts w:cs="Calibri"/>
        </w:rPr>
      </w:pPr>
    </w:p>
    <w:p w:rsidR="00815300" w:rsidRPr="00815300" w:rsidRDefault="00815300" w:rsidP="00022889">
      <w:pPr>
        <w:pStyle w:val="2"/>
        <w:tabs>
          <w:tab w:val="clear" w:pos="851"/>
          <w:tab w:val="clear" w:pos="2771"/>
          <w:tab w:val="left" w:pos="426"/>
        </w:tabs>
        <w:ind w:left="426"/>
      </w:pPr>
      <w:bookmarkStart w:id="709" w:name="_Ref104352863"/>
      <w:bookmarkStart w:id="710" w:name="_Ref104352865"/>
      <w:bookmarkStart w:id="711" w:name="_Ref104352990"/>
      <w:bookmarkStart w:id="712" w:name="_Toc280783825"/>
      <w:bookmarkStart w:id="713" w:name="_Toc319998175"/>
      <w:r w:rsidRPr="00815300">
        <w:t>Συγκεντρωτικός Πίνακας Οικονομικής Προσφοράς Συντήρησης</w:t>
      </w:r>
      <w:bookmarkEnd w:id="709"/>
      <w:bookmarkEnd w:id="710"/>
      <w:bookmarkEnd w:id="711"/>
      <w:bookmarkEnd w:id="712"/>
      <w:bookmarkEnd w:id="713"/>
    </w:p>
    <w:p w:rsidR="00815300" w:rsidRPr="002F46A8" w:rsidRDefault="00815300" w:rsidP="00815300">
      <w:pPr>
        <w:rPr>
          <w:rFonts w:cs="Tahoma"/>
        </w:rPr>
      </w:pPr>
      <w:r w:rsidRPr="002F46A8">
        <w:rPr>
          <w:rFonts w:cs="Tahoma"/>
        </w:rPr>
        <w:t xml:space="preserve">Σημείωση: Για την αξιολόγηση των προσφορών των υποψηφίων Αναδόχων </w:t>
      </w:r>
      <w:r w:rsidRPr="00815300">
        <w:rPr>
          <w:rFonts w:cs="Tahoma"/>
          <w:b/>
          <w:u w:val="single"/>
        </w:rPr>
        <w:t xml:space="preserve">λαμβάνονται </w:t>
      </w:r>
      <w:r>
        <w:rPr>
          <w:rFonts w:cs="Tahoma"/>
          <w:b/>
          <w:u w:val="single"/>
        </w:rPr>
        <w:t xml:space="preserve">υπόψη </w:t>
      </w:r>
      <w:r w:rsidRPr="00815300">
        <w:rPr>
          <w:rFonts w:cs="Tahoma"/>
          <w:b/>
          <w:u w:val="single"/>
        </w:rPr>
        <w:t xml:space="preserve">τα  </w:t>
      </w:r>
      <w:r w:rsidR="00DE4836">
        <w:rPr>
          <w:rFonts w:cs="Tahoma"/>
          <w:b/>
          <w:u w:val="single"/>
        </w:rPr>
        <w:t>4</w:t>
      </w:r>
      <w:r>
        <w:rPr>
          <w:rFonts w:cs="Tahoma"/>
          <w:b/>
          <w:u w:val="single"/>
        </w:rPr>
        <w:t xml:space="preserve"> πρώτα </w:t>
      </w:r>
      <w:r w:rsidRPr="00815300">
        <w:rPr>
          <w:rFonts w:cs="Tahoma"/>
          <w:b/>
          <w:u w:val="single"/>
        </w:rPr>
        <w:t>έτη συντήρησης πέραν του προσφερόμενου χρόνου εγγύησης</w:t>
      </w:r>
      <w:r>
        <w:rPr>
          <w:rFonts w:cs="Tahoma"/>
          <w:b/>
          <w:u w:val="single"/>
        </w:rPr>
        <w:t>.</w:t>
      </w:r>
    </w:p>
    <w:p w:rsidR="00815300" w:rsidRPr="002F46A8" w:rsidRDefault="00815300" w:rsidP="00815300">
      <w:pPr>
        <w:rPr>
          <w:rFonts w:cs="Tahoma"/>
          <w:szCs w:val="22"/>
        </w:rPr>
      </w:pPr>
      <w:r w:rsidRPr="002F46A8">
        <w:rPr>
          <w:rFonts w:cs="Tahoma"/>
        </w:rPr>
        <w:t xml:space="preserve"> </w:t>
      </w:r>
    </w:p>
    <w:tbl>
      <w:tblPr>
        <w:tblW w:w="5321" w:type="pct"/>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9"/>
        <w:gridCol w:w="1216"/>
        <w:gridCol w:w="1141"/>
        <w:gridCol w:w="1486"/>
        <w:gridCol w:w="1185"/>
        <w:gridCol w:w="569"/>
        <w:gridCol w:w="1185"/>
        <w:gridCol w:w="1364"/>
      </w:tblGrid>
      <w:tr w:rsidR="00815300" w:rsidRPr="002F46A8" w:rsidTr="00815300">
        <w:trPr>
          <w:cantSplit/>
          <w:jc w:val="center"/>
        </w:trPr>
        <w:tc>
          <w:tcPr>
            <w:tcW w:w="666"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ΕΤΟΣ*</w:t>
            </w:r>
          </w:p>
        </w:tc>
        <w:tc>
          <w:tcPr>
            <w:tcW w:w="647"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ΕΤΗΣΙΑ ΣΥΝΤΗΡΗΣΗ ΕΞΟΠΛΙΣΜΟΥ</w:t>
            </w:r>
          </w:p>
          <w:p w:rsidR="00815300" w:rsidRPr="002F46A8" w:rsidRDefault="00815300" w:rsidP="00DA04F5">
            <w:pPr>
              <w:jc w:val="center"/>
              <w:rPr>
                <w:rFonts w:cs="Tahoma"/>
                <w:sz w:val="18"/>
                <w:szCs w:val="18"/>
              </w:rPr>
            </w:pPr>
            <w:r w:rsidRPr="002F46A8">
              <w:rPr>
                <w:rFonts w:cs="Tahoma"/>
                <w:sz w:val="18"/>
                <w:szCs w:val="18"/>
              </w:rPr>
              <w:t>(ΧΩΡΙΣ ΦΠΑ) [€]</w:t>
            </w:r>
          </w:p>
        </w:tc>
        <w:tc>
          <w:tcPr>
            <w:tcW w:w="607"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ΕΤΗΣΙΑ ΣΥΝΤΗΡΗΣΗ ΕΤΟΙΜΟΥ ΛΟΓΙΣΜΙΚΟΥ</w:t>
            </w:r>
          </w:p>
          <w:p w:rsidR="00815300" w:rsidRPr="002F46A8" w:rsidRDefault="00815300" w:rsidP="00DA04F5">
            <w:pPr>
              <w:jc w:val="center"/>
              <w:rPr>
                <w:rFonts w:cs="Tahoma"/>
                <w:sz w:val="18"/>
                <w:szCs w:val="18"/>
              </w:rPr>
            </w:pPr>
            <w:r w:rsidRPr="002F46A8">
              <w:rPr>
                <w:rFonts w:cs="Tahoma"/>
                <w:sz w:val="18"/>
                <w:szCs w:val="18"/>
              </w:rPr>
              <w:t>(ΧΩΡΙΣ ΦΠΑ) [€]</w:t>
            </w:r>
          </w:p>
        </w:tc>
        <w:tc>
          <w:tcPr>
            <w:tcW w:w="790"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ΕΤΗΣΙΑ ΣΥΝΤΗΡΗΣΗ ΕΦΑΡΜΟΓΗΣ/ΩΝ</w:t>
            </w:r>
          </w:p>
          <w:p w:rsidR="00815300" w:rsidRPr="002F46A8" w:rsidRDefault="00815300" w:rsidP="00DA04F5">
            <w:pPr>
              <w:jc w:val="center"/>
              <w:rPr>
                <w:rFonts w:cs="Tahoma"/>
                <w:sz w:val="18"/>
                <w:szCs w:val="18"/>
              </w:rPr>
            </w:pPr>
            <w:r w:rsidRPr="002F46A8">
              <w:rPr>
                <w:rFonts w:cs="Tahoma"/>
                <w:sz w:val="18"/>
                <w:szCs w:val="18"/>
              </w:rPr>
              <w:t>(ΧΩΡΙΣ ΦΠΑ) [€]</w:t>
            </w:r>
          </w:p>
        </w:tc>
        <w:tc>
          <w:tcPr>
            <w:tcW w:w="630"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ΣΥΝΟΛΙΚΗ ΕΤΗΣΙΑ ΑΞΙΑ ΣΥΝΤΗΡΗΣΗΣ (ΧΩΡΙΣ ΦΠΑ) [€]</w:t>
            </w:r>
          </w:p>
        </w:tc>
        <w:tc>
          <w:tcPr>
            <w:tcW w:w="305"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ΦΠΑ [€]</w:t>
            </w:r>
          </w:p>
        </w:tc>
        <w:tc>
          <w:tcPr>
            <w:tcW w:w="630"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 xml:space="preserve">ΣΥΝΟΛΙΚΗ ΕΤΗΣΙΑ ΑΞΙΑ ΣΥΝΤΗΡΗΣΗΣ </w:t>
            </w:r>
          </w:p>
          <w:p w:rsidR="00815300" w:rsidRPr="002F46A8" w:rsidRDefault="00815300" w:rsidP="00DA04F5">
            <w:pPr>
              <w:jc w:val="center"/>
              <w:rPr>
                <w:rFonts w:cs="Tahoma"/>
                <w:sz w:val="18"/>
                <w:szCs w:val="18"/>
              </w:rPr>
            </w:pPr>
            <w:r w:rsidRPr="002F46A8">
              <w:rPr>
                <w:rFonts w:cs="Tahoma"/>
                <w:sz w:val="18"/>
                <w:szCs w:val="18"/>
              </w:rPr>
              <w:t>(ΜΕ ΦΠΑ) [€]</w:t>
            </w:r>
          </w:p>
        </w:tc>
        <w:tc>
          <w:tcPr>
            <w:tcW w:w="725" w:type="pct"/>
            <w:shd w:val="clear" w:color="auto" w:fill="BFBFBF"/>
            <w:vAlign w:val="center"/>
          </w:tcPr>
          <w:p w:rsidR="00815300" w:rsidRPr="002F46A8" w:rsidRDefault="00815300" w:rsidP="00DA04F5">
            <w:pPr>
              <w:jc w:val="center"/>
              <w:rPr>
                <w:rFonts w:cs="Tahoma"/>
                <w:sz w:val="18"/>
                <w:szCs w:val="18"/>
              </w:rPr>
            </w:pPr>
            <w:r w:rsidRPr="002F46A8">
              <w:rPr>
                <w:rFonts w:cs="Tahoma"/>
                <w:sz w:val="18"/>
                <w:szCs w:val="18"/>
              </w:rPr>
              <w:t>ΕΤΗΣΙΟ ΠΟΣΟΣΤΟ ΣΥΝΤΗΡΗΣΗΣ**</w:t>
            </w:r>
          </w:p>
        </w:tc>
      </w:tr>
      <w:tr w:rsidR="00815300" w:rsidRPr="002F46A8" w:rsidTr="00815300">
        <w:trPr>
          <w:trHeight w:val="284"/>
          <w:jc w:val="center"/>
        </w:trPr>
        <w:tc>
          <w:tcPr>
            <w:tcW w:w="666" w:type="pct"/>
            <w:vAlign w:val="center"/>
          </w:tcPr>
          <w:p w:rsidR="00815300" w:rsidRPr="002F46A8" w:rsidRDefault="00815300" w:rsidP="00DA04F5">
            <w:pPr>
              <w:jc w:val="center"/>
              <w:rPr>
                <w:rFonts w:cs="Tahoma"/>
                <w:sz w:val="18"/>
                <w:szCs w:val="18"/>
              </w:rPr>
            </w:pPr>
            <w:r w:rsidRPr="002F46A8">
              <w:rPr>
                <w:rFonts w:cs="Tahoma"/>
                <w:sz w:val="18"/>
                <w:szCs w:val="18"/>
              </w:rPr>
              <w:t>1</w:t>
            </w:r>
            <w:r w:rsidRPr="002F46A8">
              <w:rPr>
                <w:rFonts w:cs="Tahoma"/>
                <w:sz w:val="18"/>
                <w:szCs w:val="18"/>
                <w:vertAlign w:val="superscript"/>
              </w:rPr>
              <w:t>ο</w:t>
            </w:r>
          </w:p>
        </w:tc>
        <w:tc>
          <w:tcPr>
            <w:tcW w:w="647" w:type="pct"/>
            <w:vAlign w:val="center"/>
          </w:tcPr>
          <w:p w:rsidR="00815300" w:rsidRPr="002F46A8" w:rsidRDefault="00815300" w:rsidP="00DA04F5">
            <w:pPr>
              <w:rPr>
                <w:rFonts w:cs="Tahoma"/>
                <w:sz w:val="18"/>
                <w:szCs w:val="18"/>
              </w:rPr>
            </w:pPr>
          </w:p>
        </w:tc>
        <w:tc>
          <w:tcPr>
            <w:tcW w:w="607" w:type="pct"/>
          </w:tcPr>
          <w:p w:rsidR="00815300" w:rsidRPr="002F46A8" w:rsidRDefault="00815300" w:rsidP="00DA04F5">
            <w:pPr>
              <w:jc w:val="center"/>
              <w:rPr>
                <w:rFonts w:cs="Tahoma"/>
                <w:sz w:val="18"/>
                <w:szCs w:val="18"/>
              </w:rPr>
            </w:pPr>
          </w:p>
        </w:tc>
        <w:tc>
          <w:tcPr>
            <w:tcW w:w="790" w:type="pct"/>
            <w:vAlign w:val="center"/>
          </w:tcPr>
          <w:p w:rsidR="00815300" w:rsidRPr="002F46A8" w:rsidRDefault="00815300" w:rsidP="00DA04F5">
            <w:pPr>
              <w:jc w:val="center"/>
              <w:rPr>
                <w:rFonts w:cs="Tahoma"/>
                <w:sz w:val="18"/>
                <w:szCs w:val="18"/>
              </w:rPr>
            </w:pPr>
          </w:p>
        </w:tc>
        <w:tc>
          <w:tcPr>
            <w:tcW w:w="630" w:type="pct"/>
          </w:tcPr>
          <w:p w:rsidR="00815300" w:rsidRPr="002F46A8" w:rsidRDefault="00815300" w:rsidP="00DA04F5">
            <w:pPr>
              <w:jc w:val="center"/>
              <w:rPr>
                <w:rFonts w:cs="Tahoma"/>
                <w:sz w:val="18"/>
                <w:szCs w:val="18"/>
              </w:rPr>
            </w:pPr>
          </w:p>
        </w:tc>
        <w:tc>
          <w:tcPr>
            <w:tcW w:w="305" w:type="pct"/>
            <w:vAlign w:val="center"/>
          </w:tcPr>
          <w:p w:rsidR="00815300" w:rsidRPr="002F46A8" w:rsidRDefault="00815300" w:rsidP="00DA04F5">
            <w:pPr>
              <w:jc w:val="center"/>
              <w:rPr>
                <w:rFonts w:cs="Tahoma"/>
                <w:sz w:val="18"/>
                <w:szCs w:val="18"/>
              </w:rPr>
            </w:pPr>
          </w:p>
        </w:tc>
        <w:tc>
          <w:tcPr>
            <w:tcW w:w="630" w:type="pct"/>
            <w:vAlign w:val="center"/>
          </w:tcPr>
          <w:p w:rsidR="00815300" w:rsidRPr="002F46A8" w:rsidRDefault="00815300" w:rsidP="00DA04F5">
            <w:pPr>
              <w:jc w:val="center"/>
              <w:rPr>
                <w:rFonts w:cs="Tahoma"/>
                <w:sz w:val="18"/>
                <w:szCs w:val="18"/>
              </w:rPr>
            </w:pPr>
          </w:p>
        </w:tc>
        <w:tc>
          <w:tcPr>
            <w:tcW w:w="725" w:type="pct"/>
            <w:vAlign w:val="center"/>
          </w:tcPr>
          <w:p w:rsidR="00815300" w:rsidRPr="002F46A8" w:rsidRDefault="00815300" w:rsidP="00DA04F5">
            <w:pPr>
              <w:jc w:val="center"/>
              <w:rPr>
                <w:rFonts w:cs="Tahoma"/>
                <w:sz w:val="18"/>
                <w:szCs w:val="18"/>
              </w:rPr>
            </w:pPr>
          </w:p>
        </w:tc>
      </w:tr>
      <w:tr w:rsidR="00815300" w:rsidRPr="002F46A8" w:rsidTr="00815300">
        <w:trPr>
          <w:trHeight w:val="284"/>
          <w:jc w:val="center"/>
        </w:trPr>
        <w:tc>
          <w:tcPr>
            <w:tcW w:w="666" w:type="pct"/>
            <w:vAlign w:val="center"/>
          </w:tcPr>
          <w:p w:rsidR="00815300" w:rsidRPr="002F46A8" w:rsidRDefault="00815300" w:rsidP="00DA04F5">
            <w:pPr>
              <w:jc w:val="center"/>
              <w:rPr>
                <w:rFonts w:cs="Tahoma"/>
                <w:sz w:val="18"/>
                <w:szCs w:val="18"/>
              </w:rPr>
            </w:pPr>
            <w:r w:rsidRPr="002F46A8">
              <w:rPr>
                <w:rFonts w:cs="Tahoma"/>
                <w:sz w:val="18"/>
                <w:szCs w:val="18"/>
              </w:rPr>
              <w:t>2</w:t>
            </w:r>
            <w:r w:rsidRPr="002F46A8">
              <w:rPr>
                <w:rFonts w:cs="Tahoma"/>
                <w:sz w:val="18"/>
                <w:szCs w:val="18"/>
                <w:vertAlign w:val="superscript"/>
              </w:rPr>
              <w:t>ο</w:t>
            </w:r>
          </w:p>
        </w:tc>
        <w:tc>
          <w:tcPr>
            <w:tcW w:w="647" w:type="pct"/>
            <w:vAlign w:val="center"/>
          </w:tcPr>
          <w:p w:rsidR="00815300" w:rsidRPr="002F46A8" w:rsidRDefault="00815300" w:rsidP="00DA04F5">
            <w:pPr>
              <w:rPr>
                <w:rFonts w:cs="Tahoma"/>
                <w:sz w:val="18"/>
                <w:szCs w:val="18"/>
              </w:rPr>
            </w:pPr>
          </w:p>
        </w:tc>
        <w:tc>
          <w:tcPr>
            <w:tcW w:w="607" w:type="pct"/>
          </w:tcPr>
          <w:p w:rsidR="00815300" w:rsidRPr="002F46A8" w:rsidRDefault="00815300" w:rsidP="00DA04F5">
            <w:pPr>
              <w:jc w:val="center"/>
              <w:rPr>
                <w:rFonts w:cs="Tahoma"/>
                <w:sz w:val="18"/>
                <w:szCs w:val="18"/>
              </w:rPr>
            </w:pPr>
          </w:p>
        </w:tc>
        <w:tc>
          <w:tcPr>
            <w:tcW w:w="790" w:type="pct"/>
            <w:vAlign w:val="center"/>
          </w:tcPr>
          <w:p w:rsidR="00815300" w:rsidRPr="002F46A8" w:rsidRDefault="00815300" w:rsidP="00DA04F5">
            <w:pPr>
              <w:jc w:val="center"/>
              <w:rPr>
                <w:rFonts w:cs="Tahoma"/>
                <w:sz w:val="18"/>
                <w:szCs w:val="18"/>
              </w:rPr>
            </w:pPr>
          </w:p>
        </w:tc>
        <w:tc>
          <w:tcPr>
            <w:tcW w:w="630" w:type="pct"/>
          </w:tcPr>
          <w:p w:rsidR="00815300" w:rsidRPr="002F46A8" w:rsidRDefault="00815300" w:rsidP="00DA04F5">
            <w:pPr>
              <w:jc w:val="center"/>
              <w:rPr>
                <w:rFonts w:cs="Tahoma"/>
                <w:sz w:val="18"/>
                <w:szCs w:val="18"/>
              </w:rPr>
            </w:pPr>
          </w:p>
        </w:tc>
        <w:tc>
          <w:tcPr>
            <w:tcW w:w="305" w:type="pct"/>
            <w:vAlign w:val="center"/>
          </w:tcPr>
          <w:p w:rsidR="00815300" w:rsidRPr="002F46A8" w:rsidRDefault="00815300" w:rsidP="00DA04F5">
            <w:pPr>
              <w:jc w:val="center"/>
              <w:rPr>
                <w:rFonts w:cs="Tahoma"/>
                <w:sz w:val="18"/>
                <w:szCs w:val="18"/>
              </w:rPr>
            </w:pPr>
          </w:p>
        </w:tc>
        <w:tc>
          <w:tcPr>
            <w:tcW w:w="630" w:type="pct"/>
            <w:vAlign w:val="center"/>
          </w:tcPr>
          <w:p w:rsidR="00815300" w:rsidRPr="002F46A8" w:rsidRDefault="00815300" w:rsidP="00DA04F5">
            <w:pPr>
              <w:jc w:val="center"/>
              <w:rPr>
                <w:rFonts w:cs="Tahoma"/>
                <w:sz w:val="18"/>
                <w:szCs w:val="18"/>
              </w:rPr>
            </w:pPr>
          </w:p>
        </w:tc>
        <w:tc>
          <w:tcPr>
            <w:tcW w:w="725" w:type="pct"/>
            <w:vAlign w:val="center"/>
          </w:tcPr>
          <w:p w:rsidR="00815300" w:rsidRPr="002F46A8" w:rsidRDefault="00815300" w:rsidP="00DA04F5">
            <w:pPr>
              <w:jc w:val="center"/>
              <w:rPr>
                <w:rFonts w:cs="Tahoma"/>
                <w:sz w:val="18"/>
                <w:szCs w:val="18"/>
              </w:rPr>
            </w:pPr>
          </w:p>
        </w:tc>
      </w:tr>
      <w:tr w:rsidR="00815300" w:rsidRPr="002F46A8" w:rsidTr="00815300">
        <w:trPr>
          <w:trHeight w:val="284"/>
          <w:jc w:val="center"/>
        </w:trPr>
        <w:tc>
          <w:tcPr>
            <w:tcW w:w="666" w:type="pct"/>
            <w:vAlign w:val="center"/>
          </w:tcPr>
          <w:p w:rsidR="00815300" w:rsidRPr="002F46A8" w:rsidRDefault="00815300" w:rsidP="00DA04F5">
            <w:pPr>
              <w:jc w:val="center"/>
              <w:rPr>
                <w:rFonts w:cs="Tahoma"/>
                <w:sz w:val="18"/>
                <w:szCs w:val="18"/>
              </w:rPr>
            </w:pPr>
            <w:r>
              <w:rPr>
                <w:rFonts w:cs="Tahoma"/>
                <w:sz w:val="18"/>
                <w:szCs w:val="18"/>
              </w:rPr>
              <w:t>3</w:t>
            </w:r>
            <w:r w:rsidRPr="00815300">
              <w:rPr>
                <w:rFonts w:cs="Tahoma"/>
                <w:sz w:val="18"/>
                <w:szCs w:val="18"/>
                <w:vertAlign w:val="superscript"/>
              </w:rPr>
              <w:t>ο</w:t>
            </w:r>
            <w:r>
              <w:rPr>
                <w:rFonts w:cs="Tahoma"/>
                <w:sz w:val="18"/>
                <w:szCs w:val="18"/>
              </w:rPr>
              <w:t xml:space="preserve"> </w:t>
            </w:r>
          </w:p>
        </w:tc>
        <w:tc>
          <w:tcPr>
            <w:tcW w:w="647" w:type="pct"/>
            <w:vAlign w:val="center"/>
          </w:tcPr>
          <w:p w:rsidR="00815300" w:rsidRPr="002F46A8" w:rsidRDefault="00815300" w:rsidP="00DA04F5">
            <w:pPr>
              <w:rPr>
                <w:rFonts w:cs="Tahoma"/>
                <w:sz w:val="18"/>
                <w:szCs w:val="18"/>
              </w:rPr>
            </w:pPr>
          </w:p>
        </w:tc>
        <w:tc>
          <w:tcPr>
            <w:tcW w:w="607" w:type="pct"/>
          </w:tcPr>
          <w:p w:rsidR="00815300" w:rsidRPr="002F46A8" w:rsidRDefault="00815300" w:rsidP="00DA04F5">
            <w:pPr>
              <w:jc w:val="center"/>
              <w:rPr>
                <w:rFonts w:cs="Tahoma"/>
                <w:sz w:val="18"/>
                <w:szCs w:val="18"/>
              </w:rPr>
            </w:pPr>
          </w:p>
        </w:tc>
        <w:tc>
          <w:tcPr>
            <w:tcW w:w="790" w:type="pct"/>
            <w:vAlign w:val="center"/>
          </w:tcPr>
          <w:p w:rsidR="00815300" w:rsidRPr="002F46A8" w:rsidRDefault="00815300" w:rsidP="00DA04F5">
            <w:pPr>
              <w:jc w:val="center"/>
              <w:rPr>
                <w:rFonts w:cs="Tahoma"/>
                <w:sz w:val="18"/>
                <w:szCs w:val="18"/>
              </w:rPr>
            </w:pPr>
          </w:p>
        </w:tc>
        <w:tc>
          <w:tcPr>
            <w:tcW w:w="630" w:type="pct"/>
          </w:tcPr>
          <w:p w:rsidR="00815300" w:rsidRPr="002F46A8" w:rsidRDefault="00815300" w:rsidP="00DA04F5">
            <w:pPr>
              <w:jc w:val="center"/>
              <w:rPr>
                <w:rFonts w:cs="Tahoma"/>
                <w:sz w:val="18"/>
                <w:szCs w:val="18"/>
              </w:rPr>
            </w:pPr>
          </w:p>
        </w:tc>
        <w:tc>
          <w:tcPr>
            <w:tcW w:w="305" w:type="pct"/>
            <w:vAlign w:val="center"/>
          </w:tcPr>
          <w:p w:rsidR="00815300" w:rsidRPr="002F46A8" w:rsidRDefault="00815300" w:rsidP="00DA04F5">
            <w:pPr>
              <w:jc w:val="center"/>
              <w:rPr>
                <w:rFonts w:cs="Tahoma"/>
                <w:sz w:val="18"/>
                <w:szCs w:val="18"/>
              </w:rPr>
            </w:pPr>
          </w:p>
        </w:tc>
        <w:tc>
          <w:tcPr>
            <w:tcW w:w="630" w:type="pct"/>
            <w:vAlign w:val="center"/>
          </w:tcPr>
          <w:p w:rsidR="00815300" w:rsidRPr="002F46A8" w:rsidRDefault="00815300" w:rsidP="00DA04F5">
            <w:pPr>
              <w:jc w:val="center"/>
              <w:rPr>
                <w:rFonts w:cs="Tahoma"/>
                <w:sz w:val="18"/>
                <w:szCs w:val="18"/>
              </w:rPr>
            </w:pPr>
          </w:p>
        </w:tc>
        <w:tc>
          <w:tcPr>
            <w:tcW w:w="725" w:type="pct"/>
            <w:vAlign w:val="center"/>
          </w:tcPr>
          <w:p w:rsidR="00815300" w:rsidRPr="002F46A8" w:rsidRDefault="00815300" w:rsidP="00DA04F5">
            <w:pPr>
              <w:jc w:val="center"/>
              <w:rPr>
                <w:rFonts w:cs="Tahoma"/>
                <w:sz w:val="18"/>
                <w:szCs w:val="18"/>
              </w:rPr>
            </w:pPr>
          </w:p>
        </w:tc>
      </w:tr>
      <w:tr w:rsidR="00DE4836" w:rsidRPr="002F46A8" w:rsidTr="00815300">
        <w:trPr>
          <w:trHeight w:val="284"/>
          <w:jc w:val="center"/>
        </w:trPr>
        <w:tc>
          <w:tcPr>
            <w:tcW w:w="666" w:type="pct"/>
            <w:vAlign w:val="center"/>
          </w:tcPr>
          <w:p w:rsidR="00DE4836" w:rsidRPr="00DE4836" w:rsidRDefault="00DE4836" w:rsidP="00DA04F5">
            <w:pPr>
              <w:jc w:val="center"/>
              <w:rPr>
                <w:rFonts w:cs="Tahoma"/>
                <w:sz w:val="18"/>
                <w:szCs w:val="18"/>
                <w:lang w:val="en-US"/>
              </w:rPr>
            </w:pPr>
            <w:r>
              <w:rPr>
                <w:rFonts w:cs="Tahoma"/>
                <w:sz w:val="18"/>
                <w:szCs w:val="18"/>
                <w:lang w:val="en-US"/>
              </w:rPr>
              <w:t>4</w:t>
            </w:r>
            <w:r w:rsidRPr="00815300">
              <w:rPr>
                <w:rFonts w:cs="Tahoma"/>
                <w:sz w:val="18"/>
                <w:szCs w:val="18"/>
                <w:vertAlign w:val="superscript"/>
              </w:rPr>
              <w:t>ο</w:t>
            </w:r>
            <w:r>
              <w:rPr>
                <w:rFonts w:cs="Tahoma"/>
                <w:sz w:val="18"/>
                <w:szCs w:val="18"/>
                <w:lang w:val="en-US"/>
              </w:rPr>
              <w:t xml:space="preserve"> </w:t>
            </w:r>
          </w:p>
        </w:tc>
        <w:tc>
          <w:tcPr>
            <w:tcW w:w="647" w:type="pct"/>
            <w:vAlign w:val="center"/>
          </w:tcPr>
          <w:p w:rsidR="00DE4836" w:rsidRPr="002F46A8" w:rsidRDefault="00DE4836" w:rsidP="00DA04F5">
            <w:pPr>
              <w:rPr>
                <w:rFonts w:cs="Tahoma"/>
                <w:sz w:val="18"/>
                <w:szCs w:val="18"/>
              </w:rPr>
            </w:pPr>
          </w:p>
        </w:tc>
        <w:tc>
          <w:tcPr>
            <w:tcW w:w="607" w:type="pct"/>
          </w:tcPr>
          <w:p w:rsidR="00DE4836" w:rsidRPr="002F46A8" w:rsidRDefault="00DE4836" w:rsidP="00DA04F5">
            <w:pPr>
              <w:jc w:val="center"/>
              <w:rPr>
                <w:rFonts w:cs="Tahoma"/>
                <w:sz w:val="18"/>
                <w:szCs w:val="18"/>
              </w:rPr>
            </w:pPr>
          </w:p>
        </w:tc>
        <w:tc>
          <w:tcPr>
            <w:tcW w:w="790" w:type="pct"/>
            <w:vAlign w:val="center"/>
          </w:tcPr>
          <w:p w:rsidR="00DE4836" w:rsidRPr="002F46A8" w:rsidRDefault="00DE4836" w:rsidP="00DA04F5">
            <w:pPr>
              <w:jc w:val="center"/>
              <w:rPr>
                <w:rFonts w:cs="Tahoma"/>
                <w:sz w:val="18"/>
                <w:szCs w:val="18"/>
              </w:rPr>
            </w:pPr>
          </w:p>
        </w:tc>
        <w:tc>
          <w:tcPr>
            <w:tcW w:w="630" w:type="pct"/>
          </w:tcPr>
          <w:p w:rsidR="00DE4836" w:rsidRPr="002F46A8" w:rsidRDefault="00DE4836" w:rsidP="00DA04F5">
            <w:pPr>
              <w:jc w:val="center"/>
              <w:rPr>
                <w:rFonts w:cs="Tahoma"/>
                <w:sz w:val="18"/>
                <w:szCs w:val="18"/>
              </w:rPr>
            </w:pPr>
          </w:p>
        </w:tc>
        <w:tc>
          <w:tcPr>
            <w:tcW w:w="305" w:type="pct"/>
            <w:vAlign w:val="center"/>
          </w:tcPr>
          <w:p w:rsidR="00DE4836" w:rsidRPr="002F46A8" w:rsidRDefault="00DE4836" w:rsidP="00DA04F5">
            <w:pPr>
              <w:jc w:val="center"/>
              <w:rPr>
                <w:rFonts w:cs="Tahoma"/>
                <w:sz w:val="18"/>
                <w:szCs w:val="18"/>
              </w:rPr>
            </w:pPr>
          </w:p>
        </w:tc>
        <w:tc>
          <w:tcPr>
            <w:tcW w:w="630" w:type="pct"/>
            <w:vAlign w:val="center"/>
          </w:tcPr>
          <w:p w:rsidR="00DE4836" w:rsidRPr="002F46A8" w:rsidRDefault="00DE4836" w:rsidP="00DA04F5">
            <w:pPr>
              <w:jc w:val="center"/>
              <w:rPr>
                <w:rFonts w:cs="Tahoma"/>
                <w:sz w:val="18"/>
                <w:szCs w:val="18"/>
              </w:rPr>
            </w:pPr>
          </w:p>
        </w:tc>
        <w:tc>
          <w:tcPr>
            <w:tcW w:w="725" w:type="pct"/>
            <w:vAlign w:val="center"/>
          </w:tcPr>
          <w:p w:rsidR="00DE4836" w:rsidRPr="002F46A8" w:rsidRDefault="00DE4836" w:rsidP="00DA04F5">
            <w:pPr>
              <w:jc w:val="center"/>
              <w:rPr>
                <w:rFonts w:cs="Tahoma"/>
                <w:sz w:val="18"/>
                <w:szCs w:val="18"/>
              </w:rPr>
            </w:pPr>
          </w:p>
        </w:tc>
      </w:tr>
      <w:tr w:rsidR="00815300" w:rsidRPr="002F46A8" w:rsidTr="00815300">
        <w:trPr>
          <w:trHeight w:val="284"/>
          <w:jc w:val="center"/>
        </w:trPr>
        <w:tc>
          <w:tcPr>
            <w:tcW w:w="666" w:type="pct"/>
            <w:shd w:val="clear" w:color="auto" w:fill="BFBFBF"/>
            <w:vAlign w:val="center"/>
          </w:tcPr>
          <w:p w:rsidR="00815300" w:rsidRPr="002F46A8" w:rsidRDefault="00815300" w:rsidP="00DA04F5">
            <w:pPr>
              <w:jc w:val="center"/>
              <w:rPr>
                <w:rFonts w:cs="Tahoma"/>
                <w:b/>
                <w:sz w:val="18"/>
                <w:szCs w:val="18"/>
              </w:rPr>
            </w:pPr>
            <w:r w:rsidRPr="002F46A8">
              <w:rPr>
                <w:rFonts w:cs="Tahoma"/>
                <w:b/>
                <w:sz w:val="18"/>
                <w:szCs w:val="18"/>
              </w:rPr>
              <w:t>ΣΥΝΟΛΟ</w:t>
            </w:r>
          </w:p>
        </w:tc>
        <w:tc>
          <w:tcPr>
            <w:tcW w:w="647" w:type="pct"/>
            <w:shd w:val="clear" w:color="auto" w:fill="BFBFBF"/>
            <w:vAlign w:val="center"/>
          </w:tcPr>
          <w:p w:rsidR="00815300" w:rsidRPr="002F46A8" w:rsidRDefault="00815300" w:rsidP="00DA04F5">
            <w:pPr>
              <w:rPr>
                <w:rFonts w:cs="Tahoma"/>
                <w:sz w:val="18"/>
                <w:szCs w:val="18"/>
              </w:rPr>
            </w:pPr>
          </w:p>
        </w:tc>
        <w:tc>
          <w:tcPr>
            <w:tcW w:w="607" w:type="pct"/>
            <w:shd w:val="clear" w:color="auto" w:fill="BFBFBF"/>
          </w:tcPr>
          <w:p w:rsidR="00815300" w:rsidRPr="002F46A8" w:rsidRDefault="00815300" w:rsidP="00DA04F5">
            <w:pPr>
              <w:jc w:val="center"/>
              <w:rPr>
                <w:rFonts w:cs="Tahoma"/>
                <w:sz w:val="18"/>
                <w:szCs w:val="18"/>
              </w:rPr>
            </w:pPr>
          </w:p>
        </w:tc>
        <w:tc>
          <w:tcPr>
            <w:tcW w:w="790" w:type="pct"/>
            <w:shd w:val="clear" w:color="auto" w:fill="BFBFBF"/>
            <w:vAlign w:val="center"/>
          </w:tcPr>
          <w:p w:rsidR="00815300" w:rsidRPr="002F46A8" w:rsidRDefault="00815300" w:rsidP="00DA04F5">
            <w:pPr>
              <w:jc w:val="center"/>
              <w:rPr>
                <w:rFonts w:cs="Tahoma"/>
                <w:sz w:val="18"/>
                <w:szCs w:val="18"/>
              </w:rPr>
            </w:pPr>
          </w:p>
        </w:tc>
        <w:tc>
          <w:tcPr>
            <w:tcW w:w="630" w:type="pct"/>
            <w:shd w:val="clear" w:color="auto" w:fill="BFBFBF"/>
          </w:tcPr>
          <w:p w:rsidR="00815300" w:rsidRPr="002F46A8" w:rsidRDefault="00815300" w:rsidP="00DA04F5">
            <w:pPr>
              <w:jc w:val="center"/>
              <w:rPr>
                <w:rFonts w:cs="Tahoma"/>
                <w:sz w:val="18"/>
                <w:szCs w:val="18"/>
              </w:rPr>
            </w:pPr>
          </w:p>
        </w:tc>
        <w:tc>
          <w:tcPr>
            <w:tcW w:w="305" w:type="pct"/>
            <w:shd w:val="clear" w:color="auto" w:fill="BFBFBF"/>
            <w:vAlign w:val="center"/>
          </w:tcPr>
          <w:p w:rsidR="00815300" w:rsidRPr="002F46A8" w:rsidRDefault="00815300" w:rsidP="00DA04F5">
            <w:pPr>
              <w:jc w:val="center"/>
              <w:rPr>
                <w:rFonts w:cs="Tahoma"/>
                <w:sz w:val="18"/>
                <w:szCs w:val="18"/>
              </w:rPr>
            </w:pPr>
          </w:p>
        </w:tc>
        <w:tc>
          <w:tcPr>
            <w:tcW w:w="630" w:type="pct"/>
            <w:shd w:val="clear" w:color="auto" w:fill="BFBFBF"/>
            <w:vAlign w:val="center"/>
          </w:tcPr>
          <w:p w:rsidR="00815300" w:rsidRPr="002F46A8" w:rsidRDefault="00815300" w:rsidP="00DA04F5">
            <w:pPr>
              <w:jc w:val="center"/>
              <w:rPr>
                <w:rFonts w:cs="Tahoma"/>
                <w:sz w:val="18"/>
                <w:szCs w:val="18"/>
              </w:rPr>
            </w:pPr>
          </w:p>
        </w:tc>
        <w:tc>
          <w:tcPr>
            <w:tcW w:w="725" w:type="pct"/>
            <w:shd w:val="clear" w:color="auto" w:fill="BFBFBF"/>
            <w:vAlign w:val="center"/>
          </w:tcPr>
          <w:p w:rsidR="00815300" w:rsidRPr="002F46A8" w:rsidRDefault="00815300" w:rsidP="00DA04F5">
            <w:pPr>
              <w:jc w:val="center"/>
              <w:rPr>
                <w:rFonts w:cs="Tahoma"/>
                <w:sz w:val="18"/>
                <w:szCs w:val="18"/>
              </w:rPr>
            </w:pPr>
          </w:p>
        </w:tc>
      </w:tr>
    </w:tbl>
    <w:p w:rsidR="00815300" w:rsidRPr="002F46A8" w:rsidRDefault="00815300" w:rsidP="00815300">
      <w:pPr>
        <w:rPr>
          <w:rFonts w:cs="Tahoma"/>
          <w:sz w:val="20"/>
        </w:rPr>
      </w:pPr>
    </w:p>
    <w:p w:rsidR="00815300" w:rsidRPr="002F46A8" w:rsidRDefault="00815300" w:rsidP="00815300">
      <w:pPr>
        <w:rPr>
          <w:rFonts w:cs="Tahoma"/>
          <w:sz w:val="20"/>
        </w:rPr>
      </w:pPr>
      <w:r w:rsidRPr="002F46A8">
        <w:rPr>
          <w:rFonts w:cs="Tahoma"/>
          <w:sz w:val="20"/>
        </w:rPr>
        <w:t xml:space="preserve">* ΕΤΟΣ: μετά την </w:t>
      </w:r>
      <w:r w:rsidRPr="002F46A8">
        <w:rPr>
          <w:rFonts w:cs="Tahoma"/>
          <w:b/>
          <w:sz w:val="20"/>
        </w:rPr>
        <w:t>ελάχιστη</w:t>
      </w:r>
      <w:r w:rsidRPr="002F46A8">
        <w:rPr>
          <w:rFonts w:cs="Tahoma"/>
          <w:sz w:val="20"/>
        </w:rPr>
        <w:t xml:space="preserve"> ζητούμενη Περίοδο Εγγύησης</w:t>
      </w:r>
    </w:p>
    <w:p w:rsidR="00815300" w:rsidRPr="00CC4450" w:rsidRDefault="00815300" w:rsidP="00815300">
      <w:pPr>
        <w:rPr>
          <w:rFonts w:cs="Tahoma"/>
          <w:sz w:val="20"/>
        </w:rPr>
      </w:pPr>
      <w:r w:rsidRPr="002F46A8">
        <w:rPr>
          <w:rFonts w:cs="Tahoma"/>
          <w:sz w:val="20"/>
        </w:rPr>
        <w:t xml:space="preserve">** Το </w:t>
      </w:r>
      <w:r w:rsidRPr="002F46A8">
        <w:rPr>
          <w:rFonts w:cs="Tahoma"/>
          <w:b/>
          <w:sz w:val="20"/>
        </w:rPr>
        <w:t xml:space="preserve">ΕΤΗΣΙΟ ΠΟΣΟΣΤΟ ΣΥΝΤΗΡΗΣΗΣ </w:t>
      </w:r>
      <w:r w:rsidRPr="002F46A8">
        <w:rPr>
          <w:rFonts w:cs="Tahoma"/>
          <w:sz w:val="20"/>
        </w:rPr>
        <w:t>(για την κάθε γραμμή του Πίνακα C.4.</w:t>
      </w:r>
      <w:r>
        <w:rPr>
          <w:rFonts w:cs="Tahoma"/>
          <w:sz w:val="20"/>
        </w:rPr>
        <w:t>4</w:t>
      </w:r>
      <w:r w:rsidRPr="002F46A8">
        <w:rPr>
          <w:rFonts w:cs="Tahoma"/>
          <w:sz w:val="20"/>
        </w:rPr>
        <w:t xml:space="preserve">) προκύπτει διαιρώντας το ποσό που αναγράφεται στη στήλη «ΣΥΝΟΛΙΚΗ ΕΤΗΣΙΑ ΑΞΙΑ ΣΥΝΤΗΡΗΣΗΣ (ΧΩΡΙΣ ΦΠΑ)» του ίδιου Πίνακα με το «ΓΕΝΙΚΟ ΣΥΝΟΛΟ» που αναγράφεται στη στήλη «ΣΥΝΟΛΙΚΗ ΑΞΙΑ ΕΡΓΟΥ (ΧΩΡΙΣ ΦΠΑ)» του </w:t>
      </w:r>
      <w:r w:rsidRPr="002F46A8">
        <w:rPr>
          <w:rFonts w:cs="Tahoma"/>
          <w:b/>
          <w:sz w:val="20"/>
        </w:rPr>
        <w:t>Πίνακα C.4.</w:t>
      </w:r>
      <w:r>
        <w:rPr>
          <w:rFonts w:cs="Tahoma"/>
          <w:b/>
          <w:sz w:val="20"/>
        </w:rPr>
        <w:t>3</w:t>
      </w:r>
      <w:r w:rsidRPr="002F46A8">
        <w:rPr>
          <w:rFonts w:cs="Tahoma"/>
          <w:sz w:val="20"/>
        </w:rPr>
        <w:t>.</w:t>
      </w:r>
    </w:p>
    <w:p w:rsidR="00815300" w:rsidRPr="00E4597F" w:rsidRDefault="00815300" w:rsidP="0023518D">
      <w:pPr>
        <w:spacing w:before="100" w:beforeAutospacing="1" w:after="100" w:afterAutospacing="1"/>
        <w:jc w:val="both"/>
        <w:rPr>
          <w:rFonts w:cs="Calibri"/>
        </w:rPr>
      </w:pPr>
    </w:p>
    <w:p w:rsidR="00965F1D" w:rsidRPr="0033691F" w:rsidRDefault="00965F1D" w:rsidP="00965F1D">
      <w:pPr>
        <w:spacing w:before="100" w:beforeAutospacing="1" w:after="100" w:afterAutospacing="1"/>
        <w:rPr>
          <w:rFonts w:cs="Calibri"/>
        </w:rPr>
      </w:pPr>
    </w:p>
    <w:sectPr w:rsidR="00965F1D" w:rsidRPr="0033691F" w:rsidSect="00502A37">
      <w:headerReference w:type="default" r:id="rId11"/>
      <w:footerReference w:type="default" r:id="rId12"/>
      <w:pgSz w:w="11906" w:h="16838"/>
      <w:pgMar w:top="1440" w:right="1797" w:bottom="1134" w:left="1797" w:header="709" w:footer="4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576" w:rsidRDefault="00135576">
      <w:r>
        <w:separator/>
      </w:r>
    </w:p>
  </w:endnote>
  <w:endnote w:type="continuationSeparator" w:id="0">
    <w:p w:rsidR="00135576" w:rsidRDefault="001355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A1"/>
    <w:family w:val="roman"/>
    <w:pitch w:val="variable"/>
    <w:sig w:usb0="040006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1"/>
    <w:family w:val="roman"/>
    <w:pitch w:val="variable"/>
    <w:sig w:usb0="E00002FF" w:usb1="400004FF" w:usb2="00000000" w:usb3="00000000" w:csb0="0000019F" w:csb1="00000000"/>
  </w:font>
  <w:font w:name="Roman">
    <w:panose1 w:val="00000000000000000000"/>
    <w:charset w:val="FF"/>
    <w:family w:val="auto"/>
    <w:notTrueType/>
    <w:pitch w:val="variable"/>
    <w:sig w:usb0="00000083" w:usb1="00000000" w:usb2="00000000" w:usb3="00000000" w:csb0="00000008" w:csb1="00000000"/>
  </w:font>
  <w:font w:name="Times New (W1)">
    <w:charset w:val="A1"/>
    <w:family w:val="roman"/>
    <w:pitch w:val="variable"/>
    <w:sig w:usb0="20002A87" w:usb1="80000000" w:usb2="00000008" w:usb3="00000000" w:csb0="000001FF" w:csb1="00000000"/>
  </w:font>
  <w:font w:name="Ghelv">
    <w:altName w:val="Times New Roman"/>
    <w:panose1 w:val="00000000000000000000"/>
    <w:charset w:val="00"/>
    <w:family w:val="auto"/>
    <w:notTrueType/>
    <w:pitch w:val="variable"/>
    <w:sig w:usb0="00000003" w:usb1="00000000" w:usb2="00000000" w:usb3="00000000" w:csb0="00000001" w:csb1="00000000"/>
  </w:font>
  <w:font w:name="Arial (W1)">
    <w:charset w:val="A1"/>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B8" w:rsidRPr="00585C02" w:rsidRDefault="00BB5CB8" w:rsidP="006B0043">
    <w:pPr>
      <w:jc w:val="center"/>
      <w:rPr>
        <w:sz w:val="16"/>
        <w:szCs w:val="16"/>
      </w:rPr>
    </w:pPr>
    <w:r>
      <w:rPr>
        <w:sz w:val="16"/>
        <w:szCs w:val="16"/>
      </w:rPr>
      <w:t>Σελίδα</w:t>
    </w:r>
    <w:r w:rsidRPr="00585C02">
      <w:rPr>
        <w:sz w:val="16"/>
        <w:szCs w:val="16"/>
      </w:rPr>
      <w:t xml:space="preserve"> </w:t>
    </w:r>
    <w:r w:rsidR="0035040E" w:rsidRPr="00585C02">
      <w:rPr>
        <w:sz w:val="16"/>
        <w:szCs w:val="16"/>
      </w:rPr>
      <w:fldChar w:fldCharType="begin"/>
    </w:r>
    <w:r w:rsidRPr="00585C02">
      <w:rPr>
        <w:sz w:val="16"/>
        <w:szCs w:val="16"/>
      </w:rPr>
      <w:instrText xml:space="preserve"> PAGE </w:instrText>
    </w:r>
    <w:r w:rsidR="0035040E" w:rsidRPr="00585C02">
      <w:rPr>
        <w:sz w:val="16"/>
        <w:szCs w:val="16"/>
      </w:rPr>
      <w:fldChar w:fldCharType="separate"/>
    </w:r>
    <w:r w:rsidR="006B4965">
      <w:rPr>
        <w:noProof/>
        <w:sz w:val="16"/>
        <w:szCs w:val="16"/>
      </w:rPr>
      <w:t>44</w:t>
    </w:r>
    <w:r w:rsidR="0035040E" w:rsidRPr="00585C02">
      <w:rPr>
        <w:sz w:val="16"/>
        <w:szCs w:val="16"/>
      </w:rPr>
      <w:fldChar w:fldCharType="end"/>
    </w:r>
    <w:r w:rsidRPr="00585C02">
      <w:rPr>
        <w:sz w:val="16"/>
        <w:szCs w:val="16"/>
      </w:rPr>
      <w:t xml:space="preserve"> </w:t>
    </w:r>
    <w:r>
      <w:rPr>
        <w:sz w:val="16"/>
        <w:szCs w:val="16"/>
      </w:rPr>
      <w:t>από</w:t>
    </w:r>
    <w:r w:rsidRPr="00585C02">
      <w:rPr>
        <w:sz w:val="16"/>
        <w:szCs w:val="16"/>
      </w:rPr>
      <w:t xml:space="preserve"> </w:t>
    </w:r>
    <w:r w:rsidR="0035040E" w:rsidRPr="00585C02">
      <w:rPr>
        <w:sz w:val="16"/>
        <w:szCs w:val="16"/>
      </w:rPr>
      <w:fldChar w:fldCharType="begin"/>
    </w:r>
    <w:r w:rsidRPr="00585C02">
      <w:rPr>
        <w:sz w:val="16"/>
        <w:szCs w:val="16"/>
      </w:rPr>
      <w:instrText xml:space="preserve"> NUMPAGES  </w:instrText>
    </w:r>
    <w:r w:rsidR="0035040E" w:rsidRPr="00585C02">
      <w:rPr>
        <w:sz w:val="16"/>
        <w:szCs w:val="16"/>
      </w:rPr>
      <w:fldChar w:fldCharType="separate"/>
    </w:r>
    <w:r w:rsidR="006B4965">
      <w:rPr>
        <w:noProof/>
        <w:sz w:val="16"/>
        <w:szCs w:val="16"/>
      </w:rPr>
      <w:t>44</w:t>
    </w:r>
    <w:r w:rsidR="0035040E" w:rsidRPr="00585C02">
      <w:rPr>
        <w:sz w:val="16"/>
        <w:szCs w:val="16"/>
      </w:rPr>
      <w:fldChar w:fldCharType="end"/>
    </w:r>
  </w:p>
  <w:p w:rsidR="00BB5CB8" w:rsidRDefault="00BB5CB8" w:rsidP="006B0043">
    <w:pPr>
      <w:pStyle w:val="a7"/>
    </w:pPr>
  </w:p>
  <w:p w:rsidR="00BB5CB8" w:rsidRDefault="00BB5CB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576" w:rsidRDefault="00135576">
      <w:r>
        <w:separator/>
      </w:r>
    </w:p>
  </w:footnote>
  <w:footnote w:type="continuationSeparator" w:id="0">
    <w:p w:rsidR="00135576" w:rsidRDefault="00135576">
      <w:r>
        <w:continuationSeparator/>
      </w:r>
    </w:p>
  </w:footnote>
  <w:footnote w:id="1">
    <w:p w:rsidR="00BB5CB8" w:rsidRDefault="00BB5CB8" w:rsidP="008953B3">
      <w:pPr>
        <w:pStyle w:val="a9"/>
      </w:pPr>
      <w:r>
        <w:rPr>
          <w:rStyle w:val="ab"/>
        </w:rPr>
        <w:footnoteRef/>
      </w:r>
      <w:r w:rsidRPr="00047336">
        <w:t xml:space="preserve">  </w:t>
      </w:r>
      <w:r>
        <w:t>Ως</w:t>
      </w:r>
      <w:r w:rsidRPr="00047336">
        <w:t xml:space="preserve"> </w:t>
      </w:r>
      <w:r>
        <w:t>Ρόλος</w:t>
      </w:r>
      <w:r w:rsidRPr="00047336">
        <w:t xml:space="preserve"> </w:t>
      </w:r>
      <w:r>
        <w:t>ενδεικτικά</w:t>
      </w:r>
      <w:r w:rsidRPr="00047336">
        <w:t xml:space="preserve"> </w:t>
      </w:r>
      <w:r>
        <w:t>αναφέρονται</w:t>
      </w:r>
      <w:r w:rsidRPr="00047336">
        <w:t xml:space="preserve">: </w:t>
      </w:r>
      <w:r>
        <w:t>m</w:t>
      </w:r>
      <w:r>
        <w:rPr>
          <w:lang w:val="en-US"/>
        </w:rPr>
        <w:t>anager</w:t>
      </w:r>
      <w:r w:rsidRPr="00047336">
        <w:t xml:space="preserve">, </w:t>
      </w:r>
      <w:r>
        <w:rPr>
          <w:lang w:val="en-US"/>
        </w:rPr>
        <w:t>senior</w:t>
      </w:r>
      <w:r w:rsidRPr="00047336">
        <w:t xml:space="preserve"> </w:t>
      </w:r>
      <w:r>
        <w:rPr>
          <w:lang w:val="en-US"/>
        </w:rPr>
        <w:t>consultant</w:t>
      </w:r>
      <w:r w:rsidRPr="00047336">
        <w:t>,</w:t>
      </w:r>
      <w:r>
        <w:rPr>
          <w:lang w:val="en-US"/>
        </w:rPr>
        <w:t xml:space="preserve"> consultant, business expert</w:t>
      </w:r>
      <w:r w:rsidRPr="00047336">
        <w:t xml:space="preserve"> </w:t>
      </w:r>
      <w:r>
        <w:t>κλπ</w:t>
      </w:r>
      <w:r w:rsidRPr="00047336">
        <w:t>.</w:t>
      </w:r>
    </w:p>
  </w:footnote>
  <w:footnote w:id="2">
    <w:p w:rsidR="00BB5CB8" w:rsidRPr="006368B3" w:rsidRDefault="00BB5CB8">
      <w:pPr>
        <w:pStyle w:val="a9"/>
        <w:rPr>
          <w:lang w:val="el-GR"/>
        </w:rPr>
      </w:pPr>
      <w:r>
        <w:rPr>
          <w:rStyle w:val="ab"/>
        </w:rPr>
        <w:footnoteRef/>
      </w:r>
      <w:r w:rsidRPr="00167A74">
        <w:rPr>
          <w:lang w:val="el-GR"/>
        </w:rPr>
        <w:t xml:space="preserve"> </w:t>
      </w:r>
      <w:r>
        <w:rPr>
          <w:lang w:val="el-GR"/>
        </w:rPr>
        <w:t>Αφορά τους πραγματικούς ανθρωπομήνες απασχόλησης στο έργο υπολογιζόμενοι σε ισοδύναμα ανθρωποετών, – Δεν ταυτίζεται με τη συνολική χρονική διάρκεια της χρονικής περιόδου απασχόλησης στο έργο.</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8522"/>
    </w:tblGrid>
    <w:tr w:rsidR="00BB5CB8" w:rsidRPr="00551B0E">
      <w:tc>
        <w:tcPr>
          <w:tcW w:w="8522" w:type="dxa"/>
        </w:tcPr>
        <w:p w:rsidR="00BB5CB8" w:rsidRPr="007D7254" w:rsidRDefault="00BB5CB8" w:rsidP="00415211">
          <w:pPr>
            <w:pStyle w:val="a6"/>
            <w:jc w:val="right"/>
            <w:rPr>
              <w:bCs/>
              <w:sz w:val="20"/>
            </w:rPr>
          </w:pPr>
          <w:r w:rsidRPr="007D7254">
            <w:rPr>
              <w:bCs/>
              <w:sz w:val="20"/>
            </w:rPr>
            <w:t xml:space="preserve">Διακήρυξη Διαγωνισμού για το Έργο </w:t>
          </w:r>
          <w:r>
            <w:rPr>
              <w:rFonts w:cs="Tahoma"/>
              <w:sz w:val="16"/>
            </w:rPr>
            <w:t>«</w:t>
          </w:r>
          <w:r w:rsidRPr="00E9376F">
            <w:rPr>
              <w:sz w:val="18"/>
              <w:szCs w:val="14"/>
            </w:rPr>
            <w:t>Σύστημα Διαχείρισης και Επιχειρηματικής Ευφυΐας ΕΣΥ</w:t>
          </w:r>
          <w:r>
            <w:rPr>
              <w:rFonts w:cs="Tahoma"/>
              <w:sz w:val="16"/>
            </w:rPr>
            <w:t>»</w:t>
          </w:r>
        </w:p>
      </w:tc>
    </w:tr>
    <w:tr w:rsidR="00BB5CB8" w:rsidRPr="00551B0E">
      <w:tc>
        <w:tcPr>
          <w:tcW w:w="8522" w:type="dxa"/>
          <w:tcBorders>
            <w:bottom w:val="single" w:sz="4" w:space="0" w:color="auto"/>
          </w:tcBorders>
        </w:tcPr>
        <w:p w:rsidR="00BB5CB8" w:rsidRPr="0055437F" w:rsidRDefault="00BB5CB8" w:rsidP="00DB69B3">
          <w:pPr>
            <w:pStyle w:val="a6"/>
            <w:jc w:val="right"/>
            <w:rPr>
              <w:bCs/>
              <w:sz w:val="20"/>
            </w:rPr>
          </w:pPr>
          <w:r w:rsidRPr="007D7254">
            <w:rPr>
              <w:bCs/>
              <w:sz w:val="20"/>
            </w:rPr>
            <w:t xml:space="preserve">Μέρος </w:t>
          </w:r>
          <w:r>
            <w:rPr>
              <w:bCs/>
              <w:sz w:val="20"/>
            </w:rPr>
            <w:t>Γ</w:t>
          </w:r>
          <w:r w:rsidRPr="007D7254">
            <w:rPr>
              <w:bCs/>
              <w:sz w:val="20"/>
            </w:rPr>
            <w:t xml:space="preserve">: </w:t>
          </w:r>
          <w:r>
            <w:rPr>
              <w:bCs/>
              <w:sz w:val="20"/>
            </w:rPr>
            <w:t>Υποδείγματα και Πίνακες Συμμόρφωσης</w:t>
          </w:r>
        </w:p>
      </w:tc>
    </w:tr>
  </w:tbl>
  <w:p w:rsidR="00BB5CB8" w:rsidRPr="0055437F" w:rsidRDefault="00BB5CB8" w:rsidP="0055437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21C28FDC"/>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5CA24F1C"/>
    <w:lvl w:ilvl="0">
      <w:start w:val="1"/>
      <w:numFmt w:val="bullet"/>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decimal"/>
      <w:lvlText w:val="%1."/>
      <w:lvlJc w:val="left"/>
      <w:pPr>
        <w:tabs>
          <w:tab w:val="num" w:pos="360"/>
        </w:tabs>
        <w:ind w:left="360" w:hanging="360"/>
      </w:pPr>
      <w:rPr>
        <w:rFonts w:cs="Times New Roman"/>
      </w:rPr>
    </w:lvl>
  </w:abstractNum>
  <w:abstractNum w:abstractNumId="3">
    <w:nsid w:val="0394656C"/>
    <w:multiLevelType w:val="hybridMultilevel"/>
    <w:tmpl w:val="477CC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66170F"/>
    <w:multiLevelType w:val="multilevel"/>
    <w:tmpl w:val="0408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B4472D5"/>
    <w:multiLevelType w:val="hybridMultilevel"/>
    <w:tmpl w:val="6576EF90"/>
    <w:lvl w:ilvl="0" w:tplc="0408000F">
      <w:start w:val="1"/>
      <w:numFmt w:val="bullet"/>
      <w:lvlText w:val="-"/>
      <w:lvlJc w:val="left"/>
      <w:pPr>
        <w:tabs>
          <w:tab w:val="num" w:pos="360"/>
        </w:tabs>
        <w:ind w:left="360" w:hanging="360"/>
      </w:pPr>
      <w:rPr>
        <w:rFonts w:ascii="Sylfaen" w:hAnsi="Sylfaen" w:hint="default"/>
        <w:color w:val="auto"/>
      </w:rPr>
    </w:lvl>
    <w:lvl w:ilvl="1" w:tplc="04080019">
      <w:start w:val="1"/>
      <w:numFmt w:val="bullet"/>
      <w:lvlText w:val="-"/>
      <w:lvlJc w:val="left"/>
      <w:pPr>
        <w:tabs>
          <w:tab w:val="num" w:pos="1440"/>
        </w:tabs>
        <w:ind w:left="1440" w:hanging="360"/>
      </w:pPr>
      <w:rPr>
        <w:rFonts w:ascii="Sylfaen" w:hAnsi="Sylfaen" w:hint="default"/>
        <w:color w:val="auto"/>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0D5E7A0B"/>
    <w:multiLevelType w:val="hybridMultilevel"/>
    <w:tmpl w:val="FB5451CC"/>
    <w:lvl w:ilvl="0" w:tplc="CE728E5C">
      <w:start w:val="1"/>
      <w:numFmt w:val="decimal"/>
      <w:lvlText w:val="%1."/>
      <w:lvlJc w:val="left"/>
      <w:pPr>
        <w:ind w:left="720" w:hanging="360"/>
      </w:pPr>
      <w:rPr>
        <w:rFonts w:hint="default"/>
        <w:sz w:val="22"/>
        <w:szCs w:val="22"/>
      </w:rPr>
    </w:lvl>
    <w:lvl w:ilvl="1" w:tplc="8E803420">
      <w:start w:val="1"/>
      <w:numFmt w:val="upperLetter"/>
      <w:lvlText w:val="%2."/>
      <w:lvlJc w:val="left"/>
      <w:pPr>
        <w:ind w:left="1440" w:hanging="360"/>
      </w:pPr>
      <w:rPr>
        <w:rFonts w:hint="default"/>
      </w:r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7">
    <w:nsid w:val="183B414D"/>
    <w:multiLevelType w:val="multilevel"/>
    <w:tmpl w:val="FF00607C"/>
    <w:lvl w:ilvl="0">
      <w:start w:val="1"/>
      <w:numFmt w:val="decimal"/>
      <w:pStyle w:val="Heading1article"/>
      <w:lvlText w:val="ΑΡΘΡΟ %1:"/>
      <w:lvlJc w:val="left"/>
      <w:pPr>
        <w:tabs>
          <w:tab w:val="num" w:pos="1440"/>
        </w:tabs>
        <w:ind w:left="432" w:hanging="432"/>
      </w:pPr>
      <w:rPr>
        <w:rFonts w:hint="default"/>
      </w:rPr>
    </w:lvl>
    <w:lvl w:ilvl="1">
      <w:start w:val="1"/>
      <w:numFmt w:val="decimal"/>
      <w:pStyle w:val="Heading2article"/>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18C60F66"/>
    <w:multiLevelType w:val="hybridMultilevel"/>
    <w:tmpl w:val="EC60D6D8"/>
    <w:lvl w:ilvl="0" w:tplc="7D6066F4">
      <w:start w:val="1"/>
      <w:numFmt w:val="bullet"/>
      <w:pStyle w:val="NumCharCharCharCharCharCharCharCharChar"/>
      <w:lvlText w:val=""/>
      <w:lvlJc w:val="left"/>
      <w:pPr>
        <w:tabs>
          <w:tab w:val="num" w:pos="429"/>
        </w:tabs>
        <w:ind w:left="431" w:hanging="371"/>
      </w:pPr>
      <w:rPr>
        <w:rFonts w:ascii="Symbol" w:hAnsi="Symbol" w:hint="default"/>
      </w:rPr>
    </w:lvl>
    <w:lvl w:ilvl="1" w:tplc="04080003">
      <w:start w:val="1"/>
      <w:numFmt w:val="decimal"/>
      <w:lvlText w:val="%2."/>
      <w:lvlJc w:val="left"/>
      <w:pPr>
        <w:tabs>
          <w:tab w:val="num" w:pos="1440"/>
        </w:tabs>
        <w:ind w:left="1440" w:hanging="360"/>
      </w:pPr>
      <w:rPr>
        <w:rFonts w:cs="Times New Roman"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9">
    <w:nsid w:val="246E5974"/>
    <w:multiLevelType w:val="multilevel"/>
    <w:tmpl w:val="59E65D80"/>
    <w:lvl w:ilvl="0">
      <w:start w:val="1"/>
      <w:numFmt w:val="decimal"/>
      <w:lvlRestart w:val="0"/>
      <w:pStyle w:val="1"/>
      <w:lvlText w:val="C%1."/>
      <w:lvlJc w:val="left"/>
      <w:pPr>
        <w:tabs>
          <w:tab w:val="num" w:pos="360"/>
        </w:tabs>
        <w:ind w:left="360" w:hanging="360"/>
      </w:pPr>
      <w:rPr>
        <w:rFonts w:cs="Times New Roman" w:hint="default"/>
      </w:rPr>
    </w:lvl>
    <w:lvl w:ilvl="1">
      <w:start w:val="1"/>
      <w:numFmt w:val="decimal"/>
      <w:pStyle w:val="2"/>
      <w:isLgl/>
      <w:lvlText w:val="C%1.%2"/>
      <w:lvlJc w:val="left"/>
      <w:pPr>
        <w:tabs>
          <w:tab w:val="num" w:pos="2771"/>
        </w:tabs>
        <w:ind w:left="2771" w:hanging="360"/>
      </w:pPr>
      <w:rPr>
        <w:rFonts w:cs="Times New Roman" w:hint="default"/>
      </w:rPr>
    </w:lvl>
    <w:lvl w:ilvl="2">
      <w:start w:val="1"/>
      <w:numFmt w:val="decimal"/>
      <w:isLgl/>
      <w:lvlText w:val="C%1.%2.%3"/>
      <w:lvlJc w:val="left"/>
      <w:pPr>
        <w:tabs>
          <w:tab w:val="num" w:pos="720"/>
        </w:tabs>
        <w:ind w:left="720" w:hanging="720"/>
      </w:pPr>
      <w:rPr>
        <w:rFonts w:cs="Times New Roman" w:hint="default"/>
      </w:rPr>
    </w:lvl>
    <w:lvl w:ilvl="3">
      <w:start w:val="1"/>
      <w:numFmt w:val="decimal"/>
      <w:isLgl/>
      <w:lvlText w:val="C%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256543D8"/>
    <w:multiLevelType w:val="hybridMultilevel"/>
    <w:tmpl w:val="CD749568"/>
    <w:lvl w:ilvl="0" w:tplc="7D6066F4">
      <w:start w:val="1"/>
      <w:numFmt w:val="bullet"/>
      <w:lvlText w:val=""/>
      <w:lvlJc w:val="left"/>
      <w:pPr>
        <w:tabs>
          <w:tab w:val="num" w:pos="720"/>
        </w:tabs>
        <w:ind w:left="720" w:hanging="360"/>
      </w:pPr>
      <w:rPr>
        <w:rFonts w:ascii="Symbol" w:hAnsi="Symbol" w:hint="default"/>
        <w:color w:val="auto"/>
        <w:sz w:val="22"/>
        <w:szCs w:val="22"/>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1">
    <w:nsid w:val="260E30F4"/>
    <w:multiLevelType w:val="hybridMultilevel"/>
    <w:tmpl w:val="5C70D260"/>
    <w:lvl w:ilvl="0" w:tplc="B5368668">
      <w:start w:val="1"/>
      <w:numFmt w:val="bullet"/>
      <w:pStyle w:val="Spec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553F69"/>
    <w:multiLevelType w:val="hybridMultilevel"/>
    <w:tmpl w:val="730869CC"/>
    <w:lvl w:ilvl="0" w:tplc="209A261C">
      <w:start w:val="1"/>
      <w:numFmt w:val="bullet"/>
      <w:pStyle w:val="Bullet4"/>
      <w:lvlText w:val=""/>
      <w:lvlJc w:val="left"/>
      <w:pPr>
        <w:tabs>
          <w:tab w:val="num" w:pos="360"/>
        </w:tabs>
        <w:ind w:left="360" w:hanging="360"/>
      </w:pPr>
      <w:rPr>
        <w:rFonts w:ascii="Symbol" w:hAnsi="Symbol" w:hint="default"/>
      </w:rPr>
    </w:lvl>
    <w:lvl w:ilvl="1" w:tplc="04080003">
      <w:start w:val="1"/>
      <w:numFmt w:val="bullet"/>
      <w:lvlText w:val=""/>
      <w:lvlJc w:val="left"/>
      <w:pPr>
        <w:tabs>
          <w:tab w:val="num" w:pos="1080"/>
        </w:tabs>
        <w:ind w:left="1080" w:hanging="360"/>
      </w:pPr>
      <w:rPr>
        <w:rFonts w:ascii="Symbol" w:hAnsi="Symbol" w:hint="default"/>
      </w:rPr>
    </w:lvl>
    <w:lvl w:ilvl="2" w:tplc="04080005" w:tentative="1">
      <w:start w:val="1"/>
      <w:numFmt w:val="lowerRoman"/>
      <w:lvlText w:val="%3."/>
      <w:lvlJc w:val="right"/>
      <w:pPr>
        <w:tabs>
          <w:tab w:val="num" w:pos="1800"/>
        </w:tabs>
        <w:ind w:left="1800" w:hanging="180"/>
      </w:pPr>
      <w:rPr>
        <w:rFonts w:cs="Times New Roman"/>
      </w:rPr>
    </w:lvl>
    <w:lvl w:ilvl="3" w:tplc="04080001" w:tentative="1">
      <w:start w:val="1"/>
      <w:numFmt w:val="decimal"/>
      <w:lvlText w:val="%4."/>
      <w:lvlJc w:val="left"/>
      <w:pPr>
        <w:tabs>
          <w:tab w:val="num" w:pos="2520"/>
        </w:tabs>
        <w:ind w:left="2520" w:hanging="360"/>
      </w:pPr>
      <w:rPr>
        <w:rFonts w:cs="Times New Roman"/>
      </w:rPr>
    </w:lvl>
    <w:lvl w:ilvl="4" w:tplc="04080003" w:tentative="1">
      <w:start w:val="1"/>
      <w:numFmt w:val="lowerLetter"/>
      <w:lvlText w:val="%5."/>
      <w:lvlJc w:val="left"/>
      <w:pPr>
        <w:tabs>
          <w:tab w:val="num" w:pos="3240"/>
        </w:tabs>
        <w:ind w:left="3240" w:hanging="360"/>
      </w:pPr>
      <w:rPr>
        <w:rFonts w:cs="Times New Roman"/>
      </w:rPr>
    </w:lvl>
    <w:lvl w:ilvl="5" w:tplc="04080005" w:tentative="1">
      <w:start w:val="1"/>
      <w:numFmt w:val="lowerRoman"/>
      <w:lvlText w:val="%6."/>
      <w:lvlJc w:val="right"/>
      <w:pPr>
        <w:tabs>
          <w:tab w:val="num" w:pos="3960"/>
        </w:tabs>
        <w:ind w:left="3960" w:hanging="180"/>
      </w:pPr>
      <w:rPr>
        <w:rFonts w:cs="Times New Roman"/>
      </w:rPr>
    </w:lvl>
    <w:lvl w:ilvl="6" w:tplc="04080001" w:tentative="1">
      <w:start w:val="1"/>
      <w:numFmt w:val="decimal"/>
      <w:lvlText w:val="%7."/>
      <w:lvlJc w:val="left"/>
      <w:pPr>
        <w:tabs>
          <w:tab w:val="num" w:pos="4680"/>
        </w:tabs>
        <w:ind w:left="4680" w:hanging="360"/>
      </w:pPr>
      <w:rPr>
        <w:rFonts w:cs="Times New Roman"/>
      </w:rPr>
    </w:lvl>
    <w:lvl w:ilvl="7" w:tplc="04080003" w:tentative="1">
      <w:start w:val="1"/>
      <w:numFmt w:val="lowerLetter"/>
      <w:lvlText w:val="%8."/>
      <w:lvlJc w:val="left"/>
      <w:pPr>
        <w:tabs>
          <w:tab w:val="num" w:pos="5400"/>
        </w:tabs>
        <w:ind w:left="5400" w:hanging="360"/>
      </w:pPr>
      <w:rPr>
        <w:rFonts w:cs="Times New Roman"/>
      </w:rPr>
    </w:lvl>
    <w:lvl w:ilvl="8" w:tplc="04080005" w:tentative="1">
      <w:start w:val="1"/>
      <w:numFmt w:val="lowerRoman"/>
      <w:lvlText w:val="%9."/>
      <w:lvlJc w:val="right"/>
      <w:pPr>
        <w:tabs>
          <w:tab w:val="num" w:pos="6120"/>
        </w:tabs>
        <w:ind w:left="6120" w:hanging="180"/>
      </w:pPr>
      <w:rPr>
        <w:rFonts w:cs="Times New Roman"/>
      </w:rPr>
    </w:lvl>
  </w:abstractNum>
  <w:abstractNum w:abstractNumId="13">
    <w:nsid w:val="326F7EA7"/>
    <w:multiLevelType w:val="multilevel"/>
    <w:tmpl w:val="A2842E5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5B109A9"/>
    <w:multiLevelType w:val="hybridMultilevel"/>
    <w:tmpl w:val="A96894A8"/>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369B0956"/>
    <w:multiLevelType w:val="multilevel"/>
    <w:tmpl w:val="D7685F90"/>
    <w:lvl w:ilvl="0">
      <w:start w:val="1"/>
      <w:numFmt w:val="decimal"/>
      <w:lvlText w:val="%1."/>
      <w:lvlJc w:val="left"/>
      <w:pPr>
        <w:ind w:left="360" w:hanging="360"/>
      </w:pPr>
      <w:rPr>
        <w:rFonts w:hint="default"/>
      </w:rPr>
    </w:lvl>
    <w:lvl w:ilvl="1">
      <w:start w:val="1"/>
      <w:numFmt w:val="decimal"/>
      <w:lvlText w:val="%1.%2."/>
      <w:lvlJc w:val="left"/>
      <w:pPr>
        <w:ind w:left="340" w:hanging="22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8AD0631"/>
    <w:multiLevelType w:val="hybridMultilevel"/>
    <w:tmpl w:val="708409B4"/>
    <w:lvl w:ilvl="0" w:tplc="35C2E0AC">
      <w:start w:val="1"/>
      <w:numFmt w:val="bullet"/>
      <w:pStyle w:val="a"/>
      <w:lvlText w:val=""/>
      <w:lvlJc w:val="left"/>
      <w:pPr>
        <w:tabs>
          <w:tab w:val="num" w:pos="396"/>
        </w:tabs>
        <w:ind w:left="396" w:hanging="396"/>
      </w:pPr>
      <w:rPr>
        <w:rFonts w:ascii="Symbol" w:hAnsi="Symbol" w:hint="default"/>
        <w:caps w:val="0"/>
        <w:strike w:val="0"/>
        <w:dstrike w:val="0"/>
        <w:vanish w:val="0"/>
        <w:color w:val="auto"/>
        <w:vertAlign w:val="baseline"/>
      </w:rPr>
    </w:lvl>
    <w:lvl w:ilvl="1" w:tplc="D7264C8C">
      <w:start w:val="1"/>
      <w:numFmt w:val="bullet"/>
      <w:lvlText w:val=""/>
      <w:lvlJc w:val="left"/>
      <w:pPr>
        <w:tabs>
          <w:tab w:val="num" w:pos="589"/>
        </w:tabs>
        <w:ind w:left="589" w:hanging="360"/>
      </w:pPr>
      <w:rPr>
        <w:rFonts w:ascii="Symbol" w:hAnsi="Symbol" w:hint="default"/>
        <w:caps w:val="0"/>
        <w:strike w:val="0"/>
        <w:dstrike w:val="0"/>
        <w:vanish w:val="0"/>
        <w:color w:val="auto"/>
        <w:vertAlign w:val="baseline"/>
      </w:rPr>
    </w:lvl>
    <w:lvl w:ilvl="2" w:tplc="0028463E">
      <w:start w:val="1"/>
      <w:numFmt w:val="bullet"/>
      <w:lvlText w:val=""/>
      <w:lvlJc w:val="left"/>
      <w:pPr>
        <w:tabs>
          <w:tab w:val="num" w:pos="1309"/>
        </w:tabs>
        <w:ind w:left="1309" w:hanging="360"/>
      </w:pPr>
      <w:rPr>
        <w:rFonts w:ascii="Wingdings" w:hAnsi="Wingdings" w:hint="default"/>
      </w:rPr>
    </w:lvl>
    <w:lvl w:ilvl="3" w:tplc="50009E9E">
      <w:start w:val="1"/>
      <w:numFmt w:val="bullet"/>
      <w:lvlText w:val=""/>
      <w:lvlJc w:val="left"/>
      <w:pPr>
        <w:tabs>
          <w:tab w:val="num" w:pos="2029"/>
        </w:tabs>
        <w:ind w:left="2029" w:hanging="360"/>
      </w:pPr>
      <w:rPr>
        <w:rFonts w:ascii="Symbol" w:hAnsi="Symbol" w:hint="default"/>
      </w:rPr>
    </w:lvl>
    <w:lvl w:ilvl="4" w:tplc="9F5C24AC">
      <w:start w:val="1"/>
      <w:numFmt w:val="bullet"/>
      <w:lvlText w:val="o"/>
      <w:lvlJc w:val="left"/>
      <w:pPr>
        <w:tabs>
          <w:tab w:val="num" w:pos="2749"/>
        </w:tabs>
        <w:ind w:left="2749" w:hanging="360"/>
      </w:pPr>
      <w:rPr>
        <w:rFonts w:ascii="Courier New" w:hAnsi="Courier New" w:hint="default"/>
      </w:rPr>
    </w:lvl>
    <w:lvl w:ilvl="5" w:tplc="5AB8D278">
      <w:start w:val="1"/>
      <w:numFmt w:val="bullet"/>
      <w:lvlText w:val=""/>
      <w:lvlJc w:val="left"/>
      <w:pPr>
        <w:tabs>
          <w:tab w:val="num" w:pos="3469"/>
        </w:tabs>
        <w:ind w:left="3469" w:hanging="360"/>
      </w:pPr>
      <w:rPr>
        <w:rFonts w:ascii="Wingdings" w:hAnsi="Wingdings" w:hint="default"/>
      </w:rPr>
    </w:lvl>
    <w:lvl w:ilvl="6" w:tplc="FC2475A6">
      <w:start w:val="1"/>
      <w:numFmt w:val="bullet"/>
      <w:lvlText w:val=""/>
      <w:lvlJc w:val="left"/>
      <w:pPr>
        <w:tabs>
          <w:tab w:val="num" w:pos="4189"/>
        </w:tabs>
        <w:ind w:left="4189" w:hanging="360"/>
      </w:pPr>
      <w:rPr>
        <w:rFonts w:ascii="Symbol" w:hAnsi="Symbol" w:hint="default"/>
      </w:rPr>
    </w:lvl>
    <w:lvl w:ilvl="7" w:tplc="BE6CC866">
      <w:start w:val="1"/>
      <w:numFmt w:val="bullet"/>
      <w:lvlText w:val="o"/>
      <w:lvlJc w:val="left"/>
      <w:pPr>
        <w:tabs>
          <w:tab w:val="num" w:pos="4909"/>
        </w:tabs>
        <w:ind w:left="4909" w:hanging="360"/>
      </w:pPr>
      <w:rPr>
        <w:rFonts w:ascii="Courier New" w:hAnsi="Courier New" w:hint="default"/>
      </w:rPr>
    </w:lvl>
    <w:lvl w:ilvl="8" w:tplc="92740382">
      <w:start w:val="1"/>
      <w:numFmt w:val="bullet"/>
      <w:lvlText w:val=""/>
      <w:lvlJc w:val="left"/>
      <w:pPr>
        <w:tabs>
          <w:tab w:val="num" w:pos="5629"/>
        </w:tabs>
        <w:ind w:left="5629" w:hanging="360"/>
      </w:pPr>
      <w:rPr>
        <w:rFonts w:ascii="Wingdings" w:hAnsi="Wingdings" w:hint="default"/>
      </w:rPr>
    </w:lvl>
  </w:abstractNum>
  <w:abstractNum w:abstractNumId="17">
    <w:nsid w:val="39261741"/>
    <w:multiLevelType w:val="multilevel"/>
    <w:tmpl w:val="B6EC2C4A"/>
    <w:styleLink w:val="Style1"/>
    <w:lvl w:ilvl="0">
      <w:start w:val="1"/>
      <w:numFmt w:val="upperLetter"/>
      <w:lvlText w:val="%1"/>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right"/>
      <w:pPr>
        <w:ind w:left="2160" w:hanging="180"/>
      </w:pPr>
      <w:rPr>
        <w:rFonts w:cs="Times New Roman" w:hint="default"/>
      </w:rPr>
    </w:lvl>
    <w:lvl w:ilvl="3">
      <w:start w:val="1"/>
      <w:numFmt w:val="decimal"/>
      <w:lvlText w:val="%1%2.%3.%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3F195262"/>
    <w:multiLevelType w:val="multilevel"/>
    <w:tmpl w:val="5D4E17B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40221ACE"/>
    <w:multiLevelType w:val="multilevel"/>
    <w:tmpl w:val="5D4E17B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43485483"/>
    <w:multiLevelType w:val="multilevel"/>
    <w:tmpl w:val="5F48E194"/>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4457111F"/>
    <w:multiLevelType w:val="multilevel"/>
    <w:tmpl w:val="5D4E17B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44CA43FD"/>
    <w:multiLevelType w:val="hybridMultilevel"/>
    <w:tmpl w:val="FD8CAC10"/>
    <w:lvl w:ilvl="0" w:tplc="7D6066F4">
      <w:start w:val="1"/>
      <w:numFmt w:val="bullet"/>
      <w:pStyle w:val="bodybulletingbold"/>
      <w:lvlText w:val=""/>
      <w:lvlJc w:val="left"/>
      <w:pPr>
        <w:tabs>
          <w:tab w:val="num" w:pos="-3612"/>
        </w:tabs>
        <w:ind w:left="-3612" w:hanging="360"/>
      </w:pPr>
      <w:rPr>
        <w:rFonts w:ascii="Symbol" w:hAnsi="Symbol" w:hint="default"/>
      </w:rPr>
    </w:lvl>
    <w:lvl w:ilvl="1" w:tplc="04080003">
      <w:start w:val="1"/>
      <w:numFmt w:val="bullet"/>
      <w:lvlText w:val="o"/>
      <w:lvlJc w:val="left"/>
      <w:pPr>
        <w:tabs>
          <w:tab w:val="num" w:pos="-3612"/>
        </w:tabs>
        <w:ind w:left="-3612" w:hanging="360"/>
      </w:pPr>
      <w:rPr>
        <w:rFonts w:ascii="Courier New" w:hAnsi="Courier New" w:hint="default"/>
      </w:rPr>
    </w:lvl>
    <w:lvl w:ilvl="2" w:tplc="04080005" w:tentative="1">
      <w:start w:val="1"/>
      <w:numFmt w:val="bullet"/>
      <w:lvlText w:val=""/>
      <w:lvlJc w:val="left"/>
      <w:pPr>
        <w:tabs>
          <w:tab w:val="num" w:pos="-2892"/>
        </w:tabs>
        <w:ind w:left="-2892" w:hanging="360"/>
      </w:pPr>
      <w:rPr>
        <w:rFonts w:ascii="Wingdings" w:hAnsi="Wingdings" w:hint="default"/>
      </w:rPr>
    </w:lvl>
    <w:lvl w:ilvl="3" w:tplc="04080001" w:tentative="1">
      <w:start w:val="1"/>
      <w:numFmt w:val="bullet"/>
      <w:lvlText w:val=""/>
      <w:lvlJc w:val="left"/>
      <w:pPr>
        <w:tabs>
          <w:tab w:val="num" w:pos="-2172"/>
        </w:tabs>
        <w:ind w:left="-2172" w:hanging="360"/>
      </w:pPr>
      <w:rPr>
        <w:rFonts w:ascii="Symbol" w:hAnsi="Symbol" w:hint="default"/>
      </w:rPr>
    </w:lvl>
    <w:lvl w:ilvl="4" w:tplc="04080003" w:tentative="1">
      <w:start w:val="1"/>
      <w:numFmt w:val="bullet"/>
      <w:lvlText w:val="o"/>
      <w:lvlJc w:val="left"/>
      <w:pPr>
        <w:tabs>
          <w:tab w:val="num" w:pos="-1452"/>
        </w:tabs>
        <w:ind w:left="-1452" w:hanging="360"/>
      </w:pPr>
      <w:rPr>
        <w:rFonts w:ascii="Courier New" w:hAnsi="Courier New" w:hint="default"/>
      </w:rPr>
    </w:lvl>
    <w:lvl w:ilvl="5" w:tplc="04080005" w:tentative="1">
      <w:start w:val="1"/>
      <w:numFmt w:val="bullet"/>
      <w:lvlText w:val=""/>
      <w:lvlJc w:val="left"/>
      <w:pPr>
        <w:tabs>
          <w:tab w:val="num" w:pos="-732"/>
        </w:tabs>
        <w:ind w:left="-732" w:hanging="360"/>
      </w:pPr>
      <w:rPr>
        <w:rFonts w:ascii="Wingdings" w:hAnsi="Wingdings" w:hint="default"/>
      </w:rPr>
    </w:lvl>
    <w:lvl w:ilvl="6" w:tplc="04080001" w:tentative="1">
      <w:start w:val="1"/>
      <w:numFmt w:val="bullet"/>
      <w:lvlText w:val=""/>
      <w:lvlJc w:val="left"/>
      <w:pPr>
        <w:tabs>
          <w:tab w:val="num" w:pos="-12"/>
        </w:tabs>
        <w:ind w:left="-12" w:hanging="360"/>
      </w:pPr>
      <w:rPr>
        <w:rFonts w:ascii="Symbol" w:hAnsi="Symbol" w:hint="default"/>
      </w:rPr>
    </w:lvl>
    <w:lvl w:ilvl="7" w:tplc="04080003" w:tentative="1">
      <w:start w:val="1"/>
      <w:numFmt w:val="bullet"/>
      <w:lvlText w:val="o"/>
      <w:lvlJc w:val="left"/>
      <w:pPr>
        <w:tabs>
          <w:tab w:val="num" w:pos="708"/>
        </w:tabs>
        <w:ind w:left="708" w:hanging="360"/>
      </w:pPr>
      <w:rPr>
        <w:rFonts w:ascii="Courier New" w:hAnsi="Courier New" w:hint="default"/>
      </w:rPr>
    </w:lvl>
    <w:lvl w:ilvl="8" w:tplc="04080005" w:tentative="1">
      <w:start w:val="1"/>
      <w:numFmt w:val="bullet"/>
      <w:lvlText w:val=""/>
      <w:lvlJc w:val="left"/>
      <w:pPr>
        <w:tabs>
          <w:tab w:val="num" w:pos="1428"/>
        </w:tabs>
        <w:ind w:left="1428" w:hanging="360"/>
      </w:pPr>
      <w:rPr>
        <w:rFonts w:ascii="Wingdings" w:hAnsi="Wingdings" w:hint="default"/>
      </w:rPr>
    </w:lvl>
  </w:abstractNum>
  <w:abstractNum w:abstractNumId="23">
    <w:nsid w:val="456E4016"/>
    <w:multiLevelType w:val="hybridMultilevel"/>
    <w:tmpl w:val="A9ACC0F8"/>
    <w:lvl w:ilvl="0" w:tplc="8E803420">
      <w:start w:val="1"/>
      <w:numFmt w:val="upperLetter"/>
      <w:lvlText w:val="%1."/>
      <w:lvlJc w:val="left"/>
      <w:pPr>
        <w:ind w:left="1080" w:hanging="360"/>
      </w:pPr>
      <w:rPr>
        <w:rFonts w:hint="default"/>
        <w:sz w:val="22"/>
        <w:szCs w:val="22"/>
      </w:rPr>
    </w:lvl>
    <w:lvl w:ilvl="1" w:tplc="8E803420">
      <w:start w:val="1"/>
      <w:numFmt w:val="upperLetter"/>
      <w:lvlText w:val="%2."/>
      <w:lvlJc w:val="left"/>
      <w:pPr>
        <w:ind w:left="1800" w:hanging="360"/>
      </w:pPr>
      <w:rPr>
        <w:rFonts w:hint="default"/>
      </w:rPr>
    </w:lvl>
    <w:lvl w:ilvl="2" w:tplc="0408001B">
      <w:start w:val="1"/>
      <w:numFmt w:val="lowerRoman"/>
      <w:lvlText w:val="%3."/>
      <w:lvlJc w:val="right"/>
      <w:pPr>
        <w:ind w:left="2520" w:hanging="180"/>
      </w:pPr>
    </w:lvl>
    <w:lvl w:ilvl="3" w:tplc="0408000F">
      <w:start w:val="1"/>
      <w:numFmt w:val="decimal"/>
      <w:lvlText w:val="%4."/>
      <w:lvlJc w:val="left"/>
      <w:pPr>
        <w:ind w:left="3240" w:hanging="360"/>
      </w:pPr>
    </w:lvl>
    <w:lvl w:ilvl="4" w:tplc="04080019">
      <w:start w:val="1"/>
      <w:numFmt w:val="lowerLetter"/>
      <w:lvlText w:val="%5."/>
      <w:lvlJc w:val="left"/>
      <w:pPr>
        <w:ind w:left="3960" w:hanging="360"/>
      </w:pPr>
    </w:lvl>
    <w:lvl w:ilvl="5" w:tplc="0408001B">
      <w:start w:val="1"/>
      <w:numFmt w:val="lowerRoman"/>
      <w:lvlText w:val="%6."/>
      <w:lvlJc w:val="right"/>
      <w:pPr>
        <w:ind w:left="4680" w:hanging="180"/>
      </w:pPr>
    </w:lvl>
    <w:lvl w:ilvl="6" w:tplc="0408000F">
      <w:start w:val="1"/>
      <w:numFmt w:val="decimal"/>
      <w:lvlText w:val="%7."/>
      <w:lvlJc w:val="left"/>
      <w:pPr>
        <w:ind w:left="5400" w:hanging="360"/>
      </w:pPr>
    </w:lvl>
    <w:lvl w:ilvl="7" w:tplc="04080019">
      <w:start w:val="1"/>
      <w:numFmt w:val="lowerLetter"/>
      <w:lvlText w:val="%8."/>
      <w:lvlJc w:val="left"/>
      <w:pPr>
        <w:ind w:left="6120" w:hanging="360"/>
      </w:pPr>
    </w:lvl>
    <w:lvl w:ilvl="8" w:tplc="0408001B">
      <w:start w:val="1"/>
      <w:numFmt w:val="lowerRoman"/>
      <w:lvlText w:val="%9."/>
      <w:lvlJc w:val="right"/>
      <w:pPr>
        <w:ind w:left="6840" w:hanging="180"/>
      </w:pPr>
    </w:lvl>
  </w:abstractNum>
  <w:abstractNum w:abstractNumId="24">
    <w:nsid w:val="548F36BF"/>
    <w:multiLevelType w:val="hybridMultilevel"/>
    <w:tmpl w:val="04A2FBD2"/>
    <w:lvl w:ilvl="0" w:tplc="0408000F">
      <w:start w:val="1"/>
      <w:numFmt w:val="bullet"/>
      <w:lvlText w:val=""/>
      <w:lvlJc w:val="left"/>
      <w:pPr>
        <w:tabs>
          <w:tab w:val="num" w:pos="720"/>
        </w:tabs>
        <w:ind w:left="720" w:hanging="360"/>
      </w:pPr>
      <w:rPr>
        <w:rFonts w:ascii="Wingdings" w:hAnsi="Wingdings" w:hint="default"/>
      </w:rPr>
    </w:lvl>
    <w:lvl w:ilvl="1" w:tplc="0408000D"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5">
    <w:nsid w:val="57661B22"/>
    <w:multiLevelType w:val="hybridMultilevel"/>
    <w:tmpl w:val="19D2EECE"/>
    <w:lvl w:ilvl="0" w:tplc="04080001">
      <w:start w:val="1"/>
      <w:numFmt w:val="decimal"/>
      <w:lvlText w:val="%1."/>
      <w:lvlJc w:val="left"/>
      <w:pPr>
        <w:tabs>
          <w:tab w:val="num" w:pos="501"/>
        </w:tabs>
        <w:ind w:left="501" w:hanging="360"/>
      </w:pPr>
    </w:lvl>
    <w:lvl w:ilvl="1" w:tplc="04080003" w:tentative="1">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26">
    <w:nsid w:val="576A3F04"/>
    <w:multiLevelType w:val="hybridMultilevel"/>
    <w:tmpl w:val="7B1C7EFC"/>
    <w:lvl w:ilvl="0" w:tplc="3CD0609A">
      <w:start w:val="1"/>
      <w:numFmt w:val="bullet"/>
      <w:pStyle w:val="Bulletindent"/>
      <w:lvlText w:val=""/>
      <w:lvlJc w:val="left"/>
      <w:pPr>
        <w:tabs>
          <w:tab w:val="num" w:pos="1382"/>
        </w:tabs>
        <w:ind w:left="1382" w:hanging="380"/>
      </w:pPr>
      <w:rPr>
        <w:rFonts w:ascii="Wingdings 3" w:hAnsi="Wingdings 3" w:hint="default"/>
      </w:rPr>
    </w:lvl>
    <w:lvl w:ilvl="1" w:tplc="04080003" w:tentative="1">
      <w:start w:val="1"/>
      <w:numFmt w:val="bullet"/>
      <w:lvlText w:val="o"/>
      <w:lvlJc w:val="left"/>
      <w:pPr>
        <w:tabs>
          <w:tab w:val="num" w:pos="1915"/>
        </w:tabs>
        <w:ind w:left="1915" w:hanging="360"/>
      </w:pPr>
      <w:rPr>
        <w:rFonts w:ascii="Courier New" w:hAnsi="Courier New" w:hint="default"/>
      </w:rPr>
    </w:lvl>
    <w:lvl w:ilvl="2" w:tplc="04080005" w:tentative="1">
      <w:start w:val="1"/>
      <w:numFmt w:val="bullet"/>
      <w:lvlText w:val=""/>
      <w:lvlJc w:val="left"/>
      <w:pPr>
        <w:tabs>
          <w:tab w:val="num" w:pos="2635"/>
        </w:tabs>
        <w:ind w:left="2635" w:hanging="360"/>
      </w:pPr>
      <w:rPr>
        <w:rFonts w:ascii="Wingdings" w:hAnsi="Wingdings" w:hint="default"/>
      </w:rPr>
    </w:lvl>
    <w:lvl w:ilvl="3" w:tplc="04080001" w:tentative="1">
      <w:start w:val="1"/>
      <w:numFmt w:val="bullet"/>
      <w:lvlText w:val=""/>
      <w:lvlJc w:val="left"/>
      <w:pPr>
        <w:tabs>
          <w:tab w:val="num" w:pos="3355"/>
        </w:tabs>
        <w:ind w:left="3355" w:hanging="360"/>
      </w:pPr>
      <w:rPr>
        <w:rFonts w:ascii="Symbol" w:hAnsi="Symbol" w:hint="default"/>
      </w:rPr>
    </w:lvl>
    <w:lvl w:ilvl="4" w:tplc="04080003" w:tentative="1">
      <w:start w:val="1"/>
      <w:numFmt w:val="bullet"/>
      <w:lvlText w:val="o"/>
      <w:lvlJc w:val="left"/>
      <w:pPr>
        <w:tabs>
          <w:tab w:val="num" w:pos="4075"/>
        </w:tabs>
        <w:ind w:left="4075" w:hanging="360"/>
      </w:pPr>
      <w:rPr>
        <w:rFonts w:ascii="Courier New" w:hAnsi="Courier New" w:hint="default"/>
      </w:rPr>
    </w:lvl>
    <w:lvl w:ilvl="5" w:tplc="04080005" w:tentative="1">
      <w:start w:val="1"/>
      <w:numFmt w:val="bullet"/>
      <w:lvlText w:val=""/>
      <w:lvlJc w:val="left"/>
      <w:pPr>
        <w:tabs>
          <w:tab w:val="num" w:pos="4795"/>
        </w:tabs>
        <w:ind w:left="4795" w:hanging="360"/>
      </w:pPr>
      <w:rPr>
        <w:rFonts w:ascii="Wingdings" w:hAnsi="Wingdings" w:hint="default"/>
      </w:rPr>
    </w:lvl>
    <w:lvl w:ilvl="6" w:tplc="04080001" w:tentative="1">
      <w:start w:val="1"/>
      <w:numFmt w:val="bullet"/>
      <w:lvlText w:val=""/>
      <w:lvlJc w:val="left"/>
      <w:pPr>
        <w:tabs>
          <w:tab w:val="num" w:pos="5515"/>
        </w:tabs>
        <w:ind w:left="5515" w:hanging="360"/>
      </w:pPr>
      <w:rPr>
        <w:rFonts w:ascii="Symbol" w:hAnsi="Symbol" w:hint="default"/>
      </w:rPr>
    </w:lvl>
    <w:lvl w:ilvl="7" w:tplc="04080003" w:tentative="1">
      <w:start w:val="1"/>
      <w:numFmt w:val="bullet"/>
      <w:lvlText w:val="o"/>
      <w:lvlJc w:val="left"/>
      <w:pPr>
        <w:tabs>
          <w:tab w:val="num" w:pos="6235"/>
        </w:tabs>
        <w:ind w:left="6235" w:hanging="360"/>
      </w:pPr>
      <w:rPr>
        <w:rFonts w:ascii="Courier New" w:hAnsi="Courier New" w:hint="default"/>
      </w:rPr>
    </w:lvl>
    <w:lvl w:ilvl="8" w:tplc="04080005" w:tentative="1">
      <w:start w:val="1"/>
      <w:numFmt w:val="bullet"/>
      <w:lvlText w:val=""/>
      <w:lvlJc w:val="left"/>
      <w:pPr>
        <w:tabs>
          <w:tab w:val="num" w:pos="6955"/>
        </w:tabs>
        <w:ind w:left="6955" w:hanging="360"/>
      </w:pPr>
      <w:rPr>
        <w:rFonts w:ascii="Wingdings" w:hAnsi="Wingdings" w:hint="default"/>
      </w:rPr>
    </w:lvl>
  </w:abstractNum>
  <w:abstractNum w:abstractNumId="27">
    <w:nsid w:val="591B37DD"/>
    <w:multiLevelType w:val="multilevel"/>
    <w:tmpl w:val="890C2F2A"/>
    <w:lvl w:ilvl="0">
      <w:start w:val="1"/>
      <w:numFmt w:val="decimal"/>
      <w:lvlText w:val="%1"/>
      <w:lvlJc w:val="left"/>
      <w:pPr>
        <w:tabs>
          <w:tab w:val="num" w:pos="450"/>
        </w:tabs>
        <w:ind w:left="450" w:hanging="450"/>
      </w:pPr>
      <w:rPr>
        <w:rFonts w:ascii="Verdana" w:hAnsi="Verdana" w:cs="Times New Roman" w:hint="default"/>
        <w:b/>
        <w:i w:val="0"/>
        <w:sz w:val="24"/>
        <w:szCs w:val="24"/>
      </w:rPr>
    </w:lvl>
    <w:lvl w:ilvl="1">
      <w:start w:val="1"/>
      <w:numFmt w:val="decimal"/>
      <w:lvlRestart w:val="0"/>
      <w:pStyle w:val="20"/>
      <w:lvlText w:val="%1.%2"/>
      <w:lvlJc w:val="left"/>
      <w:pPr>
        <w:tabs>
          <w:tab w:val="num" w:pos="720"/>
        </w:tabs>
        <w:ind w:left="720" w:hanging="720"/>
      </w:pPr>
      <w:rPr>
        <w:rFonts w:ascii="Verdana" w:hAnsi="Verdana" w:cs="Times New Roman" w:hint="default"/>
        <w:sz w:val="22"/>
        <w:szCs w:val="22"/>
      </w:rPr>
    </w:lvl>
    <w:lvl w:ilvl="2">
      <w:start w:val="1"/>
      <w:numFmt w:val="decimal"/>
      <w:lvlText w:val="%1.%2.%3"/>
      <w:lvlJc w:val="left"/>
      <w:pPr>
        <w:tabs>
          <w:tab w:val="num" w:pos="1440"/>
        </w:tabs>
      </w:pPr>
      <w:rPr>
        <w:rFonts w:ascii="Verdana" w:hAnsi="Verdana" w:cs="Times New Roman" w:hint="default"/>
        <w:sz w:val="22"/>
        <w:szCs w:val="22"/>
      </w:rPr>
    </w:lvl>
    <w:lvl w:ilvl="3">
      <w:start w:val="1"/>
      <w:numFmt w:val="decimal"/>
      <w:lvlText w:val="%1.%2.%3.%4"/>
      <w:lvlJc w:val="left"/>
      <w:pPr>
        <w:tabs>
          <w:tab w:val="num" w:pos="1800"/>
        </w:tabs>
        <w:ind w:left="1800" w:hanging="1440"/>
      </w:pPr>
      <w:rPr>
        <w:rFonts w:cs="Times New Roman" w:hint="default"/>
        <w:i w:val="0"/>
      </w:rPr>
    </w:lvl>
    <w:lvl w:ilvl="4">
      <w:start w:val="1"/>
      <w:numFmt w:val="decimal"/>
      <w:lvlText w:val="%1.%2.%3.%4.%5"/>
      <w:lvlJc w:val="left"/>
      <w:pPr>
        <w:tabs>
          <w:tab w:val="num" w:pos="1800"/>
        </w:tabs>
        <w:ind w:left="1800" w:hanging="1800"/>
      </w:pPr>
      <w:rPr>
        <w:rFonts w:cs="Times New Roman" w:hint="default"/>
      </w:rPr>
    </w:lvl>
    <w:lvl w:ilvl="5">
      <w:start w:val="1"/>
      <w:numFmt w:val="decimal"/>
      <w:lvlText w:val="%1.%2.%3.%4.%5.%6"/>
      <w:lvlJc w:val="left"/>
      <w:pPr>
        <w:tabs>
          <w:tab w:val="num" w:pos="2160"/>
        </w:tabs>
        <w:ind w:left="2160" w:hanging="216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520"/>
        </w:tabs>
        <w:ind w:left="2520" w:hanging="2520"/>
      </w:pPr>
      <w:rPr>
        <w:rFonts w:cs="Times New Roman" w:hint="default"/>
      </w:rPr>
    </w:lvl>
    <w:lvl w:ilvl="8">
      <w:start w:val="1"/>
      <w:numFmt w:val="decimal"/>
      <w:lvlText w:val="%1.%2.%3.%4.%5.%6.%7.%8.%9"/>
      <w:lvlJc w:val="left"/>
      <w:pPr>
        <w:tabs>
          <w:tab w:val="num" w:pos="2880"/>
        </w:tabs>
        <w:ind w:left="2880" w:hanging="2880"/>
      </w:pPr>
      <w:rPr>
        <w:rFonts w:cs="Times New Roman" w:hint="default"/>
      </w:rPr>
    </w:lvl>
  </w:abstractNum>
  <w:abstractNum w:abstractNumId="28">
    <w:nsid w:val="5A234A3F"/>
    <w:multiLevelType w:val="multilevel"/>
    <w:tmpl w:val="E9ECAD94"/>
    <w:lvl w:ilvl="0">
      <w:start w:val="1"/>
      <w:numFmt w:val="decimal"/>
      <w:lvlText w:val="%1."/>
      <w:lvlJc w:val="left"/>
      <w:pPr>
        <w:ind w:left="502"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nsid w:val="5D4C6F42"/>
    <w:multiLevelType w:val="hybridMultilevel"/>
    <w:tmpl w:val="FBB05CB2"/>
    <w:lvl w:ilvl="0" w:tplc="85DCACBC">
      <w:start w:val="1"/>
      <w:numFmt w:val="bullet"/>
      <w:pStyle w:val="a0"/>
      <w:lvlText w:val=""/>
      <w:lvlJc w:val="left"/>
      <w:pPr>
        <w:tabs>
          <w:tab w:val="num" w:pos="429"/>
        </w:tabs>
        <w:ind w:left="431" w:hanging="371"/>
      </w:pPr>
      <w:rPr>
        <w:rFonts w:ascii="Symbol" w:hAnsi="Symbol" w:hint="default"/>
      </w:rPr>
    </w:lvl>
    <w:lvl w:ilvl="1" w:tplc="3AEAA484">
      <w:start w:val="1"/>
      <w:numFmt w:val="bullet"/>
      <w:lvlText w:val="o"/>
      <w:lvlJc w:val="left"/>
      <w:pPr>
        <w:tabs>
          <w:tab w:val="num" w:pos="1440"/>
        </w:tabs>
        <w:ind w:left="1440" w:hanging="360"/>
      </w:pPr>
      <w:rPr>
        <w:rFonts w:ascii="Courier New" w:hAnsi="Courier New" w:hint="default"/>
      </w:rPr>
    </w:lvl>
    <w:lvl w:ilvl="2" w:tplc="0958DAD4">
      <w:start w:val="1"/>
      <w:numFmt w:val="bullet"/>
      <w:lvlText w:val=""/>
      <w:lvlJc w:val="left"/>
      <w:pPr>
        <w:tabs>
          <w:tab w:val="num" w:pos="2160"/>
        </w:tabs>
        <w:ind w:left="2160" w:hanging="360"/>
      </w:pPr>
      <w:rPr>
        <w:rFonts w:ascii="Wingdings" w:hAnsi="Wingdings" w:hint="default"/>
      </w:rPr>
    </w:lvl>
    <w:lvl w:ilvl="3" w:tplc="754E9F66">
      <w:start w:val="1"/>
      <w:numFmt w:val="bullet"/>
      <w:lvlText w:val=""/>
      <w:lvlJc w:val="left"/>
      <w:pPr>
        <w:tabs>
          <w:tab w:val="num" w:pos="2880"/>
        </w:tabs>
        <w:ind w:left="2880" w:hanging="360"/>
      </w:pPr>
      <w:rPr>
        <w:rFonts w:ascii="Symbol" w:hAnsi="Symbol" w:hint="default"/>
      </w:rPr>
    </w:lvl>
    <w:lvl w:ilvl="4" w:tplc="B7B2B714">
      <w:start w:val="1"/>
      <w:numFmt w:val="bullet"/>
      <w:lvlText w:val="o"/>
      <w:lvlJc w:val="left"/>
      <w:pPr>
        <w:tabs>
          <w:tab w:val="num" w:pos="3600"/>
        </w:tabs>
        <w:ind w:left="3600" w:hanging="360"/>
      </w:pPr>
      <w:rPr>
        <w:rFonts w:ascii="Courier New" w:hAnsi="Courier New" w:hint="default"/>
      </w:rPr>
    </w:lvl>
    <w:lvl w:ilvl="5" w:tplc="06FE8E20">
      <w:start w:val="1"/>
      <w:numFmt w:val="bullet"/>
      <w:lvlText w:val=""/>
      <w:lvlJc w:val="left"/>
      <w:pPr>
        <w:tabs>
          <w:tab w:val="num" w:pos="4320"/>
        </w:tabs>
        <w:ind w:left="4320" w:hanging="360"/>
      </w:pPr>
      <w:rPr>
        <w:rFonts w:ascii="Wingdings" w:hAnsi="Wingdings" w:hint="default"/>
      </w:rPr>
    </w:lvl>
    <w:lvl w:ilvl="6" w:tplc="E9FE7BB8">
      <w:start w:val="1"/>
      <w:numFmt w:val="bullet"/>
      <w:lvlText w:val=""/>
      <w:lvlJc w:val="left"/>
      <w:pPr>
        <w:tabs>
          <w:tab w:val="num" w:pos="5040"/>
        </w:tabs>
        <w:ind w:left="5040" w:hanging="360"/>
      </w:pPr>
      <w:rPr>
        <w:rFonts w:ascii="Symbol" w:hAnsi="Symbol" w:hint="default"/>
      </w:rPr>
    </w:lvl>
    <w:lvl w:ilvl="7" w:tplc="D89A4468">
      <w:start w:val="1"/>
      <w:numFmt w:val="bullet"/>
      <w:lvlText w:val="o"/>
      <w:lvlJc w:val="left"/>
      <w:pPr>
        <w:tabs>
          <w:tab w:val="num" w:pos="5760"/>
        </w:tabs>
        <w:ind w:left="5760" w:hanging="360"/>
      </w:pPr>
      <w:rPr>
        <w:rFonts w:ascii="Courier New" w:hAnsi="Courier New" w:hint="default"/>
      </w:rPr>
    </w:lvl>
    <w:lvl w:ilvl="8" w:tplc="C62C04E0">
      <w:start w:val="1"/>
      <w:numFmt w:val="bullet"/>
      <w:lvlText w:val=""/>
      <w:lvlJc w:val="left"/>
      <w:pPr>
        <w:tabs>
          <w:tab w:val="num" w:pos="6480"/>
        </w:tabs>
        <w:ind w:left="6480" w:hanging="360"/>
      </w:pPr>
      <w:rPr>
        <w:rFonts w:ascii="Wingdings" w:hAnsi="Wingdings" w:hint="default"/>
      </w:rPr>
    </w:lvl>
  </w:abstractNum>
  <w:abstractNum w:abstractNumId="30">
    <w:nsid w:val="5D746A1F"/>
    <w:multiLevelType w:val="multilevel"/>
    <w:tmpl w:val="61961D8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sz w:val="18"/>
        <w:szCs w:val="18"/>
      </w:rPr>
    </w:lvl>
    <w:lvl w:ilvl="2">
      <w:start w:val="1"/>
      <w:numFmt w:val="decimal"/>
      <w:lvlText w:val="%1.%2.%3"/>
      <w:lvlJc w:val="left"/>
      <w:pPr>
        <w:ind w:left="720" w:hanging="720"/>
      </w:pPr>
      <w:rPr>
        <w:b w:val="0"/>
        <w:sz w:val="18"/>
        <w:szCs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nsid w:val="62BA34C9"/>
    <w:multiLevelType w:val="multilevel"/>
    <w:tmpl w:val="197C2C6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65054DE9"/>
    <w:multiLevelType w:val="multilevel"/>
    <w:tmpl w:val="FB989342"/>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659666A7"/>
    <w:multiLevelType w:val="hybridMultilevel"/>
    <w:tmpl w:val="C640411A"/>
    <w:lvl w:ilvl="0" w:tplc="04080001">
      <w:start w:val="1"/>
      <w:numFmt w:val="bullet"/>
      <w:lvlText w:val=""/>
      <w:lvlJc w:val="left"/>
      <w:pPr>
        <w:tabs>
          <w:tab w:val="num" w:pos="360"/>
        </w:tabs>
        <w:ind w:left="360" w:hanging="360"/>
      </w:pPr>
      <w:rPr>
        <w:rFonts w:ascii="Symbol" w:hAnsi="Symbol"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34">
    <w:nsid w:val="680D7E73"/>
    <w:multiLevelType w:val="multilevel"/>
    <w:tmpl w:val="5D4E17B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68501AB2"/>
    <w:multiLevelType w:val="multilevel"/>
    <w:tmpl w:val="0408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68A1320D"/>
    <w:multiLevelType w:val="hybridMultilevel"/>
    <w:tmpl w:val="BD4487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nsid w:val="6A127B2D"/>
    <w:multiLevelType w:val="multilevel"/>
    <w:tmpl w:val="61961D8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sz w:val="18"/>
        <w:szCs w:val="18"/>
      </w:rPr>
    </w:lvl>
    <w:lvl w:ilvl="2">
      <w:start w:val="1"/>
      <w:numFmt w:val="decimal"/>
      <w:lvlText w:val="%1.%2.%3"/>
      <w:lvlJc w:val="left"/>
      <w:pPr>
        <w:ind w:left="720" w:hanging="720"/>
      </w:pPr>
      <w:rPr>
        <w:b w:val="0"/>
        <w:sz w:val="18"/>
        <w:szCs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nsid w:val="6EA5113F"/>
    <w:multiLevelType w:val="multilevel"/>
    <w:tmpl w:val="219821E6"/>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nsid w:val="701407C4"/>
    <w:multiLevelType w:val="hybridMultilevel"/>
    <w:tmpl w:val="1632D628"/>
    <w:lvl w:ilvl="0" w:tplc="B240E008">
      <w:start w:val="1"/>
      <w:numFmt w:val="bullet"/>
      <w:pStyle w:val="O-Bullet1"/>
      <w:lvlText w:val=""/>
      <w:lvlJc w:val="left"/>
      <w:pPr>
        <w:tabs>
          <w:tab w:val="num" w:pos="360"/>
        </w:tabs>
        <w:ind w:left="360" w:hanging="360"/>
      </w:pPr>
      <w:rPr>
        <w:rFonts w:ascii="Symbol" w:hAnsi="Symbol" w:hint="default"/>
        <w:sz w:val="20"/>
      </w:rPr>
    </w:lvl>
    <w:lvl w:ilvl="1" w:tplc="414C6092">
      <w:start w:val="1"/>
      <w:numFmt w:val="bullet"/>
      <w:lvlText w:val="-"/>
      <w:lvlJc w:val="left"/>
      <w:pPr>
        <w:tabs>
          <w:tab w:val="num" w:pos="1440"/>
        </w:tabs>
        <w:ind w:left="1440" w:hanging="360"/>
      </w:pPr>
      <w:rPr>
        <w:rFonts w:ascii="Tahoma" w:hAnsi="Tahoma" w:hint="default"/>
        <w:sz w:val="20"/>
      </w:rPr>
    </w:lvl>
    <w:lvl w:ilvl="2" w:tplc="158AD57A">
      <w:start w:val="1"/>
      <w:numFmt w:val="decimal"/>
      <w:lvlText w:val="%3."/>
      <w:lvlJc w:val="left"/>
      <w:pPr>
        <w:tabs>
          <w:tab w:val="num" w:pos="2160"/>
        </w:tabs>
        <w:ind w:left="2160" w:hanging="360"/>
      </w:pPr>
      <w:rPr>
        <w:rFonts w:cs="Times New Roman" w:hint="default"/>
        <w:sz w:val="20"/>
        <w:szCs w:val="20"/>
      </w:rPr>
    </w:lvl>
    <w:lvl w:ilvl="3" w:tplc="59021F28">
      <w:start w:val="1"/>
      <w:numFmt w:val="bullet"/>
      <w:lvlText w:val="o"/>
      <w:lvlJc w:val="left"/>
      <w:pPr>
        <w:tabs>
          <w:tab w:val="num" w:pos="2880"/>
        </w:tabs>
        <w:ind w:left="2880" w:hanging="360"/>
      </w:pPr>
      <w:rPr>
        <w:rFonts w:ascii="Courier New" w:hAnsi="Courier New" w:hint="default"/>
        <w:sz w:val="16"/>
      </w:rPr>
    </w:lvl>
    <w:lvl w:ilvl="4" w:tplc="AEB874CE" w:tentative="1">
      <w:start w:val="1"/>
      <w:numFmt w:val="bullet"/>
      <w:lvlText w:val="o"/>
      <w:lvlJc w:val="left"/>
      <w:pPr>
        <w:tabs>
          <w:tab w:val="num" w:pos="3600"/>
        </w:tabs>
        <w:ind w:left="3600" w:hanging="360"/>
      </w:pPr>
      <w:rPr>
        <w:rFonts w:ascii="Courier New" w:hAnsi="Courier New" w:hint="default"/>
      </w:rPr>
    </w:lvl>
    <w:lvl w:ilvl="5" w:tplc="8CD405F0" w:tentative="1">
      <w:start w:val="1"/>
      <w:numFmt w:val="bullet"/>
      <w:lvlText w:val=""/>
      <w:lvlJc w:val="left"/>
      <w:pPr>
        <w:tabs>
          <w:tab w:val="num" w:pos="4320"/>
        </w:tabs>
        <w:ind w:left="4320" w:hanging="360"/>
      </w:pPr>
      <w:rPr>
        <w:rFonts w:ascii="Wingdings" w:hAnsi="Wingdings" w:hint="default"/>
      </w:rPr>
    </w:lvl>
    <w:lvl w:ilvl="6" w:tplc="33C0AAC2" w:tentative="1">
      <w:start w:val="1"/>
      <w:numFmt w:val="bullet"/>
      <w:lvlText w:val=""/>
      <w:lvlJc w:val="left"/>
      <w:pPr>
        <w:tabs>
          <w:tab w:val="num" w:pos="5040"/>
        </w:tabs>
        <w:ind w:left="5040" w:hanging="360"/>
      </w:pPr>
      <w:rPr>
        <w:rFonts w:ascii="Symbol" w:hAnsi="Symbol" w:hint="default"/>
      </w:rPr>
    </w:lvl>
    <w:lvl w:ilvl="7" w:tplc="7276871A" w:tentative="1">
      <w:start w:val="1"/>
      <w:numFmt w:val="bullet"/>
      <w:lvlText w:val="o"/>
      <w:lvlJc w:val="left"/>
      <w:pPr>
        <w:tabs>
          <w:tab w:val="num" w:pos="5760"/>
        </w:tabs>
        <w:ind w:left="5760" w:hanging="360"/>
      </w:pPr>
      <w:rPr>
        <w:rFonts w:ascii="Courier New" w:hAnsi="Courier New" w:hint="default"/>
      </w:rPr>
    </w:lvl>
    <w:lvl w:ilvl="8" w:tplc="632E3FA6" w:tentative="1">
      <w:start w:val="1"/>
      <w:numFmt w:val="bullet"/>
      <w:lvlText w:val=""/>
      <w:lvlJc w:val="left"/>
      <w:pPr>
        <w:tabs>
          <w:tab w:val="num" w:pos="6480"/>
        </w:tabs>
        <w:ind w:left="6480" w:hanging="360"/>
      </w:pPr>
      <w:rPr>
        <w:rFonts w:ascii="Wingdings" w:hAnsi="Wingdings" w:hint="default"/>
      </w:rPr>
    </w:lvl>
  </w:abstractNum>
  <w:abstractNum w:abstractNumId="40">
    <w:nsid w:val="71371892"/>
    <w:multiLevelType w:val="hybridMultilevel"/>
    <w:tmpl w:val="92F667B2"/>
    <w:lvl w:ilvl="0" w:tplc="0408000F">
      <w:start w:val="1"/>
      <w:numFmt w:val="decimal"/>
      <w:lvlText w:val="%1."/>
      <w:lvlJc w:val="left"/>
      <w:pPr>
        <w:tabs>
          <w:tab w:val="num" w:pos="360"/>
        </w:tabs>
        <w:ind w:left="360" w:hanging="360"/>
      </w:pPr>
      <w:rPr>
        <w:rFonts w:hint="default"/>
      </w:rPr>
    </w:lvl>
    <w:lvl w:ilvl="1" w:tplc="04080003" w:tentative="1">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41">
    <w:nsid w:val="72B43E57"/>
    <w:multiLevelType w:val="hybridMultilevel"/>
    <w:tmpl w:val="BBEA8A6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77CC314E"/>
    <w:multiLevelType w:val="hybridMultilevel"/>
    <w:tmpl w:val="E03612C0"/>
    <w:lvl w:ilvl="0" w:tplc="209A261C">
      <w:numFmt w:val="bullet"/>
      <w:lvlText w:val="-"/>
      <w:lvlJc w:val="left"/>
      <w:pPr>
        <w:tabs>
          <w:tab w:val="num" w:pos="360"/>
        </w:tabs>
        <w:ind w:left="360" w:hanging="360"/>
      </w:pPr>
      <w:rPr>
        <w:rFonts w:ascii="Arial" w:eastAsia="Times New Roman" w:hAnsi="Arial" w:hint="default"/>
      </w:rPr>
    </w:lvl>
    <w:lvl w:ilvl="1" w:tplc="04080003">
      <w:start w:val="30"/>
      <w:numFmt w:val="bullet"/>
      <w:lvlText w:val="-"/>
      <w:lvlJc w:val="left"/>
      <w:pPr>
        <w:tabs>
          <w:tab w:val="num" w:pos="1080"/>
        </w:tabs>
        <w:ind w:left="1080" w:hanging="360"/>
      </w:pPr>
      <w:rPr>
        <w:rFonts w:ascii="Verdana" w:eastAsia="Times New Roman" w:hAnsi="Verdana" w:hint="default"/>
      </w:rPr>
    </w:lvl>
    <w:lvl w:ilvl="2" w:tplc="04080005">
      <w:start w:val="2"/>
      <w:numFmt w:val="upperLetter"/>
      <w:lvlText w:val="%3."/>
      <w:lvlJc w:val="left"/>
      <w:pPr>
        <w:ind w:left="1980" w:hanging="360"/>
      </w:pPr>
      <w:rPr>
        <w:rFonts w:cs="Times New Roman" w:hint="default"/>
      </w:rPr>
    </w:lvl>
    <w:lvl w:ilvl="3" w:tplc="04080001">
      <w:start w:val="1"/>
      <w:numFmt w:val="decimal"/>
      <w:lvlText w:val="%4."/>
      <w:lvlJc w:val="left"/>
      <w:pPr>
        <w:tabs>
          <w:tab w:val="num" w:pos="2520"/>
        </w:tabs>
        <w:ind w:left="2520" w:hanging="360"/>
      </w:pPr>
      <w:rPr>
        <w:rFonts w:cs="Times New Roman"/>
      </w:rPr>
    </w:lvl>
    <w:lvl w:ilvl="4" w:tplc="04080003">
      <w:start w:val="1"/>
      <w:numFmt w:val="lowerLetter"/>
      <w:lvlText w:val="%5."/>
      <w:lvlJc w:val="left"/>
      <w:pPr>
        <w:tabs>
          <w:tab w:val="num" w:pos="3240"/>
        </w:tabs>
        <w:ind w:left="3240" w:hanging="360"/>
      </w:pPr>
      <w:rPr>
        <w:rFonts w:cs="Times New Roman"/>
      </w:rPr>
    </w:lvl>
    <w:lvl w:ilvl="5" w:tplc="04080005">
      <w:start w:val="1"/>
      <w:numFmt w:val="lowerRoman"/>
      <w:lvlText w:val="%6."/>
      <w:lvlJc w:val="right"/>
      <w:pPr>
        <w:tabs>
          <w:tab w:val="num" w:pos="3960"/>
        </w:tabs>
        <w:ind w:left="3960" w:hanging="180"/>
      </w:pPr>
      <w:rPr>
        <w:rFonts w:cs="Times New Roman"/>
      </w:rPr>
    </w:lvl>
    <w:lvl w:ilvl="6" w:tplc="04080001">
      <w:start w:val="1"/>
      <w:numFmt w:val="decimal"/>
      <w:lvlText w:val="%7."/>
      <w:lvlJc w:val="left"/>
      <w:pPr>
        <w:tabs>
          <w:tab w:val="num" w:pos="4680"/>
        </w:tabs>
        <w:ind w:left="4680" w:hanging="360"/>
      </w:pPr>
      <w:rPr>
        <w:rFonts w:cs="Times New Roman"/>
      </w:rPr>
    </w:lvl>
    <w:lvl w:ilvl="7" w:tplc="04080003">
      <w:start w:val="1"/>
      <w:numFmt w:val="lowerLetter"/>
      <w:lvlText w:val="%8."/>
      <w:lvlJc w:val="left"/>
      <w:pPr>
        <w:tabs>
          <w:tab w:val="num" w:pos="5400"/>
        </w:tabs>
        <w:ind w:left="5400" w:hanging="360"/>
      </w:pPr>
      <w:rPr>
        <w:rFonts w:cs="Times New Roman"/>
      </w:rPr>
    </w:lvl>
    <w:lvl w:ilvl="8" w:tplc="04080005">
      <w:start w:val="1"/>
      <w:numFmt w:val="lowerRoman"/>
      <w:lvlText w:val="%9."/>
      <w:lvlJc w:val="right"/>
      <w:pPr>
        <w:tabs>
          <w:tab w:val="num" w:pos="6120"/>
        </w:tabs>
        <w:ind w:left="6120" w:hanging="180"/>
      </w:pPr>
      <w:rPr>
        <w:rFonts w:cs="Times New Roman"/>
      </w:rPr>
    </w:lvl>
  </w:abstractNum>
  <w:abstractNum w:abstractNumId="43">
    <w:nsid w:val="7867527D"/>
    <w:multiLevelType w:val="multilevel"/>
    <w:tmpl w:val="197C2C68"/>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nsid w:val="7BF122E4"/>
    <w:multiLevelType w:val="hybridMultilevel"/>
    <w:tmpl w:val="61B271A8"/>
    <w:lvl w:ilvl="0" w:tplc="7E50542E">
      <w:start w:val="1"/>
      <w:numFmt w:val="bullet"/>
      <w:lvlText w:val=""/>
      <w:lvlJc w:val="left"/>
      <w:pPr>
        <w:ind w:left="720" w:hanging="360"/>
      </w:pPr>
      <w:rPr>
        <w:rFonts w:ascii="Symbol" w:hAnsi="Symbol" w:hint="default"/>
      </w:rPr>
    </w:lvl>
    <w:lvl w:ilvl="1" w:tplc="BF50EF3E">
      <w:start w:val="1"/>
      <w:numFmt w:val="bullet"/>
      <w:lvlText w:val="o"/>
      <w:lvlJc w:val="left"/>
      <w:pPr>
        <w:ind w:left="1440" w:hanging="360"/>
      </w:pPr>
      <w:rPr>
        <w:rFonts w:ascii="Courier New" w:hAnsi="Courier New" w:hint="default"/>
      </w:rPr>
    </w:lvl>
    <w:lvl w:ilvl="2" w:tplc="D772EAC2">
      <w:start w:val="1"/>
      <w:numFmt w:val="bullet"/>
      <w:lvlText w:val=""/>
      <w:lvlJc w:val="left"/>
      <w:pPr>
        <w:ind w:left="2160" w:hanging="360"/>
      </w:pPr>
      <w:rPr>
        <w:rFonts w:ascii="Wingdings" w:hAnsi="Wingdings" w:hint="default"/>
      </w:rPr>
    </w:lvl>
    <w:lvl w:ilvl="3" w:tplc="911AF6E0">
      <w:start w:val="1"/>
      <w:numFmt w:val="bullet"/>
      <w:lvlText w:val=""/>
      <w:lvlJc w:val="left"/>
      <w:pPr>
        <w:ind w:left="2880" w:hanging="360"/>
      </w:pPr>
      <w:rPr>
        <w:rFonts w:ascii="Symbol" w:hAnsi="Symbol" w:hint="default"/>
      </w:rPr>
    </w:lvl>
    <w:lvl w:ilvl="4" w:tplc="730C26B8">
      <w:start w:val="1"/>
      <w:numFmt w:val="bullet"/>
      <w:lvlText w:val="o"/>
      <w:lvlJc w:val="left"/>
      <w:pPr>
        <w:ind w:left="3600" w:hanging="360"/>
      </w:pPr>
      <w:rPr>
        <w:rFonts w:ascii="Courier New" w:hAnsi="Courier New" w:hint="default"/>
      </w:rPr>
    </w:lvl>
    <w:lvl w:ilvl="5" w:tplc="A8D20376">
      <w:start w:val="1"/>
      <w:numFmt w:val="bullet"/>
      <w:lvlText w:val=""/>
      <w:lvlJc w:val="left"/>
      <w:pPr>
        <w:ind w:left="4320" w:hanging="360"/>
      </w:pPr>
      <w:rPr>
        <w:rFonts w:ascii="Wingdings" w:hAnsi="Wingdings" w:hint="default"/>
      </w:rPr>
    </w:lvl>
    <w:lvl w:ilvl="6" w:tplc="1CB6DC92">
      <w:start w:val="1"/>
      <w:numFmt w:val="bullet"/>
      <w:lvlText w:val=""/>
      <w:lvlJc w:val="left"/>
      <w:pPr>
        <w:ind w:left="5040" w:hanging="360"/>
      </w:pPr>
      <w:rPr>
        <w:rFonts w:ascii="Symbol" w:hAnsi="Symbol" w:hint="default"/>
      </w:rPr>
    </w:lvl>
    <w:lvl w:ilvl="7" w:tplc="5C6AE852">
      <w:start w:val="1"/>
      <w:numFmt w:val="bullet"/>
      <w:lvlText w:val="o"/>
      <w:lvlJc w:val="left"/>
      <w:pPr>
        <w:ind w:left="5760" w:hanging="360"/>
      </w:pPr>
      <w:rPr>
        <w:rFonts w:ascii="Courier New" w:hAnsi="Courier New" w:hint="default"/>
      </w:rPr>
    </w:lvl>
    <w:lvl w:ilvl="8" w:tplc="21C4DC2A">
      <w:start w:val="1"/>
      <w:numFmt w:val="bullet"/>
      <w:lvlText w:val=""/>
      <w:lvlJc w:val="left"/>
      <w:pPr>
        <w:ind w:left="6480" w:hanging="360"/>
      </w:pPr>
      <w:rPr>
        <w:rFonts w:ascii="Wingdings" w:hAnsi="Wingdings" w:hint="default"/>
      </w:rPr>
    </w:lvl>
  </w:abstractNum>
  <w:abstractNum w:abstractNumId="45">
    <w:nsid w:val="7E782730"/>
    <w:multiLevelType w:val="multilevel"/>
    <w:tmpl w:val="AD062B3C"/>
    <w:lvl w:ilvl="0">
      <w:start w:val="1"/>
      <w:numFmt w:val="decimal"/>
      <w:lvlText w:val="%1."/>
      <w:lvlJc w:val="left"/>
      <w:pPr>
        <w:ind w:left="360" w:hanging="360"/>
      </w:pPr>
      <w:rPr>
        <w:rFonts w:cs="Times New Roman" w:hint="default"/>
      </w:rPr>
    </w:lvl>
    <w:lvl w:ilvl="1">
      <w:start w:val="1"/>
      <w:numFmt w:val="decimal"/>
      <w:lvlText w:val="%1.%2."/>
      <w:lvlJc w:val="left"/>
      <w:pPr>
        <w:ind w:left="340" w:hanging="227"/>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
  </w:num>
  <w:num w:numId="2">
    <w:abstractNumId w:val="29"/>
  </w:num>
  <w:num w:numId="3">
    <w:abstractNumId w:val="8"/>
  </w:num>
  <w:num w:numId="4">
    <w:abstractNumId w:val="17"/>
  </w:num>
  <w:num w:numId="5">
    <w:abstractNumId w:val="9"/>
  </w:num>
  <w:num w:numId="6">
    <w:abstractNumId w:val="34"/>
  </w:num>
  <w:num w:numId="7">
    <w:abstractNumId w:val="19"/>
  </w:num>
  <w:num w:numId="8">
    <w:abstractNumId w:val="21"/>
  </w:num>
  <w:num w:numId="9">
    <w:abstractNumId w:val="42"/>
  </w:num>
  <w:num w:numId="10">
    <w:abstractNumId w:val="28"/>
  </w:num>
  <w:num w:numId="11">
    <w:abstractNumId w:val="38"/>
  </w:num>
  <w:num w:numId="12">
    <w:abstractNumId w:val="32"/>
  </w:num>
  <w:num w:numId="13">
    <w:abstractNumId w:val="45"/>
  </w:num>
  <w:num w:numId="14">
    <w:abstractNumId w:val="43"/>
  </w:num>
  <w:num w:numId="15">
    <w:abstractNumId w:val="20"/>
  </w:num>
  <w:num w:numId="16">
    <w:abstractNumId w:val="13"/>
  </w:num>
  <w:num w:numId="17">
    <w:abstractNumId w:val="16"/>
  </w:num>
  <w:num w:numId="18">
    <w:abstractNumId w:val="27"/>
  </w:num>
  <w:num w:numId="19">
    <w:abstractNumId w:val="44"/>
  </w:num>
  <w:num w:numId="20">
    <w:abstractNumId w:val="18"/>
  </w:num>
  <w:num w:numId="21">
    <w:abstractNumId w:val="15"/>
  </w:num>
  <w:num w:numId="22">
    <w:abstractNumId w:val="30"/>
  </w:num>
  <w:num w:numId="23">
    <w:abstractNumId w:val="22"/>
  </w:num>
  <w:num w:numId="24">
    <w:abstractNumId w:val="12"/>
  </w:num>
  <w:num w:numId="25">
    <w:abstractNumId w:val="39"/>
  </w:num>
  <w:num w:numId="26">
    <w:abstractNumId w:val="7"/>
  </w:num>
  <w:num w:numId="27">
    <w:abstractNumId w:val="5"/>
  </w:num>
  <w:num w:numId="28">
    <w:abstractNumId w:val="10"/>
  </w:num>
  <w:num w:numId="29">
    <w:abstractNumId w:val="24"/>
  </w:num>
  <w:num w:numId="30">
    <w:abstractNumId w:val="11"/>
  </w:num>
  <w:num w:numId="31">
    <w:abstractNumId w:val="26"/>
  </w:num>
  <w:num w:numId="32">
    <w:abstractNumId w:val="37"/>
  </w:num>
  <w:num w:numId="33">
    <w:abstractNumId w:val="25"/>
  </w:num>
  <w:num w:numId="34">
    <w:abstractNumId w:val="33"/>
  </w:num>
  <w:num w:numId="35">
    <w:abstractNumId w:val="41"/>
  </w:num>
  <w:num w:numId="36">
    <w:abstractNumId w:val="40"/>
  </w:num>
  <w:num w:numId="37">
    <w:abstractNumId w:val="35"/>
  </w:num>
  <w:num w:numId="38">
    <w:abstractNumId w:val="4"/>
  </w:num>
  <w:num w:numId="39">
    <w:abstractNumId w:val="14"/>
  </w:num>
  <w:num w:numId="40">
    <w:abstractNumId w:val="31"/>
  </w:num>
  <w:num w:numId="41">
    <w:abstractNumId w:val="23"/>
  </w:num>
  <w:num w:numId="42">
    <w:abstractNumId w:val="6"/>
  </w:num>
  <w:num w:numId="43">
    <w:abstractNumId w:val="0"/>
  </w:num>
  <w:num w:numId="44">
    <w:abstractNumId w:val="36"/>
  </w:num>
  <w:num w:numId="45">
    <w:abstractNumId w:val="3"/>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stylePaneFormatFilter w:val="3F01"/>
  <w:defaultTabStop w:val="720"/>
  <w:doNotHyphenateCaps/>
  <w:characterSpacingControl w:val="doNotCompress"/>
  <w:footnotePr>
    <w:footnote w:id="-1"/>
    <w:footnote w:id="0"/>
  </w:footnotePr>
  <w:endnotePr>
    <w:endnote w:id="-1"/>
    <w:endnote w:id="0"/>
  </w:endnotePr>
  <w:compat/>
  <w:rsids>
    <w:rsidRoot w:val="00551B0E"/>
    <w:rsid w:val="00000010"/>
    <w:rsid w:val="0000026A"/>
    <w:rsid w:val="0000035F"/>
    <w:rsid w:val="00000A33"/>
    <w:rsid w:val="00000AB5"/>
    <w:rsid w:val="000010DF"/>
    <w:rsid w:val="00001176"/>
    <w:rsid w:val="00001269"/>
    <w:rsid w:val="00001676"/>
    <w:rsid w:val="000016F3"/>
    <w:rsid w:val="00001A02"/>
    <w:rsid w:val="00001AB0"/>
    <w:rsid w:val="00001BE9"/>
    <w:rsid w:val="0000277C"/>
    <w:rsid w:val="00003152"/>
    <w:rsid w:val="000033F3"/>
    <w:rsid w:val="00003BAC"/>
    <w:rsid w:val="0000416F"/>
    <w:rsid w:val="00004305"/>
    <w:rsid w:val="000046D1"/>
    <w:rsid w:val="000047E4"/>
    <w:rsid w:val="00004C93"/>
    <w:rsid w:val="00004EAF"/>
    <w:rsid w:val="000056EB"/>
    <w:rsid w:val="0000619F"/>
    <w:rsid w:val="000061EC"/>
    <w:rsid w:val="00006217"/>
    <w:rsid w:val="0000663A"/>
    <w:rsid w:val="000066DC"/>
    <w:rsid w:val="00006900"/>
    <w:rsid w:val="00006A87"/>
    <w:rsid w:val="00006A93"/>
    <w:rsid w:val="00006F13"/>
    <w:rsid w:val="00007360"/>
    <w:rsid w:val="00007A06"/>
    <w:rsid w:val="00007C63"/>
    <w:rsid w:val="00010062"/>
    <w:rsid w:val="0001032D"/>
    <w:rsid w:val="00010B9D"/>
    <w:rsid w:val="000112A1"/>
    <w:rsid w:val="0001158F"/>
    <w:rsid w:val="0001182B"/>
    <w:rsid w:val="0001197D"/>
    <w:rsid w:val="00011A22"/>
    <w:rsid w:val="00011A94"/>
    <w:rsid w:val="00011E10"/>
    <w:rsid w:val="0001206C"/>
    <w:rsid w:val="0001213F"/>
    <w:rsid w:val="000122A2"/>
    <w:rsid w:val="000125B6"/>
    <w:rsid w:val="00012F46"/>
    <w:rsid w:val="0001343A"/>
    <w:rsid w:val="0001346A"/>
    <w:rsid w:val="0001352C"/>
    <w:rsid w:val="0001377F"/>
    <w:rsid w:val="00013A77"/>
    <w:rsid w:val="00013D39"/>
    <w:rsid w:val="00013F25"/>
    <w:rsid w:val="000143C5"/>
    <w:rsid w:val="0001457B"/>
    <w:rsid w:val="00014A14"/>
    <w:rsid w:val="00014FF2"/>
    <w:rsid w:val="00015437"/>
    <w:rsid w:val="00015977"/>
    <w:rsid w:val="00015C1D"/>
    <w:rsid w:val="00015C23"/>
    <w:rsid w:val="00015F68"/>
    <w:rsid w:val="000164FE"/>
    <w:rsid w:val="00016778"/>
    <w:rsid w:val="00016BA0"/>
    <w:rsid w:val="00016BDC"/>
    <w:rsid w:val="00016F62"/>
    <w:rsid w:val="0001768C"/>
    <w:rsid w:val="0001782D"/>
    <w:rsid w:val="00017F2D"/>
    <w:rsid w:val="00020399"/>
    <w:rsid w:val="00020496"/>
    <w:rsid w:val="00020CA8"/>
    <w:rsid w:val="00020EE1"/>
    <w:rsid w:val="000210E2"/>
    <w:rsid w:val="000215BD"/>
    <w:rsid w:val="00021788"/>
    <w:rsid w:val="00021994"/>
    <w:rsid w:val="00021E45"/>
    <w:rsid w:val="00022889"/>
    <w:rsid w:val="00022DE7"/>
    <w:rsid w:val="00023ABE"/>
    <w:rsid w:val="00023B5D"/>
    <w:rsid w:val="00023C41"/>
    <w:rsid w:val="00024356"/>
    <w:rsid w:val="00024B12"/>
    <w:rsid w:val="000253D7"/>
    <w:rsid w:val="00025C78"/>
    <w:rsid w:val="00025F8C"/>
    <w:rsid w:val="00026150"/>
    <w:rsid w:val="0002636D"/>
    <w:rsid w:val="00026750"/>
    <w:rsid w:val="000271B6"/>
    <w:rsid w:val="000271F0"/>
    <w:rsid w:val="0002781B"/>
    <w:rsid w:val="0002785A"/>
    <w:rsid w:val="0003008D"/>
    <w:rsid w:val="000306AB"/>
    <w:rsid w:val="00030797"/>
    <w:rsid w:val="00030D9F"/>
    <w:rsid w:val="00030E96"/>
    <w:rsid w:val="0003131F"/>
    <w:rsid w:val="0003157E"/>
    <w:rsid w:val="00031926"/>
    <w:rsid w:val="0003233F"/>
    <w:rsid w:val="00033142"/>
    <w:rsid w:val="000335D5"/>
    <w:rsid w:val="00033972"/>
    <w:rsid w:val="00033DDF"/>
    <w:rsid w:val="00033EE7"/>
    <w:rsid w:val="00034426"/>
    <w:rsid w:val="00034F32"/>
    <w:rsid w:val="00034FA3"/>
    <w:rsid w:val="00035FCB"/>
    <w:rsid w:val="0003615C"/>
    <w:rsid w:val="00036297"/>
    <w:rsid w:val="00036354"/>
    <w:rsid w:val="00036905"/>
    <w:rsid w:val="00036B58"/>
    <w:rsid w:val="00036EA9"/>
    <w:rsid w:val="00037674"/>
    <w:rsid w:val="00037823"/>
    <w:rsid w:val="00037E9C"/>
    <w:rsid w:val="00040055"/>
    <w:rsid w:val="000401D0"/>
    <w:rsid w:val="0004058E"/>
    <w:rsid w:val="00040CE6"/>
    <w:rsid w:val="00041139"/>
    <w:rsid w:val="00041445"/>
    <w:rsid w:val="000414C1"/>
    <w:rsid w:val="000414F5"/>
    <w:rsid w:val="00041717"/>
    <w:rsid w:val="0004193E"/>
    <w:rsid w:val="00042085"/>
    <w:rsid w:val="00042493"/>
    <w:rsid w:val="000427C8"/>
    <w:rsid w:val="00043A1B"/>
    <w:rsid w:val="00043BFA"/>
    <w:rsid w:val="00043E26"/>
    <w:rsid w:val="000442FA"/>
    <w:rsid w:val="000443F3"/>
    <w:rsid w:val="000444F6"/>
    <w:rsid w:val="00044901"/>
    <w:rsid w:val="00044BBC"/>
    <w:rsid w:val="000452DB"/>
    <w:rsid w:val="00045301"/>
    <w:rsid w:val="000453AF"/>
    <w:rsid w:val="00045A1C"/>
    <w:rsid w:val="00045E8A"/>
    <w:rsid w:val="00046005"/>
    <w:rsid w:val="00046234"/>
    <w:rsid w:val="00046B10"/>
    <w:rsid w:val="00046C82"/>
    <w:rsid w:val="000472BA"/>
    <w:rsid w:val="00047336"/>
    <w:rsid w:val="00047666"/>
    <w:rsid w:val="00047944"/>
    <w:rsid w:val="00050163"/>
    <w:rsid w:val="00050376"/>
    <w:rsid w:val="00050ABA"/>
    <w:rsid w:val="000512FA"/>
    <w:rsid w:val="00051370"/>
    <w:rsid w:val="000515A1"/>
    <w:rsid w:val="00051E7F"/>
    <w:rsid w:val="000521B4"/>
    <w:rsid w:val="00052262"/>
    <w:rsid w:val="00052694"/>
    <w:rsid w:val="00052A9E"/>
    <w:rsid w:val="00052BE5"/>
    <w:rsid w:val="00052C31"/>
    <w:rsid w:val="00052F79"/>
    <w:rsid w:val="000538B6"/>
    <w:rsid w:val="0005393A"/>
    <w:rsid w:val="0005397F"/>
    <w:rsid w:val="00053C9B"/>
    <w:rsid w:val="0005443F"/>
    <w:rsid w:val="00054547"/>
    <w:rsid w:val="00055042"/>
    <w:rsid w:val="0005505A"/>
    <w:rsid w:val="000555E3"/>
    <w:rsid w:val="0005605E"/>
    <w:rsid w:val="00056217"/>
    <w:rsid w:val="0005632A"/>
    <w:rsid w:val="00056859"/>
    <w:rsid w:val="00056D67"/>
    <w:rsid w:val="00057735"/>
    <w:rsid w:val="00057E69"/>
    <w:rsid w:val="00060185"/>
    <w:rsid w:val="000602F9"/>
    <w:rsid w:val="00060671"/>
    <w:rsid w:val="00060FE2"/>
    <w:rsid w:val="0006129E"/>
    <w:rsid w:val="0006299B"/>
    <w:rsid w:val="00062D4A"/>
    <w:rsid w:val="000631A4"/>
    <w:rsid w:val="000632F9"/>
    <w:rsid w:val="00063B32"/>
    <w:rsid w:val="00063DD1"/>
    <w:rsid w:val="00064055"/>
    <w:rsid w:val="000646A0"/>
    <w:rsid w:val="00064A61"/>
    <w:rsid w:val="00064FF6"/>
    <w:rsid w:val="000650C8"/>
    <w:rsid w:val="00065203"/>
    <w:rsid w:val="00065302"/>
    <w:rsid w:val="00065708"/>
    <w:rsid w:val="0006575F"/>
    <w:rsid w:val="00065760"/>
    <w:rsid w:val="00065FCC"/>
    <w:rsid w:val="0006618E"/>
    <w:rsid w:val="000662E6"/>
    <w:rsid w:val="0006680D"/>
    <w:rsid w:val="000673E7"/>
    <w:rsid w:val="00067BC7"/>
    <w:rsid w:val="00067F60"/>
    <w:rsid w:val="0007002B"/>
    <w:rsid w:val="000700A9"/>
    <w:rsid w:val="000704C5"/>
    <w:rsid w:val="000708C9"/>
    <w:rsid w:val="000708F2"/>
    <w:rsid w:val="00070E5D"/>
    <w:rsid w:val="00071086"/>
    <w:rsid w:val="00071575"/>
    <w:rsid w:val="000717B2"/>
    <w:rsid w:val="000719E4"/>
    <w:rsid w:val="00071CB7"/>
    <w:rsid w:val="00071E36"/>
    <w:rsid w:val="000721E1"/>
    <w:rsid w:val="000725E5"/>
    <w:rsid w:val="000726E9"/>
    <w:rsid w:val="000727EB"/>
    <w:rsid w:val="000734FA"/>
    <w:rsid w:val="00073D71"/>
    <w:rsid w:val="0007463B"/>
    <w:rsid w:val="00074BDC"/>
    <w:rsid w:val="00074D56"/>
    <w:rsid w:val="0007507D"/>
    <w:rsid w:val="00075325"/>
    <w:rsid w:val="00075C53"/>
    <w:rsid w:val="00075E18"/>
    <w:rsid w:val="00076469"/>
    <w:rsid w:val="00076485"/>
    <w:rsid w:val="0007683A"/>
    <w:rsid w:val="00076901"/>
    <w:rsid w:val="000772F7"/>
    <w:rsid w:val="00080140"/>
    <w:rsid w:val="00081746"/>
    <w:rsid w:val="00081BEF"/>
    <w:rsid w:val="00081FAF"/>
    <w:rsid w:val="00082343"/>
    <w:rsid w:val="0008262E"/>
    <w:rsid w:val="00082AB5"/>
    <w:rsid w:val="00082B76"/>
    <w:rsid w:val="00082E3B"/>
    <w:rsid w:val="00082E5A"/>
    <w:rsid w:val="00082EEF"/>
    <w:rsid w:val="00082F92"/>
    <w:rsid w:val="00083019"/>
    <w:rsid w:val="000830DE"/>
    <w:rsid w:val="0008324B"/>
    <w:rsid w:val="0008344F"/>
    <w:rsid w:val="00083503"/>
    <w:rsid w:val="0008382E"/>
    <w:rsid w:val="00083FEF"/>
    <w:rsid w:val="0008402A"/>
    <w:rsid w:val="0008408A"/>
    <w:rsid w:val="00084093"/>
    <w:rsid w:val="000840EE"/>
    <w:rsid w:val="000841F8"/>
    <w:rsid w:val="00084221"/>
    <w:rsid w:val="00084885"/>
    <w:rsid w:val="00085CCD"/>
    <w:rsid w:val="00085D7A"/>
    <w:rsid w:val="00086326"/>
    <w:rsid w:val="000865D9"/>
    <w:rsid w:val="000867AA"/>
    <w:rsid w:val="0008686D"/>
    <w:rsid w:val="00086E8B"/>
    <w:rsid w:val="000870DF"/>
    <w:rsid w:val="000875A5"/>
    <w:rsid w:val="0008787A"/>
    <w:rsid w:val="00087D92"/>
    <w:rsid w:val="00087DB7"/>
    <w:rsid w:val="0009075E"/>
    <w:rsid w:val="00090985"/>
    <w:rsid w:val="00090AE4"/>
    <w:rsid w:val="000917FC"/>
    <w:rsid w:val="0009192A"/>
    <w:rsid w:val="00091D1B"/>
    <w:rsid w:val="00092479"/>
    <w:rsid w:val="00092A38"/>
    <w:rsid w:val="00092D17"/>
    <w:rsid w:val="00092D33"/>
    <w:rsid w:val="0009327A"/>
    <w:rsid w:val="000932B1"/>
    <w:rsid w:val="000938E4"/>
    <w:rsid w:val="00093B73"/>
    <w:rsid w:val="0009422D"/>
    <w:rsid w:val="00094279"/>
    <w:rsid w:val="00094B86"/>
    <w:rsid w:val="0009506A"/>
    <w:rsid w:val="0009667A"/>
    <w:rsid w:val="00096CCD"/>
    <w:rsid w:val="00096E34"/>
    <w:rsid w:val="000972AE"/>
    <w:rsid w:val="00097419"/>
    <w:rsid w:val="000976EF"/>
    <w:rsid w:val="00097721"/>
    <w:rsid w:val="000A06DD"/>
    <w:rsid w:val="000A0D49"/>
    <w:rsid w:val="000A0F1D"/>
    <w:rsid w:val="000A1055"/>
    <w:rsid w:val="000A1398"/>
    <w:rsid w:val="000A14EB"/>
    <w:rsid w:val="000A174C"/>
    <w:rsid w:val="000A185A"/>
    <w:rsid w:val="000A1B45"/>
    <w:rsid w:val="000A1B78"/>
    <w:rsid w:val="000A1E6B"/>
    <w:rsid w:val="000A1EA3"/>
    <w:rsid w:val="000A1F2E"/>
    <w:rsid w:val="000A2471"/>
    <w:rsid w:val="000A263D"/>
    <w:rsid w:val="000A2660"/>
    <w:rsid w:val="000A2767"/>
    <w:rsid w:val="000A27E0"/>
    <w:rsid w:val="000A2AEA"/>
    <w:rsid w:val="000A2B5B"/>
    <w:rsid w:val="000A2C75"/>
    <w:rsid w:val="000A2D73"/>
    <w:rsid w:val="000A389D"/>
    <w:rsid w:val="000A397D"/>
    <w:rsid w:val="000A3AC1"/>
    <w:rsid w:val="000A3ACA"/>
    <w:rsid w:val="000A3BE6"/>
    <w:rsid w:val="000A3F17"/>
    <w:rsid w:val="000A47EA"/>
    <w:rsid w:val="000A48DB"/>
    <w:rsid w:val="000A4A64"/>
    <w:rsid w:val="000A57D0"/>
    <w:rsid w:val="000A72FA"/>
    <w:rsid w:val="000A752C"/>
    <w:rsid w:val="000A75F4"/>
    <w:rsid w:val="000A7A27"/>
    <w:rsid w:val="000A7A31"/>
    <w:rsid w:val="000A7A3D"/>
    <w:rsid w:val="000A7AC2"/>
    <w:rsid w:val="000B03BA"/>
    <w:rsid w:val="000B0C31"/>
    <w:rsid w:val="000B0EDC"/>
    <w:rsid w:val="000B0F1B"/>
    <w:rsid w:val="000B14EB"/>
    <w:rsid w:val="000B1A6A"/>
    <w:rsid w:val="000B20FB"/>
    <w:rsid w:val="000B2213"/>
    <w:rsid w:val="000B28A8"/>
    <w:rsid w:val="000B3012"/>
    <w:rsid w:val="000B338B"/>
    <w:rsid w:val="000B39A0"/>
    <w:rsid w:val="000B39C3"/>
    <w:rsid w:val="000B3D10"/>
    <w:rsid w:val="000B3E8D"/>
    <w:rsid w:val="000B4201"/>
    <w:rsid w:val="000B478E"/>
    <w:rsid w:val="000B4814"/>
    <w:rsid w:val="000B4874"/>
    <w:rsid w:val="000B48C8"/>
    <w:rsid w:val="000B4B55"/>
    <w:rsid w:val="000B4C2C"/>
    <w:rsid w:val="000B55B2"/>
    <w:rsid w:val="000B582A"/>
    <w:rsid w:val="000B6566"/>
    <w:rsid w:val="000B68FC"/>
    <w:rsid w:val="000B767C"/>
    <w:rsid w:val="000B76F8"/>
    <w:rsid w:val="000B7840"/>
    <w:rsid w:val="000B7FFB"/>
    <w:rsid w:val="000C0A2B"/>
    <w:rsid w:val="000C13FA"/>
    <w:rsid w:val="000C1781"/>
    <w:rsid w:val="000C1853"/>
    <w:rsid w:val="000C1F8D"/>
    <w:rsid w:val="000C21B7"/>
    <w:rsid w:val="000C3107"/>
    <w:rsid w:val="000C329C"/>
    <w:rsid w:val="000C3B84"/>
    <w:rsid w:val="000C3C8A"/>
    <w:rsid w:val="000C4046"/>
    <w:rsid w:val="000C41CE"/>
    <w:rsid w:val="000C4B73"/>
    <w:rsid w:val="000C4C56"/>
    <w:rsid w:val="000C51D5"/>
    <w:rsid w:val="000C52F2"/>
    <w:rsid w:val="000C54A2"/>
    <w:rsid w:val="000C6CE1"/>
    <w:rsid w:val="000C6EA8"/>
    <w:rsid w:val="000C6F96"/>
    <w:rsid w:val="000C752E"/>
    <w:rsid w:val="000C755D"/>
    <w:rsid w:val="000C7606"/>
    <w:rsid w:val="000C7D28"/>
    <w:rsid w:val="000D0582"/>
    <w:rsid w:val="000D0696"/>
    <w:rsid w:val="000D07CC"/>
    <w:rsid w:val="000D09FB"/>
    <w:rsid w:val="000D0ADA"/>
    <w:rsid w:val="000D0E98"/>
    <w:rsid w:val="000D10FF"/>
    <w:rsid w:val="000D122E"/>
    <w:rsid w:val="000D16BE"/>
    <w:rsid w:val="000D1F7B"/>
    <w:rsid w:val="000D2425"/>
    <w:rsid w:val="000D2D39"/>
    <w:rsid w:val="000D2DD7"/>
    <w:rsid w:val="000D327D"/>
    <w:rsid w:val="000D3D1F"/>
    <w:rsid w:val="000D3DF6"/>
    <w:rsid w:val="000D42A1"/>
    <w:rsid w:val="000D4831"/>
    <w:rsid w:val="000D48B5"/>
    <w:rsid w:val="000D4CD8"/>
    <w:rsid w:val="000D5CC9"/>
    <w:rsid w:val="000D5D81"/>
    <w:rsid w:val="000D6119"/>
    <w:rsid w:val="000D7076"/>
    <w:rsid w:val="000D74CB"/>
    <w:rsid w:val="000D7719"/>
    <w:rsid w:val="000D7792"/>
    <w:rsid w:val="000D78FB"/>
    <w:rsid w:val="000E0323"/>
    <w:rsid w:val="000E05A3"/>
    <w:rsid w:val="000E0A76"/>
    <w:rsid w:val="000E0D57"/>
    <w:rsid w:val="000E1361"/>
    <w:rsid w:val="000E1464"/>
    <w:rsid w:val="000E15DC"/>
    <w:rsid w:val="000E160B"/>
    <w:rsid w:val="000E2510"/>
    <w:rsid w:val="000E258F"/>
    <w:rsid w:val="000E262D"/>
    <w:rsid w:val="000E28E8"/>
    <w:rsid w:val="000E2E35"/>
    <w:rsid w:val="000E301E"/>
    <w:rsid w:val="000E3D76"/>
    <w:rsid w:val="000E41B2"/>
    <w:rsid w:val="000E460E"/>
    <w:rsid w:val="000E4BD2"/>
    <w:rsid w:val="000E4DB8"/>
    <w:rsid w:val="000E4FFE"/>
    <w:rsid w:val="000E5027"/>
    <w:rsid w:val="000E552A"/>
    <w:rsid w:val="000E59D3"/>
    <w:rsid w:val="000E5A4E"/>
    <w:rsid w:val="000E668A"/>
    <w:rsid w:val="000E67BE"/>
    <w:rsid w:val="000E6A65"/>
    <w:rsid w:val="000E6BC2"/>
    <w:rsid w:val="000E78F2"/>
    <w:rsid w:val="000F01CF"/>
    <w:rsid w:val="000F0352"/>
    <w:rsid w:val="000F065C"/>
    <w:rsid w:val="000F0675"/>
    <w:rsid w:val="000F06B1"/>
    <w:rsid w:val="000F0707"/>
    <w:rsid w:val="000F082E"/>
    <w:rsid w:val="000F0B78"/>
    <w:rsid w:val="000F0DDF"/>
    <w:rsid w:val="000F1081"/>
    <w:rsid w:val="000F1953"/>
    <w:rsid w:val="000F2E8D"/>
    <w:rsid w:val="000F354D"/>
    <w:rsid w:val="000F3A7A"/>
    <w:rsid w:val="000F3D8F"/>
    <w:rsid w:val="000F4722"/>
    <w:rsid w:val="000F4829"/>
    <w:rsid w:val="000F4BCF"/>
    <w:rsid w:val="000F4E75"/>
    <w:rsid w:val="000F56F8"/>
    <w:rsid w:val="000F5813"/>
    <w:rsid w:val="000F59E9"/>
    <w:rsid w:val="000F5B40"/>
    <w:rsid w:val="000F5C51"/>
    <w:rsid w:val="000F5EDA"/>
    <w:rsid w:val="000F65FB"/>
    <w:rsid w:val="000F697D"/>
    <w:rsid w:val="000F76E7"/>
    <w:rsid w:val="000F776B"/>
    <w:rsid w:val="000F7935"/>
    <w:rsid w:val="000F7B83"/>
    <w:rsid w:val="000F7BE4"/>
    <w:rsid w:val="000F7E64"/>
    <w:rsid w:val="000F7F75"/>
    <w:rsid w:val="000F7FB9"/>
    <w:rsid w:val="00100988"/>
    <w:rsid w:val="001010DE"/>
    <w:rsid w:val="00101115"/>
    <w:rsid w:val="00101A98"/>
    <w:rsid w:val="00101AD5"/>
    <w:rsid w:val="00101C12"/>
    <w:rsid w:val="00101C2C"/>
    <w:rsid w:val="00101EE1"/>
    <w:rsid w:val="00101F63"/>
    <w:rsid w:val="0010256D"/>
    <w:rsid w:val="001025B7"/>
    <w:rsid w:val="00102BCF"/>
    <w:rsid w:val="00102BD1"/>
    <w:rsid w:val="00102DB3"/>
    <w:rsid w:val="001030ED"/>
    <w:rsid w:val="00103279"/>
    <w:rsid w:val="00103FAD"/>
    <w:rsid w:val="00104269"/>
    <w:rsid w:val="00104E28"/>
    <w:rsid w:val="00104F86"/>
    <w:rsid w:val="001053E5"/>
    <w:rsid w:val="00105489"/>
    <w:rsid w:val="001054B0"/>
    <w:rsid w:val="0010585D"/>
    <w:rsid w:val="00105DF3"/>
    <w:rsid w:val="00106007"/>
    <w:rsid w:val="00106223"/>
    <w:rsid w:val="0010681B"/>
    <w:rsid w:val="00107339"/>
    <w:rsid w:val="00107D1A"/>
    <w:rsid w:val="0011029A"/>
    <w:rsid w:val="001105DB"/>
    <w:rsid w:val="00110707"/>
    <w:rsid w:val="00110853"/>
    <w:rsid w:val="001108FB"/>
    <w:rsid w:val="0011096A"/>
    <w:rsid w:val="00110C1B"/>
    <w:rsid w:val="00110CE1"/>
    <w:rsid w:val="00111297"/>
    <w:rsid w:val="001112F2"/>
    <w:rsid w:val="00111388"/>
    <w:rsid w:val="00111534"/>
    <w:rsid w:val="001118D8"/>
    <w:rsid w:val="00111CDF"/>
    <w:rsid w:val="00111E2E"/>
    <w:rsid w:val="0011201D"/>
    <w:rsid w:val="001128BA"/>
    <w:rsid w:val="00112AE3"/>
    <w:rsid w:val="00112BF9"/>
    <w:rsid w:val="00112DFA"/>
    <w:rsid w:val="00112ECD"/>
    <w:rsid w:val="001131A6"/>
    <w:rsid w:val="00113A1B"/>
    <w:rsid w:val="00113C6C"/>
    <w:rsid w:val="00113DB1"/>
    <w:rsid w:val="001140E6"/>
    <w:rsid w:val="00114171"/>
    <w:rsid w:val="001146D0"/>
    <w:rsid w:val="00114DC1"/>
    <w:rsid w:val="0011509E"/>
    <w:rsid w:val="00115236"/>
    <w:rsid w:val="001155FE"/>
    <w:rsid w:val="00115AEC"/>
    <w:rsid w:val="001163AA"/>
    <w:rsid w:val="00116757"/>
    <w:rsid w:val="00116789"/>
    <w:rsid w:val="00116859"/>
    <w:rsid w:val="00116AA4"/>
    <w:rsid w:val="00116D46"/>
    <w:rsid w:val="00116E1E"/>
    <w:rsid w:val="001170AE"/>
    <w:rsid w:val="00117B34"/>
    <w:rsid w:val="00120152"/>
    <w:rsid w:val="001202E4"/>
    <w:rsid w:val="00120424"/>
    <w:rsid w:val="00120CAA"/>
    <w:rsid w:val="00121196"/>
    <w:rsid w:val="00121359"/>
    <w:rsid w:val="0012153C"/>
    <w:rsid w:val="00121775"/>
    <w:rsid w:val="00121C8A"/>
    <w:rsid w:val="00122173"/>
    <w:rsid w:val="00122B53"/>
    <w:rsid w:val="00122C70"/>
    <w:rsid w:val="0012314C"/>
    <w:rsid w:val="001233E0"/>
    <w:rsid w:val="001235FC"/>
    <w:rsid w:val="00123833"/>
    <w:rsid w:val="00123905"/>
    <w:rsid w:val="00123EF2"/>
    <w:rsid w:val="001244F6"/>
    <w:rsid w:val="00124507"/>
    <w:rsid w:val="001245B4"/>
    <w:rsid w:val="001248E2"/>
    <w:rsid w:val="001249D0"/>
    <w:rsid w:val="00124A63"/>
    <w:rsid w:val="00124B5F"/>
    <w:rsid w:val="00124DA7"/>
    <w:rsid w:val="00125017"/>
    <w:rsid w:val="0012506E"/>
    <w:rsid w:val="0012531F"/>
    <w:rsid w:val="001256D2"/>
    <w:rsid w:val="001258CD"/>
    <w:rsid w:val="00125A45"/>
    <w:rsid w:val="00125AD7"/>
    <w:rsid w:val="00125D9E"/>
    <w:rsid w:val="001268C5"/>
    <w:rsid w:val="00126E2B"/>
    <w:rsid w:val="00130013"/>
    <w:rsid w:val="0013048E"/>
    <w:rsid w:val="001307E0"/>
    <w:rsid w:val="00130F2A"/>
    <w:rsid w:val="00131223"/>
    <w:rsid w:val="00131518"/>
    <w:rsid w:val="0013186A"/>
    <w:rsid w:val="00131CDD"/>
    <w:rsid w:val="00131D90"/>
    <w:rsid w:val="00131F20"/>
    <w:rsid w:val="00132033"/>
    <w:rsid w:val="0013234F"/>
    <w:rsid w:val="00132794"/>
    <w:rsid w:val="0013322C"/>
    <w:rsid w:val="00133638"/>
    <w:rsid w:val="0013395D"/>
    <w:rsid w:val="00133987"/>
    <w:rsid w:val="001343DE"/>
    <w:rsid w:val="00134974"/>
    <w:rsid w:val="00134DEB"/>
    <w:rsid w:val="00134F2B"/>
    <w:rsid w:val="00135576"/>
    <w:rsid w:val="00135A0A"/>
    <w:rsid w:val="00135D3D"/>
    <w:rsid w:val="00135F38"/>
    <w:rsid w:val="001361B5"/>
    <w:rsid w:val="00136F2F"/>
    <w:rsid w:val="00137126"/>
    <w:rsid w:val="00137A2C"/>
    <w:rsid w:val="00137BDF"/>
    <w:rsid w:val="0014023C"/>
    <w:rsid w:val="00140383"/>
    <w:rsid w:val="00140417"/>
    <w:rsid w:val="00140640"/>
    <w:rsid w:val="001406B4"/>
    <w:rsid w:val="00140765"/>
    <w:rsid w:val="001407E0"/>
    <w:rsid w:val="00140AC8"/>
    <w:rsid w:val="001423BC"/>
    <w:rsid w:val="00142CF6"/>
    <w:rsid w:val="00142F4B"/>
    <w:rsid w:val="00142FF9"/>
    <w:rsid w:val="001430B9"/>
    <w:rsid w:val="00143108"/>
    <w:rsid w:val="001431BD"/>
    <w:rsid w:val="0014379C"/>
    <w:rsid w:val="00143E7A"/>
    <w:rsid w:val="00143F46"/>
    <w:rsid w:val="00144810"/>
    <w:rsid w:val="00144858"/>
    <w:rsid w:val="00144CD2"/>
    <w:rsid w:val="0014551F"/>
    <w:rsid w:val="00145597"/>
    <w:rsid w:val="001457D2"/>
    <w:rsid w:val="001458B1"/>
    <w:rsid w:val="00145DC0"/>
    <w:rsid w:val="001463D6"/>
    <w:rsid w:val="00146A3B"/>
    <w:rsid w:val="00146ACF"/>
    <w:rsid w:val="00146ED9"/>
    <w:rsid w:val="00147017"/>
    <w:rsid w:val="00147077"/>
    <w:rsid w:val="001473FD"/>
    <w:rsid w:val="00147561"/>
    <w:rsid w:val="0014765E"/>
    <w:rsid w:val="00147DC7"/>
    <w:rsid w:val="00150455"/>
    <w:rsid w:val="00150CA9"/>
    <w:rsid w:val="001513C1"/>
    <w:rsid w:val="00151974"/>
    <w:rsid w:val="00151DC4"/>
    <w:rsid w:val="00151FDC"/>
    <w:rsid w:val="00152396"/>
    <w:rsid w:val="001528EB"/>
    <w:rsid w:val="00152C64"/>
    <w:rsid w:val="001530AA"/>
    <w:rsid w:val="00153483"/>
    <w:rsid w:val="001538DB"/>
    <w:rsid w:val="001540D8"/>
    <w:rsid w:val="001542A1"/>
    <w:rsid w:val="001542E7"/>
    <w:rsid w:val="0015439C"/>
    <w:rsid w:val="00154C31"/>
    <w:rsid w:val="00154DBA"/>
    <w:rsid w:val="00155620"/>
    <w:rsid w:val="00155826"/>
    <w:rsid w:val="00155857"/>
    <w:rsid w:val="00155DD6"/>
    <w:rsid w:val="001565C1"/>
    <w:rsid w:val="00156679"/>
    <w:rsid w:val="00156728"/>
    <w:rsid w:val="0015693E"/>
    <w:rsid w:val="00156E35"/>
    <w:rsid w:val="00157851"/>
    <w:rsid w:val="00157922"/>
    <w:rsid w:val="0015793F"/>
    <w:rsid w:val="00157C9B"/>
    <w:rsid w:val="00157EA4"/>
    <w:rsid w:val="00160A2D"/>
    <w:rsid w:val="00161A66"/>
    <w:rsid w:val="00161F0A"/>
    <w:rsid w:val="00161F52"/>
    <w:rsid w:val="00162536"/>
    <w:rsid w:val="00162789"/>
    <w:rsid w:val="00162890"/>
    <w:rsid w:val="00162D58"/>
    <w:rsid w:val="00163868"/>
    <w:rsid w:val="00163A88"/>
    <w:rsid w:val="00164004"/>
    <w:rsid w:val="00164603"/>
    <w:rsid w:val="00165D2B"/>
    <w:rsid w:val="00165E48"/>
    <w:rsid w:val="0016610F"/>
    <w:rsid w:val="00166754"/>
    <w:rsid w:val="00166C18"/>
    <w:rsid w:val="00167A74"/>
    <w:rsid w:val="00167F45"/>
    <w:rsid w:val="0017062C"/>
    <w:rsid w:val="00170676"/>
    <w:rsid w:val="00170B9D"/>
    <w:rsid w:val="00170CC7"/>
    <w:rsid w:val="00170D29"/>
    <w:rsid w:val="00170F56"/>
    <w:rsid w:val="0017108B"/>
    <w:rsid w:val="0017193F"/>
    <w:rsid w:val="001719FE"/>
    <w:rsid w:val="00171A0E"/>
    <w:rsid w:val="00171A36"/>
    <w:rsid w:val="00171D73"/>
    <w:rsid w:val="00171DA2"/>
    <w:rsid w:val="0017267A"/>
    <w:rsid w:val="0017271A"/>
    <w:rsid w:val="001727C3"/>
    <w:rsid w:val="00173025"/>
    <w:rsid w:val="0017325E"/>
    <w:rsid w:val="00173544"/>
    <w:rsid w:val="00173B2D"/>
    <w:rsid w:val="00173F4A"/>
    <w:rsid w:val="001742CC"/>
    <w:rsid w:val="001744D3"/>
    <w:rsid w:val="00174593"/>
    <w:rsid w:val="00175533"/>
    <w:rsid w:val="00175653"/>
    <w:rsid w:val="00176320"/>
    <w:rsid w:val="001764FE"/>
    <w:rsid w:val="00176A31"/>
    <w:rsid w:val="00176CAF"/>
    <w:rsid w:val="00176E0B"/>
    <w:rsid w:val="00176EAB"/>
    <w:rsid w:val="00176EE4"/>
    <w:rsid w:val="0017710F"/>
    <w:rsid w:val="00177BAE"/>
    <w:rsid w:val="001803E5"/>
    <w:rsid w:val="001808DD"/>
    <w:rsid w:val="00180FEA"/>
    <w:rsid w:val="0018108A"/>
    <w:rsid w:val="00181539"/>
    <w:rsid w:val="0018153D"/>
    <w:rsid w:val="00181AB0"/>
    <w:rsid w:val="00181DBA"/>
    <w:rsid w:val="00181E43"/>
    <w:rsid w:val="001825C5"/>
    <w:rsid w:val="00182711"/>
    <w:rsid w:val="0018283F"/>
    <w:rsid w:val="00182B34"/>
    <w:rsid w:val="00182BD9"/>
    <w:rsid w:val="0018342E"/>
    <w:rsid w:val="0018398D"/>
    <w:rsid w:val="001839BB"/>
    <w:rsid w:val="00183F0C"/>
    <w:rsid w:val="00184130"/>
    <w:rsid w:val="0018463A"/>
    <w:rsid w:val="001848BD"/>
    <w:rsid w:val="001848C7"/>
    <w:rsid w:val="00184A1C"/>
    <w:rsid w:val="00184BA8"/>
    <w:rsid w:val="00185120"/>
    <w:rsid w:val="0018550C"/>
    <w:rsid w:val="0018597E"/>
    <w:rsid w:val="00185C82"/>
    <w:rsid w:val="00186105"/>
    <w:rsid w:val="0018645E"/>
    <w:rsid w:val="00186490"/>
    <w:rsid w:val="0018665B"/>
    <w:rsid w:val="001867CF"/>
    <w:rsid w:val="001868C5"/>
    <w:rsid w:val="00186CDE"/>
    <w:rsid w:val="00186F66"/>
    <w:rsid w:val="00186FB3"/>
    <w:rsid w:val="001871CB"/>
    <w:rsid w:val="00187A88"/>
    <w:rsid w:val="001900B7"/>
    <w:rsid w:val="00190298"/>
    <w:rsid w:val="001906F2"/>
    <w:rsid w:val="00190D01"/>
    <w:rsid w:val="00190F3C"/>
    <w:rsid w:val="00190F4C"/>
    <w:rsid w:val="001916C0"/>
    <w:rsid w:val="0019237D"/>
    <w:rsid w:val="0019264B"/>
    <w:rsid w:val="00192851"/>
    <w:rsid w:val="00192BCE"/>
    <w:rsid w:val="001930E6"/>
    <w:rsid w:val="00193433"/>
    <w:rsid w:val="001936A6"/>
    <w:rsid w:val="001937B1"/>
    <w:rsid w:val="00193B5B"/>
    <w:rsid w:val="00193B76"/>
    <w:rsid w:val="00193BD3"/>
    <w:rsid w:val="00193E8C"/>
    <w:rsid w:val="0019454F"/>
    <w:rsid w:val="00194D6B"/>
    <w:rsid w:val="00194D9C"/>
    <w:rsid w:val="00194E5D"/>
    <w:rsid w:val="00194ECB"/>
    <w:rsid w:val="0019510C"/>
    <w:rsid w:val="00195C03"/>
    <w:rsid w:val="00195DE3"/>
    <w:rsid w:val="00195E03"/>
    <w:rsid w:val="00196866"/>
    <w:rsid w:val="00196C6E"/>
    <w:rsid w:val="00196F78"/>
    <w:rsid w:val="00196FD7"/>
    <w:rsid w:val="001972EA"/>
    <w:rsid w:val="00197848"/>
    <w:rsid w:val="00197946"/>
    <w:rsid w:val="001979BB"/>
    <w:rsid w:val="001A0020"/>
    <w:rsid w:val="001A00FF"/>
    <w:rsid w:val="001A06A5"/>
    <w:rsid w:val="001A10B6"/>
    <w:rsid w:val="001A17F0"/>
    <w:rsid w:val="001A1EBB"/>
    <w:rsid w:val="001A2A69"/>
    <w:rsid w:val="001A2CF1"/>
    <w:rsid w:val="001A3E9F"/>
    <w:rsid w:val="001A40B9"/>
    <w:rsid w:val="001A490E"/>
    <w:rsid w:val="001A4F96"/>
    <w:rsid w:val="001A50A7"/>
    <w:rsid w:val="001A53EA"/>
    <w:rsid w:val="001A588F"/>
    <w:rsid w:val="001A5966"/>
    <w:rsid w:val="001A5DE1"/>
    <w:rsid w:val="001A670C"/>
    <w:rsid w:val="001A6851"/>
    <w:rsid w:val="001A6D01"/>
    <w:rsid w:val="001A73FF"/>
    <w:rsid w:val="001A7A85"/>
    <w:rsid w:val="001A7D45"/>
    <w:rsid w:val="001A7FD9"/>
    <w:rsid w:val="001B0379"/>
    <w:rsid w:val="001B077E"/>
    <w:rsid w:val="001B0B3D"/>
    <w:rsid w:val="001B104E"/>
    <w:rsid w:val="001B10F1"/>
    <w:rsid w:val="001B145C"/>
    <w:rsid w:val="001B14CD"/>
    <w:rsid w:val="001B16C2"/>
    <w:rsid w:val="001B1898"/>
    <w:rsid w:val="001B1D22"/>
    <w:rsid w:val="001B1E82"/>
    <w:rsid w:val="001B1F68"/>
    <w:rsid w:val="001B2623"/>
    <w:rsid w:val="001B2AAB"/>
    <w:rsid w:val="001B2CBF"/>
    <w:rsid w:val="001B2FA8"/>
    <w:rsid w:val="001B351F"/>
    <w:rsid w:val="001B373B"/>
    <w:rsid w:val="001B3805"/>
    <w:rsid w:val="001B38C4"/>
    <w:rsid w:val="001B3A8E"/>
    <w:rsid w:val="001B3B1F"/>
    <w:rsid w:val="001B3D84"/>
    <w:rsid w:val="001B3E67"/>
    <w:rsid w:val="001B3FA7"/>
    <w:rsid w:val="001B4064"/>
    <w:rsid w:val="001B437A"/>
    <w:rsid w:val="001B438B"/>
    <w:rsid w:val="001B4514"/>
    <w:rsid w:val="001B478C"/>
    <w:rsid w:val="001B5182"/>
    <w:rsid w:val="001B5B21"/>
    <w:rsid w:val="001B5CB1"/>
    <w:rsid w:val="001B6408"/>
    <w:rsid w:val="001B6751"/>
    <w:rsid w:val="001B67EE"/>
    <w:rsid w:val="001B69DA"/>
    <w:rsid w:val="001B6E3F"/>
    <w:rsid w:val="001B7090"/>
    <w:rsid w:val="001B741B"/>
    <w:rsid w:val="001B79E3"/>
    <w:rsid w:val="001B7A32"/>
    <w:rsid w:val="001C0ED0"/>
    <w:rsid w:val="001C0F93"/>
    <w:rsid w:val="001C107C"/>
    <w:rsid w:val="001C120B"/>
    <w:rsid w:val="001C13FF"/>
    <w:rsid w:val="001C1831"/>
    <w:rsid w:val="001C1A97"/>
    <w:rsid w:val="001C21FF"/>
    <w:rsid w:val="001C27FA"/>
    <w:rsid w:val="001C2947"/>
    <w:rsid w:val="001C2B07"/>
    <w:rsid w:val="001C2DC2"/>
    <w:rsid w:val="001C37D6"/>
    <w:rsid w:val="001C3886"/>
    <w:rsid w:val="001C4828"/>
    <w:rsid w:val="001C4A1E"/>
    <w:rsid w:val="001C50A9"/>
    <w:rsid w:val="001C578D"/>
    <w:rsid w:val="001C64C6"/>
    <w:rsid w:val="001C6897"/>
    <w:rsid w:val="001C6CC1"/>
    <w:rsid w:val="001C7B54"/>
    <w:rsid w:val="001C7BB9"/>
    <w:rsid w:val="001C7EAF"/>
    <w:rsid w:val="001D03DF"/>
    <w:rsid w:val="001D07A9"/>
    <w:rsid w:val="001D0DB1"/>
    <w:rsid w:val="001D0DE5"/>
    <w:rsid w:val="001D111C"/>
    <w:rsid w:val="001D1942"/>
    <w:rsid w:val="001D1C2E"/>
    <w:rsid w:val="001D2BA2"/>
    <w:rsid w:val="001D2C30"/>
    <w:rsid w:val="001D2EB6"/>
    <w:rsid w:val="001D2FE4"/>
    <w:rsid w:val="001D36F6"/>
    <w:rsid w:val="001D3967"/>
    <w:rsid w:val="001D3A35"/>
    <w:rsid w:val="001D4B5B"/>
    <w:rsid w:val="001D4C96"/>
    <w:rsid w:val="001D5188"/>
    <w:rsid w:val="001D613C"/>
    <w:rsid w:val="001D6577"/>
    <w:rsid w:val="001D6A04"/>
    <w:rsid w:val="001D6B15"/>
    <w:rsid w:val="001D6BE9"/>
    <w:rsid w:val="001D6C0C"/>
    <w:rsid w:val="001D6EF6"/>
    <w:rsid w:val="001D703E"/>
    <w:rsid w:val="001D7A6E"/>
    <w:rsid w:val="001D7DBA"/>
    <w:rsid w:val="001D7EB2"/>
    <w:rsid w:val="001E0A30"/>
    <w:rsid w:val="001E0C60"/>
    <w:rsid w:val="001E0DEB"/>
    <w:rsid w:val="001E0E16"/>
    <w:rsid w:val="001E0FAE"/>
    <w:rsid w:val="001E11F2"/>
    <w:rsid w:val="001E1B3A"/>
    <w:rsid w:val="001E1C8D"/>
    <w:rsid w:val="001E205C"/>
    <w:rsid w:val="001E334F"/>
    <w:rsid w:val="001E33A2"/>
    <w:rsid w:val="001E34BF"/>
    <w:rsid w:val="001E36AE"/>
    <w:rsid w:val="001E3C4F"/>
    <w:rsid w:val="001E40B9"/>
    <w:rsid w:val="001E4804"/>
    <w:rsid w:val="001E5080"/>
    <w:rsid w:val="001E661B"/>
    <w:rsid w:val="001E681D"/>
    <w:rsid w:val="001E6DF3"/>
    <w:rsid w:val="001E6F24"/>
    <w:rsid w:val="001E7332"/>
    <w:rsid w:val="001E7DCC"/>
    <w:rsid w:val="001E7E53"/>
    <w:rsid w:val="001F03D7"/>
    <w:rsid w:val="001F0553"/>
    <w:rsid w:val="001F0F71"/>
    <w:rsid w:val="001F134D"/>
    <w:rsid w:val="001F181F"/>
    <w:rsid w:val="001F18C1"/>
    <w:rsid w:val="001F1BE8"/>
    <w:rsid w:val="001F1D6C"/>
    <w:rsid w:val="001F1F15"/>
    <w:rsid w:val="001F22A0"/>
    <w:rsid w:val="001F2632"/>
    <w:rsid w:val="001F267E"/>
    <w:rsid w:val="001F2C70"/>
    <w:rsid w:val="001F35AA"/>
    <w:rsid w:val="001F3FA3"/>
    <w:rsid w:val="001F4288"/>
    <w:rsid w:val="001F42C4"/>
    <w:rsid w:val="001F4383"/>
    <w:rsid w:val="001F43F8"/>
    <w:rsid w:val="001F4B6C"/>
    <w:rsid w:val="001F4BDE"/>
    <w:rsid w:val="001F4C46"/>
    <w:rsid w:val="001F52D4"/>
    <w:rsid w:val="001F53E5"/>
    <w:rsid w:val="001F5617"/>
    <w:rsid w:val="001F56B7"/>
    <w:rsid w:val="001F60CE"/>
    <w:rsid w:val="001F6114"/>
    <w:rsid w:val="001F6359"/>
    <w:rsid w:val="001F6382"/>
    <w:rsid w:val="001F638F"/>
    <w:rsid w:val="001F68DF"/>
    <w:rsid w:val="001F6DE9"/>
    <w:rsid w:val="001F6FC8"/>
    <w:rsid w:val="001F732E"/>
    <w:rsid w:val="001F7554"/>
    <w:rsid w:val="001F78B6"/>
    <w:rsid w:val="001F7D7D"/>
    <w:rsid w:val="001F7F96"/>
    <w:rsid w:val="002008A3"/>
    <w:rsid w:val="00200A7A"/>
    <w:rsid w:val="00200E3E"/>
    <w:rsid w:val="00201053"/>
    <w:rsid w:val="00201090"/>
    <w:rsid w:val="00201101"/>
    <w:rsid w:val="002015C2"/>
    <w:rsid w:val="00201601"/>
    <w:rsid w:val="0020160E"/>
    <w:rsid w:val="0020185A"/>
    <w:rsid w:val="00201CAB"/>
    <w:rsid w:val="00201CFB"/>
    <w:rsid w:val="0020230C"/>
    <w:rsid w:val="0020255D"/>
    <w:rsid w:val="00202766"/>
    <w:rsid w:val="00202A8F"/>
    <w:rsid w:val="00202C42"/>
    <w:rsid w:val="00202DBC"/>
    <w:rsid w:val="00204192"/>
    <w:rsid w:val="002042B6"/>
    <w:rsid w:val="00204544"/>
    <w:rsid w:val="00205138"/>
    <w:rsid w:val="002054E9"/>
    <w:rsid w:val="00205E5D"/>
    <w:rsid w:val="00206222"/>
    <w:rsid w:val="002063B6"/>
    <w:rsid w:val="00206866"/>
    <w:rsid w:val="00206A3F"/>
    <w:rsid w:val="00207245"/>
    <w:rsid w:val="00207408"/>
    <w:rsid w:val="0020742D"/>
    <w:rsid w:val="00207EA0"/>
    <w:rsid w:val="00207ED6"/>
    <w:rsid w:val="00207F0A"/>
    <w:rsid w:val="002100E2"/>
    <w:rsid w:val="00210665"/>
    <w:rsid w:val="0021082D"/>
    <w:rsid w:val="00211042"/>
    <w:rsid w:val="0021186C"/>
    <w:rsid w:val="00211A15"/>
    <w:rsid w:val="002120A5"/>
    <w:rsid w:val="002120AA"/>
    <w:rsid w:val="002120AF"/>
    <w:rsid w:val="00212986"/>
    <w:rsid w:val="00212D9D"/>
    <w:rsid w:val="00213634"/>
    <w:rsid w:val="00213793"/>
    <w:rsid w:val="00213898"/>
    <w:rsid w:val="00214CEF"/>
    <w:rsid w:val="00214E4C"/>
    <w:rsid w:val="0021529C"/>
    <w:rsid w:val="002153B8"/>
    <w:rsid w:val="002159D6"/>
    <w:rsid w:val="00215D9A"/>
    <w:rsid w:val="00216358"/>
    <w:rsid w:val="00216466"/>
    <w:rsid w:val="002164AD"/>
    <w:rsid w:val="002167C0"/>
    <w:rsid w:val="00216C6B"/>
    <w:rsid w:val="00216FAE"/>
    <w:rsid w:val="00217116"/>
    <w:rsid w:val="0021721F"/>
    <w:rsid w:val="00217439"/>
    <w:rsid w:val="00217493"/>
    <w:rsid w:val="00217DF7"/>
    <w:rsid w:val="002202DB"/>
    <w:rsid w:val="002202F7"/>
    <w:rsid w:val="002208D1"/>
    <w:rsid w:val="00220949"/>
    <w:rsid w:val="00220ADA"/>
    <w:rsid w:val="00220BD8"/>
    <w:rsid w:val="002215A4"/>
    <w:rsid w:val="002215EF"/>
    <w:rsid w:val="00221768"/>
    <w:rsid w:val="00222423"/>
    <w:rsid w:val="002225C4"/>
    <w:rsid w:val="0022298B"/>
    <w:rsid w:val="00222EB4"/>
    <w:rsid w:val="0022336A"/>
    <w:rsid w:val="0022339B"/>
    <w:rsid w:val="0022364F"/>
    <w:rsid w:val="002236AD"/>
    <w:rsid w:val="00223D2D"/>
    <w:rsid w:val="00224224"/>
    <w:rsid w:val="002245DE"/>
    <w:rsid w:val="00224870"/>
    <w:rsid w:val="00225BCC"/>
    <w:rsid w:val="00225E6A"/>
    <w:rsid w:val="00226617"/>
    <w:rsid w:val="002268A7"/>
    <w:rsid w:val="00226A7A"/>
    <w:rsid w:val="00226D17"/>
    <w:rsid w:val="00226E65"/>
    <w:rsid w:val="00226E71"/>
    <w:rsid w:val="00227485"/>
    <w:rsid w:val="0022753D"/>
    <w:rsid w:val="0022757F"/>
    <w:rsid w:val="00227A24"/>
    <w:rsid w:val="00227B93"/>
    <w:rsid w:val="00227BE0"/>
    <w:rsid w:val="00230126"/>
    <w:rsid w:val="00231499"/>
    <w:rsid w:val="00231640"/>
    <w:rsid w:val="00232160"/>
    <w:rsid w:val="00232C3B"/>
    <w:rsid w:val="00232F78"/>
    <w:rsid w:val="00233873"/>
    <w:rsid w:val="00234211"/>
    <w:rsid w:val="00234CB0"/>
    <w:rsid w:val="00234E9C"/>
    <w:rsid w:val="0023509E"/>
    <w:rsid w:val="0023518D"/>
    <w:rsid w:val="0023569B"/>
    <w:rsid w:val="002356D7"/>
    <w:rsid w:val="00235BAD"/>
    <w:rsid w:val="00236031"/>
    <w:rsid w:val="0023604E"/>
    <w:rsid w:val="00236566"/>
    <w:rsid w:val="002369D7"/>
    <w:rsid w:val="002369F9"/>
    <w:rsid w:val="00236AC5"/>
    <w:rsid w:val="00237012"/>
    <w:rsid w:val="0023721E"/>
    <w:rsid w:val="00237385"/>
    <w:rsid w:val="00237403"/>
    <w:rsid w:val="00237550"/>
    <w:rsid w:val="002376BF"/>
    <w:rsid w:val="00237B4F"/>
    <w:rsid w:val="00240007"/>
    <w:rsid w:val="0024006E"/>
    <w:rsid w:val="0024010A"/>
    <w:rsid w:val="0024037D"/>
    <w:rsid w:val="002405A1"/>
    <w:rsid w:val="00240AF4"/>
    <w:rsid w:val="00240F66"/>
    <w:rsid w:val="002410F2"/>
    <w:rsid w:val="0024116D"/>
    <w:rsid w:val="00241708"/>
    <w:rsid w:val="0024205B"/>
    <w:rsid w:val="0024253D"/>
    <w:rsid w:val="00242872"/>
    <w:rsid w:val="00243CDB"/>
    <w:rsid w:val="00243E00"/>
    <w:rsid w:val="002443A2"/>
    <w:rsid w:val="00244C5A"/>
    <w:rsid w:val="00245091"/>
    <w:rsid w:val="002451F1"/>
    <w:rsid w:val="0024554D"/>
    <w:rsid w:val="00245CCD"/>
    <w:rsid w:val="00245D56"/>
    <w:rsid w:val="00245FFF"/>
    <w:rsid w:val="00246848"/>
    <w:rsid w:val="00246A1D"/>
    <w:rsid w:val="00246E81"/>
    <w:rsid w:val="00247057"/>
    <w:rsid w:val="0024712B"/>
    <w:rsid w:val="00247707"/>
    <w:rsid w:val="00247F31"/>
    <w:rsid w:val="00250168"/>
    <w:rsid w:val="002501EA"/>
    <w:rsid w:val="00250510"/>
    <w:rsid w:val="00250A64"/>
    <w:rsid w:val="00250EE6"/>
    <w:rsid w:val="002513AA"/>
    <w:rsid w:val="002518BD"/>
    <w:rsid w:val="00251920"/>
    <w:rsid w:val="002520B5"/>
    <w:rsid w:val="002526E3"/>
    <w:rsid w:val="0025287D"/>
    <w:rsid w:val="00252AC6"/>
    <w:rsid w:val="002533FF"/>
    <w:rsid w:val="002538DF"/>
    <w:rsid w:val="00253B5B"/>
    <w:rsid w:val="00253BD3"/>
    <w:rsid w:val="00253D8E"/>
    <w:rsid w:val="00253FEE"/>
    <w:rsid w:val="0025419C"/>
    <w:rsid w:val="00254379"/>
    <w:rsid w:val="002543FF"/>
    <w:rsid w:val="00254C34"/>
    <w:rsid w:val="0025506C"/>
    <w:rsid w:val="002552D5"/>
    <w:rsid w:val="00255417"/>
    <w:rsid w:val="00255627"/>
    <w:rsid w:val="00255731"/>
    <w:rsid w:val="002559C3"/>
    <w:rsid w:val="00255E49"/>
    <w:rsid w:val="002560B8"/>
    <w:rsid w:val="00256465"/>
    <w:rsid w:val="002565E2"/>
    <w:rsid w:val="00256A41"/>
    <w:rsid w:val="00256F5E"/>
    <w:rsid w:val="00257162"/>
    <w:rsid w:val="00257428"/>
    <w:rsid w:val="00257A0D"/>
    <w:rsid w:val="00257D3E"/>
    <w:rsid w:val="00257E56"/>
    <w:rsid w:val="002602B7"/>
    <w:rsid w:val="00260E1C"/>
    <w:rsid w:val="00261933"/>
    <w:rsid w:val="002619BE"/>
    <w:rsid w:val="00261FF1"/>
    <w:rsid w:val="00262031"/>
    <w:rsid w:val="00262672"/>
    <w:rsid w:val="0026290F"/>
    <w:rsid w:val="00262D52"/>
    <w:rsid w:val="002632BF"/>
    <w:rsid w:val="00263610"/>
    <w:rsid w:val="002642F8"/>
    <w:rsid w:val="0026437A"/>
    <w:rsid w:val="00265364"/>
    <w:rsid w:val="002659DF"/>
    <w:rsid w:val="00265ADD"/>
    <w:rsid w:val="00266390"/>
    <w:rsid w:val="0026682C"/>
    <w:rsid w:val="00266BB5"/>
    <w:rsid w:val="00267500"/>
    <w:rsid w:val="002678B7"/>
    <w:rsid w:val="00270254"/>
    <w:rsid w:val="002702A8"/>
    <w:rsid w:val="00270809"/>
    <w:rsid w:val="00270888"/>
    <w:rsid w:val="00270D23"/>
    <w:rsid w:val="00271E59"/>
    <w:rsid w:val="00271FD0"/>
    <w:rsid w:val="00272335"/>
    <w:rsid w:val="002724D1"/>
    <w:rsid w:val="00272522"/>
    <w:rsid w:val="002726BB"/>
    <w:rsid w:val="002727D1"/>
    <w:rsid w:val="0027297F"/>
    <w:rsid w:val="00272B19"/>
    <w:rsid w:val="0027332E"/>
    <w:rsid w:val="002736EE"/>
    <w:rsid w:val="00274055"/>
    <w:rsid w:val="0027419F"/>
    <w:rsid w:val="00274302"/>
    <w:rsid w:val="00274BD3"/>
    <w:rsid w:val="00275A4C"/>
    <w:rsid w:val="00275DCF"/>
    <w:rsid w:val="002760DE"/>
    <w:rsid w:val="002767B5"/>
    <w:rsid w:val="00276CE7"/>
    <w:rsid w:val="00277515"/>
    <w:rsid w:val="002779AD"/>
    <w:rsid w:val="00277B6A"/>
    <w:rsid w:val="0028040E"/>
    <w:rsid w:val="002809DD"/>
    <w:rsid w:val="00280AA7"/>
    <w:rsid w:val="00281721"/>
    <w:rsid w:val="00281D56"/>
    <w:rsid w:val="00282071"/>
    <w:rsid w:val="002821A9"/>
    <w:rsid w:val="0028228D"/>
    <w:rsid w:val="00282969"/>
    <w:rsid w:val="00282A8D"/>
    <w:rsid w:val="00282BF5"/>
    <w:rsid w:val="00282E0A"/>
    <w:rsid w:val="002833D2"/>
    <w:rsid w:val="00284487"/>
    <w:rsid w:val="00284794"/>
    <w:rsid w:val="00284AFC"/>
    <w:rsid w:val="00284ED9"/>
    <w:rsid w:val="00284FA2"/>
    <w:rsid w:val="002850F9"/>
    <w:rsid w:val="00285769"/>
    <w:rsid w:val="00285C62"/>
    <w:rsid w:val="0028609B"/>
    <w:rsid w:val="0028615F"/>
    <w:rsid w:val="0028624A"/>
    <w:rsid w:val="002862E4"/>
    <w:rsid w:val="00286876"/>
    <w:rsid w:val="00287CF6"/>
    <w:rsid w:val="00287FA2"/>
    <w:rsid w:val="00290BD8"/>
    <w:rsid w:val="0029144A"/>
    <w:rsid w:val="00291481"/>
    <w:rsid w:val="00291D0D"/>
    <w:rsid w:val="00292042"/>
    <w:rsid w:val="002929E4"/>
    <w:rsid w:val="00293B8B"/>
    <w:rsid w:val="00293C50"/>
    <w:rsid w:val="00293F15"/>
    <w:rsid w:val="0029418A"/>
    <w:rsid w:val="002945A8"/>
    <w:rsid w:val="00294B19"/>
    <w:rsid w:val="00294C2C"/>
    <w:rsid w:val="00294D9B"/>
    <w:rsid w:val="00295441"/>
    <w:rsid w:val="00295EB3"/>
    <w:rsid w:val="0029626F"/>
    <w:rsid w:val="002968B7"/>
    <w:rsid w:val="00296C77"/>
    <w:rsid w:val="00296E97"/>
    <w:rsid w:val="00297686"/>
    <w:rsid w:val="0029783E"/>
    <w:rsid w:val="00297E11"/>
    <w:rsid w:val="00297FB3"/>
    <w:rsid w:val="002A03B6"/>
    <w:rsid w:val="002A1691"/>
    <w:rsid w:val="002A1E33"/>
    <w:rsid w:val="002A2CF2"/>
    <w:rsid w:val="002A2D14"/>
    <w:rsid w:val="002A3591"/>
    <w:rsid w:val="002A428F"/>
    <w:rsid w:val="002A4518"/>
    <w:rsid w:val="002A4C1D"/>
    <w:rsid w:val="002A558A"/>
    <w:rsid w:val="002A596A"/>
    <w:rsid w:val="002A5AD7"/>
    <w:rsid w:val="002A5C65"/>
    <w:rsid w:val="002A5F09"/>
    <w:rsid w:val="002A5F81"/>
    <w:rsid w:val="002A60EA"/>
    <w:rsid w:val="002A6B70"/>
    <w:rsid w:val="002A6C34"/>
    <w:rsid w:val="002A6FDB"/>
    <w:rsid w:val="002A7007"/>
    <w:rsid w:val="002A712E"/>
    <w:rsid w:val="002A72EC"/>
    <w:rsid w:val="002A7893"/>
    <w:rsid w:val="002A7C5F"/>
    <w:rsid w:val="002A7F6E"/>
    <w:rsid w:val="002B008F"/>
    <w:rsid w:val="002B0DB2"/>
    <w:rsid w:val="002B0E55"/>
    <w:rsid w:val="002B1520"/>
    <w:rsid w:val="002B188D"/>
    <w:rsid w:val="002B1A3A"/>
    <w:rsid w:val="002B1F74"/>
    <w:rsid w:val="002B20A3"/>
    <w:rsid w:val="002B2168"/>
    <w:rsid w:val="002B2196"/>
    <w:rsid w:val="002B2731"/>
    <w:rsid w:val="002B27A9"/>
    <w:rsid w:val="002B29FF"/>
    <w:rsid w:val="002B2AD0"/>
    <w:rsid w:val="002B366D"/>
    <w:rsid w:val="002B3936"/>
    <w:rsid w:val="002B39B6"/>
    <w:rsid w:val="002B3B87"/>
    <w:rsid w:val="002B3EB5"/>
    <w:rsid w:val="002B4C04"/>
    <w:rsid w:val="002B4F8A"/>
    <w:rsid w:val="002B58E7"/>
    <w:rsid w:val="002B637D"/>
    <w:rsid w:val="002B6B87"/>
    <w:rsid w:val="002B6E09"/>
    <w:rsid w:val="002B6E11"/>
    <w:rsid w:val="002B6E28"/>
    <w:rsid w:val="002B6EBB"/>
    <w:rsid w:val="002B700E"/>
    <w:rsid w:val="002B76E6"/>
    <w:rsid w:val="002B7995"/>
    <w:rsid w:val="002B79A5"/>
    <w:rsid w:val="002B7A66"/>
    <w:rsid w:val="002C0100"/>
    <w:rsid w:val="002C03B6"/>
    <w:rsid w:val="002C0516"/>
    <w:rsid w:val="002C0A79"/>
    <w:rsid w:val="002C0C5B"/>
    <w:rsid w:val="002C0FF5"/>
    <w:rsid w:val="002C1528"/>
    <w:rsid w:val="002C168A"/>
    <w:rsid w:val="002C1D7A"/>
    <w:rsid w:val="002C1F77"/>
    <w:rsid w:val="002C1F87"/>
    <w:rsid w:val="002C20EB"/>
    <w:rsid w:val="002C22A0"/>
    <w:rsid w:val="002C25A0"/>
    <w:rsid w:val="002C2A3C"/>
    <w:rsid w:val="002C2CAC"/>
    <w:rsid w:val="002C2EB7"/>
    <w:rsid w:val="002C3983"/>
    <w:rsid w:val="002C3F30"/>
    <w:rsid w:val="002C41F7"/>
    <w:rsid w:val="002C43DC"/>
    <w:rsid w:val="002C452F"/>
    <w:rsid w:val="002C4AB6"/>
    <w:rsid w:val="002C4D91"/>
    <w:rsid w:val="002C5397"/>
    <w:rsid w:val="002C55A5"/>
    <w:rsid w:val="002C5F9F"/>
    <w:rsid w:val="002C60AA"/>
    <w:rsid w:val="002C69BF"/>
    <w:rsid w:val="002C6A71"/>
    <w:rsid w:val="002C6B0E"/>
    <w:rsid w:val="002C6CCD"/>
    <w:rsid w:val="002C6E69"/>
    <w:rsid w:val="002D0221"/>
    <w:rsid w:val="002D0257"/>
    <w:rsid w:val="002D0664"/>
    <w:rsid w:val="002D068E"/>
    <w:rsid w:val="002D18B1"/>
    <w:rsid w:val="002D224B"/>
    <w:rsid w:val="002D2483"/>
    <w:rsid w:val="002D2696"/>
    <w:rsid w:val="002D2813"/>
    <w:rsid w:val="002D291A"/>
    <w:rsid w:val="002D2B92"/>
    <w:rsid w:val="002D2BF2"/>
    <w:rsid w:val="002D344D"/>
    <w:rsid w:val="002D371E"/>
    <w:rsid w:val="002D3723"/>
    <w:rsid w:val="002D3C89"/>
    <w:rsid w:val="002D3D58"/>
    <w:rsid w:val="002D445C"/>
    <w:rsid w:val="002D4F25"/>
    <w:rsid w:val="002D54BC"/>
    <w:rsid w:val="002D56EF"/>
    <w:rsid w:val="002D59E9"/>
    <w:rsid w:val="002D5B59"/>
    <w:rsid w:val="002D5D8F"/>
    <w:rsid w:val="002D61B4"/>
    <w:rsid w:val="002D6659"/>
    <w:rsid w:val="002D66BE"/>
    <w:rsid w:val="002D67BC"/>
    <w:rsid w:val="002D69A9"/>
    <w:rsid w:val="002D6B20"/>
    <w:rsid w:val="002D6EA8"/>
    <w:rsid w:val="002D77B1"/>
    <w:rsid w:val="002D787B"/>
    <w:rsid w:val="002D7E10"/>
    <w:rsid w:val="002E0102"/>
    <w:rsid w:val="002E0263"/>
    <w:rsid w:val="002E028C"/>
    <w:rsid w:val="002E0451"/>
    <w:rsid w:val="002E080A"/>
    <w:rsid w:val="002E0B3C"/>
    <w:rsid w:val="002E0D96"/>
    <w:rsid w:val="002E1501"/>
    <w:rsid w:val="002E175D"/>
    <w:rsid w:val="002E1945"/>
    <w:rsid w:val="002E1960"/>
    <w:rsid w:val="002E1C44"/>
    <w:rsid w:val="002E3097"/>
    <w:rsid w:val="002E3392"/>
    <w:rsid w:val="002E3524"/>
    <w:rsid w:val="002E3531"/>
    <w:rsid w:val="002E369F"/>
    <w:rsid w:val="002E3E42"/>
    <w:rsid w:val="002E48D0"/>
    <w:rsid w:val="002E4D57"/>
    <w:rsid w:val="002E51FE"/>
    <w:rsid w:val="002E54EF"/>
    <w:rsid w:val="002E55BE"/>
    <w:rsid w:val="002E6302"/>
    <w:rsid w:val="002E6913"/>
    <w:rsid w:val="002E6996"/>
    <w:rsid w:val="002E69A9"/>
    <w:rsid w:val="002E7590"/>
    <w:rsid w:val="002E791B"/>
    <w:rsid w:val="002E7DD6"/>
    <w:rsid w:val="002F075F"/>
    <w:rsid w:val="002F089C"/>
    <w:rsid w:val="002F11C9"/>
    <w:rsid w:val="002F14BC"/>
    <w:rsid w:val="002F155B"/>
    <w:rsid w:val="002F1644"/>
    <w:rsid w:val="002F16C6"/>
    <w:rsid w:val="002F19C7"/>
    <w:rsid w:val="002F2022"/>
    <w:rsid w:val="002F23DD"/>
    <w:rsid w:val="002F2D08"/>
    <w:rsid w:val="002F2F48"/>
    <w:rsid w:val="002F38F2"/>
    <w:rsid w:val="002F3BF1"/>
    <w:rsid w:val="002F3DEE"/>
    <w:rsid w:val="002F3E70"/>
    <w:rsid w:val="002F3FFA"/>
    <w:rsid w:val="002F40AB"/>
    <w:rsid w:val="002F4145"/>
    <w:rsid w:val="002F446B"/>
    <w:rsid w:val="002F4D09"/>
    <w:rsid w:val="002F4DAF"/>
    <w:rsid w:val="002F55C8"/>
    <w:rsid w:val="002F5722"/>
    <w:rsid w:val="002F59F2"/>
    <w:rsid w:val="002F62B1"/>
    <w:rsid w:val="002F631A"/>
    <w:rsid w:val="002F63A3"/>
    <w:rsid w:val="002F6C08"/>
    <w:rsid w:val="002F7205"/>
    <w:rsid w:val="002F7B2A"/>
    <w:rsid w:val="00300202"/>
    <w:rsid w:val="00300B19"/>
    <w:rsid w:val="00300B23"/>
    <w:rsid w:val="00301208"/>
    <w:rsid w:val="00301A2E"/>
    <w:rsid w:val="00301B23"/>
    <w:rsid w:val="00301F65"/>
    <w:rsid w:val="003023F2"/>
    <w:rsid w:val="00302470"/>
    <w:rsid w:val="00302903"/>
    <w:rsid w:val="00302991"/>
    <w:rsid w:val="00302C46"/>
    <w:rsid w:val="00303182"/>
    <w:rsid w:val="003031C3"/>
    <w:rsid w:val="003031DA"/>
    <w:rsid w:val="0030347D"/>
    <w:rsid w:val="00303916"/>
    <w:rsid w:val="00303B02"/>
    <w:rsid w:val="00303B71"/>
    <w:rsid w:val="00303F1A"/>
    <w:rsid w:val="003040E9"/>
    <w:rsid w:val="00304419"/>
    <w:rsid w:val="00304C5C"/>
    <w:rsid w:val="00304D2A"/>
    <w:rsid w:val="00304F48"/>
    <w:rsid w:val="00305550"/>
    <w:rsid w:val="00305F50"/>
    <w:rsid w:val="0030775B"/>
    <w:rsid w:val="00307F67"/>
    <w:rsid w:val="00310800"/>
    <w:rsid w:val="00310DC8"/>
    <w:rsid w:val="00311445"/>
    <w:rsid w:val="0031148E"/>
    <w:rsid w:val="003114DF"/>
    <w:rsid w:val="003116E5"/>
    <w:rsid w:val="003116F5"/>
    <w:rsid w:val="003117BB"/>
    <w:rsid w:val="003118A0"/>
    <w:rsid w:val="003119D9"/>
    <w:rsid w:val="00311BC1"/>
    <w:rsid w:val="00311EA2"/>
    <w:rsid w:val="00312250"/>
    <w:rsid w:val="00312565"/>
    <w:rsid w:val="0031261B"/>
    <w:rsid w:val="003126F2"/>
    <w:rsid w:val="00312CF3"/>
    <w:rsid w:val="00312EF9"/>
    <w:rsid w:val="00313200"/>
    <w:rsid w:val="00313702"/>
    <w:rsid w:val="003151B6"/>
    <w:rsid w:val="00315385"/>
    <w:rsid w:val="0031553A"/>
    <w:rsid w:val="003157E0"/>
    <w:rsid w:val="003161F6"/>
    <w:rsid w:val="003166D0"/>
    <w:rsid w:val="003172E1"/>
    <w:rsid w:val="00317543"/>
    <w:rsid w:val="00317B48"/>
    <w:rsid w:val="00317DF2"/>
    <w:rsid w:val="00320004"/>
    <w:rsid w:val="0032002A"/>
    <w:rsid w:val="003200D8"/>
    <w:rsid w:val="00320141"/>
    <w:rsid w:val="00320152"/>
    <w:rsid w:val="00320382"/>
    <w:rsid w:val="00320C5D"/>
    <w:rsid w:val="003210D5"/>
    <w:rsid w:val="0032166F"/>
    <w:rsid w:val="003217E9"/>
    <w:rsid w:val="00321B1E"/>
    <w:rsid w:val="00321BA2"/>
    <w:rsid w:val="00321C1F"/>
    <w:rsid w:val="003221F4"/>
    <w:rsid w:val="00322650"/>
    <w:rsid w:val="00322DF9"/>
    <w:rsid w:val="0032339D"/>
    <w:rsid w:val="003237AE"/>
    <w:rsid w:val="00323B16"/>
    <w:rsid w:val="00323D92"/>
    <w:rsid w:val="00324054"/>
    <w:rsid w:val="00325509"/>
    <w:rsid w:val="003256C8"/>
    <w:rsid w:val="003261A9"/>
    <w:rsid w:val="00326E98"/>
    <w:rsid w:val="003277D1"/>
    <w:rsid w:val="00327DAB"/>
    <w:rsid w:val="00327E5C"/>
    <w:rsid w:val="0033070F"/>
    <w:rsid w:val="00330D1A"/>
    <w:rsid w:val="00330E9B"/>
    <w:rsid w:val="00331037"/>
    <w:rsid w:val="00332922"/>
    <w:rsid w:val="00332D70"/>
    <w:rsid w:val="0033319A"/>
    <w:rsid w:val="00333525"/>
    <w:rsid w:val="0033367B"/>
    <w:rsid w:val="00333D69"/>
    <w:rsid w:val="00334287"/>
    <w:rsid w:val="00334355"/>
    <w:rsid w:val="003346C7"/>
    <w:rsid w:val="003350BF"/>
    <w:rsid w:val="003351B2"/>
    <w:rsid w:val="003358DE"/>
    <w:rsid w:val="00335C64"/>
    <w:rsid w:val="00336144"/>
    <w:rsid w:val="0033647D"/>
    <w:rsid w:val="00336527"/>
    <w:rsid w:val="0033691F"/>
    <w:rsid w:val="0033740F"/>
    <w:rsid w:val="00337567"/>
    <w:rsid w:val="003375FC"/>
    <w:rsid w:val="00337B4C"/>
    <w:rsid w:val="00337B58"/>
    <w:rsid w:val="00337CD0"/>
    <w:rsid w:val="00337E5A"/>
    <w:rsid w:val="00337EFE"/>
    <w:rsid w:val="0034004E"/>
    <w:rsid w:val="00340179"/>
    <w:rsid w:val="003401D1"/>
    <w:rsid w:val="00340375"/>
    <w:rsid w:val="00340475"/>
    <w:rsid w:val="0034059A"/>
    <w:rsid w:val="00340CD3"/>
    <w:rsid w:val="00340D7B"/>
    <w:rsid w:val="0034221D"/>
    <w:rsid w:val="003422F1"/>
    <w:rsid w:val="0034240B"/>
    <w:rsid w:val="003424CB"/>
    <w:rsid w:val="0034273A"/>
    <w:rsid w:val="00343245"/>
    <w:rsid w:val="00343320"/>
    <w:rsid w:val="00343491"/>
    <w:rsid w:val="00343757"/>
    <w:rsid w:val="003437E8"/>
    <w:rsid w:val="0034380C"/>
    <w:rsid w:val="0034384A"/>
    <w:rsid w:val="00343974"/>
    <w:rsid w:val="00343E51"/>
    <w:rsid w:val="00344259"/>
    <w:rsid w:val="003442EA"/>
    <w:rsid w:val="0034436F"/>
    <w:rsid w:val="00344451"/>
    <w:rsid w:val="0034524B"/>
    <w:rsid w:val="00345A6F"/>
    <w:rsid w:val="00345DB7"/>
    <w:rsid w:val="00345F21"/>
    <w:rsid w:val="0034610A"/>
    <w:rsid w:val="0034610C"/>
    <w:rsid w:val="00346673"/>
    <w:rsid w:val="00346FEB"/>
    <w:rsid w:val="00347612"/>
    <w:rsid w:val="00347732"/>
    <w:rsid w:val="00347AC7"/>
    <w:rsid w:val="00347ECD"/>
    <w:rsid w:val="0035040E"/>
    <w:rsid w:val="003507D0"/>
    <w:rsid w:val="00350904"/>
    <w:rsid w:val="0035257D"/>
    <w:rsid w:val="00352E0D"/>
    <w:rsid w:val="003537D9"/>
    <w:rsid w:val="003538B7"/>
    <w:rsid w:val="00353B8E"/>
    <w:rsid w:val="00353D8F"/>
    <w:rsid w:val="00353ED9"/>
    <w:rsid w:val="003542F4"/>
    <w:rsid w:val="00354578"/>
    <w:rsid w:val="00355874"/>
    <w:rsid w:val="00355E5F"/>
    <w:rsid w:val="00355E8D"/>
    <w:rsid w:val="00356892"/>
    <w:rsid w:val="00357A27"/>
    <w:rsid w:val="00357D39"/>
    <w:rsid w:val="003608F2"/>
    <w:rsid w:val="00360ADD"/>
    <w:rsid w:val="00360D07"/>
    <w:rsid w:val="003612EF"/>
    <w:rsid w:val="00361E82"/>
    <w:rsid w:val="0036230B"/>
    <w:rsid w:val="00362457"/>
    <w:rsid w:val="00362499"/>
    <w:rsid w:val="00363580"/>
    <w:rsid w:val="0036395D"/>
    <w:rsid w:val="0036427C"/>
    <w:rsid w:val="003642CD"/>
    <w:rsid w:val="00364482"/>
    <w:rsid w:val="00364491"/>
    <w:rsid w:val="0036471C"/>
    <w:rsid w:val="003647B7"/>
    <w:rsid w:val="003648C9"/>
    <w:rsid w:val="00364912"/>
    <w:rsid w:val="003650A4"/>
    <w:rsid w:val="003657F7"/>
    <w:rsid w:val="00365D01"/>
    <w:rsid w:val="00365F3F"/>
    <w:rsid w:val="00365FFD"/>
    <w:rsid w:val="003661B4"/>
    <w:rsid w:val="003661EA"/>
    <w:rsid w:val="0036673B"/>
    <w:rsid w:val="003670C8"/>
    <w:rsid w:val="00367430"/>
    <w:rsid w:val="00367888"/>
    <w:rsid w:val="00370168"/>
    <w:rsid w:val="003702A6"/>
    <w:rsid w:val="003702C6"/>
    <w:rsid w:val="003707D2"/>
    <w:rsid w:val="00370F59"/>
    <w:rsid w:val="0037119D"/>
    <w:rsid w:val="003712AB"/>
    <w:rsid w:val="003719D1"/>
    <w:rsid w:val="00371C05"/>
    <w:rsid w:val="003721D6"/>
    <w:rsid w:val="003727E9"/>
    <w:rsid w:val="003727F7"/>
    <w:rsid w:val="00372ACF"/>
    <w:rsid w:val="00372C7B"/>
    <w:rsid w:val="00372DBA"/>
    <w:rsid w:val="0037375C"/>
    <w:rsid w:val="003746A2"/>
    <w:rsid w:val="0037491D"/>
    <w:rsid w:val="00374BED"/>
    <w:rsid w:val="00374F48"/>
    <w:rsid w:val="0037515E"/>
    <w:rsid w:val="00375200"/>
    <w:rsid w:val="003759AE"/>
    <w:rsid w:val="00375BD0"/>
    <w:rsid w:val="00375DFF"/>
    <w:rsid w:val="0037641F"/>
    <w:rsid w:val="00376484"/>
    <w:rsid w:val="00376C64"/>
    <w:rsid w:val="00376DF9"/>
    <w:rsid w:val="003772E4"/>
    <w:rsid w:val="003774A8"/>
    <w:rsid w:val="003775CC"/>
    <w:rsid w:val="00377605"/>
    <w:rsid w:val="00377821"/>
    <w:rsid w:val="00377EE2"/>
    <w:rsid w:val="00380112"/>
    <w:rsid w:val="003803B4"/>
    <w:rsid w:val="00380991"/>
    <w:rsid w:val="00381404"/>
    <w:rsid w:val="0038171A"/>
    <w:rsid w:val="00381902"/>
    <w:rsid w:val="0038202C"/>
    <w:rsid w:val="0038231C"/>
    <w:rsid w:val="00382535"/>
    <w:rsid w:val="00382BD6"/>
    <w:rsid w:val="0038345D"/>
    <w:rsid w:val="003837A2"/>
    <w:rsid w:val="00383B46"/>
    <w:rsid w:val="00384580"/>
    <w:rsid w:val="003847B7"/>
    <w:rsid w:val="0038549E"/>
    <w:rsid w:val="003857A0"/>
    <w:rsid w:val="003857C5"/>
    <w:rsid w:val="003857EC"/>
    <w:rsid w:val="00385AA7"/>
    <w:rsid w:val="00385BF1"/>
    <w:rsid w:val="00385F98"/>
    <w:rsid w:val="00386099"/>
    <w:rsid w:val="003860E6"/>
    <w:rsid w:val="003863CE"/>
    <w:rsid w:val="003866DD"/>
    <w:rsid w:val="003868A5"/>
    <w:rsid w:val="00386A32"/>
    <w:rsid w:val="00386CDE"/>
    <w:rsid w:val="00386E03"/>
    <w:rsid w:val="0038729F"/>
    <w:rsid w:val="00387E7B"/>
    <w:rsid w:val="0039005A"/>
    <w:rsid w:val="003904F5"/>
    <w:rsid w:val="003907F5"/>
    <w:rsid w:val="00390BEB"/>
    <w:rsid w:val="00390C62"/>
    <w:rsid w:val="0039110D"/>
    <w:rsid w:val="00391449"/>
    <w:rsid w:val="00391867"/>
    <w:rsid w:val="0039250F"/>
    <w:rsid w:val="00393009"/>
    <w:rsid w:val="00393245"/>
    <w:rsid w:val="00393D85"/>
    <w:rsid w:val="00394511"/>
    <w:rsid w:val="0039466D"/>
    <w:rsid w:val="003951DE"/>
    <w:rsid w:val="003956EB"/>
    <w:rsid w:val="0039592C"/>
    <w:rsid w:val="00396A1D"/>
    <w:rsid w:val="00396B84"/>
    <w:rsid w:val="00396C08"/>
    <w:rsid w:val="00396E38"/>
    <w:rsid w:val="003975AC"/>
    <w:rsid w:val="00397A72"/>
    <w:rsid w:val="00397D04"/>
    <w:rsid w:val="003A0A6C"/>
    <w:rsid w:val="003A0B8C"/>
    <w:rsid w:val="003A15EF"/>
    <w:rsid w:val="003A1871"/>
    <w:rsid w:val="003A1887"/>
    <w:rsid w:val="003A18D3"/>
    <w:rsid w:val="003A1A52"/>
    <w:rsid w:val="003A1B7B"/>
    <w:rsid w:val="003A1BA5"/>
    <w:rsid w:val="003A1D25"/>
    <w:rsid w:val="003A1DC7"/>
    <w:rsid w:val="003A238C"/>
    <w:rsid w:val="003A23C2"/>
    <w:rsid w:val="003A336F"/>
    <w:rsid w:val="003A3449"/>
    <w:rsid w:val="003A36DF"/>
    <w:rsid w:val="003A38B3"/>
    <w:rsid w:val="003A38F3"/>
    <w:rsid w:val="003A3AF5"/>
    <w:rsid w:val="003A3C02"/>
    <w:rsid w:val="003A3C56"/>
    <w:rsid w:val="003A3EEB"/>
    <w:rsid w:val="003A4161"/>
    <w:rsid w:val="003A4211"/>
    <w:rsid w:val="003A450B"/>
    <w:rsid w:val="003A47E5"/>
    <w:rsid w:val="003A4C8F"/>
    <w:rsid w:val="003A4D09"/>
    <w:rsid w:val="003A65C5"/>
    <w:rsid w:val="003A65CB"/>
    <w:rsid w:val="003A6659"/>
    <w:rsid w:val="003A6A28"/>
    <w:rsid w:val="003A6B78"/>
    <w:rsid w:val="003A713D"/>
    <w:rsid w:val="003A7174"/>
    <w:rsid w:val="003B06D1"/>
    <w:rsid w:val="003B07FE"/>
    <w:rsid w:val="003B148A"/>
    <w:rsid w:val="003B1B04"/>
    <w:rsid w:val="003B23BC"/>
    <w:rsid w:val="003B3006"/>
    <w:rsid w:val="003B3201"/>
    <w:rsid w:val="003B3364"/>
    <w:rsid w:val="003B35DA"/>
    <w:rsid w:val="003B3CB7"/>
    <w:rsid w:val="003B42E6"/>
    <w:rsid w:val="003B46B4"/>
    <w:rsid w:val="003B4C9B"/>
    <w:rsid w:val="003B4DE9"/>
    <w:rsid w:val="003B4DEF"/>
    <w:rsid w:val="003B53A9"/>
    <w:rsid w:val="003B62E7"/>
    <w:rsid w:val="003B679B"/>
    <w:rsid w:val="003B67D4"/>
    <w:rsid w:val="003B6A07"/>
    <w:rsid w:val="003B70A0"/>
    <w:rsid w:val="003B7498"/>
    <w:rsid w:val="003B7876"/>
    <w:rsid w:val="003B7EFF"/>
    <w:rsid w:val="003C01FC"/>
    <w:rsid w:val="003C045F"/>
    <w:rsid w:val="003C1BEF"/>
    <w:rsid w:val="003C1C5F"/>
    <w:rsid w:val="003C1D71"/>
    <w:rsid w:val="003C1E14"/>
    <w:rsid w:val="003C2892"/>
    <w:rsid w:val="003C29E4"/>
    <w:rsid w:val="003C2D13"/>
    <w:rsid w:val="003C2DA4"/>
    <w:rsid w:val="003C357B"/>
    <w:rsid w:val="003C3884"/>
    <w:rsid w:val="003C3994"/>
    <w:rsid w:val="003C3D05"/>
    <w:rsid w:val="003C44E3"/>
    <w:rsid w:val="003C46B8"/>
    <w:rsid w:val="003C4BF1"/>
    <w:rsid w:val="003C4C48"/>
    <w:rsid w:val="003C5536"/>
    <w:rsid w:val="003C55DA"/>
    <w:rsid w:val="003C564F"/>
    <w:rsid w:val="003C581D"/>
    <w:rsid w:val="003C5D0C"/>
    <w:rsid w:val="003C5F6D"/>
    <w:rsid w:val="003C67B9"/>
    <w:rsid w:val="003C6BB4"/>
    <w:rsid w:val="003C6D17"/>
    <w:rsid w:val="003C6D91"/>
    <w:rsid w:val="003C6EFC"/>
    <w:rsid w:val="003C78A8"/>
    <w:rsid w:val="003C79F0"/>
    <w:rsid w:val="003C7F10"/>
    <w:rsid w:val="003D020F"/>
    <w:rsid w:val="003D0E8A"/>
    <w:rsid w:val="003D0EA0"/>
    <w:rsid w:val="003D1CE8"/>
    <w:rsid w:val="003D2351"/>
    <w:rsid w:val="003D23E0"/>
    <w:rsid w:val="003D2CD9"/>
    <w:rsid w:val="003D31F4"/>
    <w:rsid w:val="003D3F74"/>
    <w:rsid w:val="003D4510"/>
    <w:rsid w:val="003D4518"/>
    <w:rsid w:val="003D485B"/>
    <w:rsid w:val="003D52EA"/>
    <w:rsid w:val="003D6AF9"/>
    <w:rsid w:val="003D6E3B"/>
    <w:rsid w:val="003D76F2"/>
    <w:rsid w:val="003E0032"/>
    <w:rsid w:val="003E05CF"/>
    <w:rsid w:val="003E1CFB"/>
    <w:rsid w:val="003E1CFE"/>
    <w:rsid w:val="003E20D6"/>
    <w:rsid w:val="003E30D6"/>
    <w:rsid w:val="003E35A3"/>
    <w:rsid w:val="003E385E"/>
    <w:rsid w:val="003E38FC"/>
    <w:rsid w:val="003E3FC4"/>
    <w:rsid w:val="003E45D5"/>
    <w:rsid w:val="003E464B"/>
    <w:rsid w:val="003E627E"/>
    <w:rsid w:val="003E64F4"/>
    <w:rsid w:val="003E6C1F"/>
    <w:rsid w:val="003E6D90"/>
    <w:rsid w:val="003E70F3"/>
    <w:rsid w:val="003E74E4"/>
    <w:rsid w:val="003E7942"/>
    <w:rsid w:val="003E7FE0"/>
    <w:rsid w:val="003F002B"/>
    <w:rsid w:val="003F0156"/>
    <w:rsid w:val="003F0568"/>
    <w:rsid w:val="003F07A5"/>
    <w:rsid w:val="003F0D15"/>
    <w:rsid w:val="003F171F"/>
    <w:rsid w:val="003F19E1"/>
    <w:rsid w:val="003F1C01"/>
    <w:rsid w:val="003F1E0F"/>
    <w:rsid w:val="003F1EEB"/>
    <w:rsid w:val="003F2E38"/>
    <w:rsid w:val="003F40BE"/>
    <w:rsid w:val="003F4E81"/>
    <w:rsid w:val="003F5DD0"/>
    <w:rsid w:val="003F617B"/>
    <w:rsid w:val="003F6202"/>
    <w:rsid w:val="003F62D3"/>
    <w:rsid w:val="003F632D"/>
    <w:rsid w:val="003F6A61"/>
    <w:rsid w:val="003F6E13"/>
    <w:rsid w:val="003F7155"/>
    <w:rsid w:val="003F75B0"/>
    <w:rsid w:val="003F78A3"/>
    <w:rsid w:val="003F7ABC"/>
    <w:rsid w:val="003F7FE8"/>
    <w:rsid w:val="004001C5"/>
    <w:rsid w:val="00400351"/>
    <w:rsid w:val="0040066C"/>
    <w:rsid w:val="00400C67"/>
    <w:rsid w:val="0040114D"/>
    <w:rsid w:val="004011B6"/>
    <w:rsid w:val="00401209"/>
    <w:rsid w:val="00401CE6"/>
    <w:rsid w:val="00401FAA"/>
    <w:rsid w:val="0040236A"/>
    <w:rsid w:val="00402432"/>
    <w:rsid w:val="00402764"/>
    <w:rsid w:val="00402800"/>
    <w:rsid w:val="004032B0"/>
    <w:rsid w:val="00403483"/>
    <w:rsid w:val="00403527"/>
    <w:rsid w:val="004035CD"/>
    <w:rsid w:val="00403937"/>
    <w:rsid w:val="0040461F"/>
    <w:rsid w:val="004046E7"/>
    <w:rsid w:val="00404D8B"/>
    <w:rsid w:val="00404DFE"/>
    <w:rsid w:val="00404E55"/>
    <w:rsid w:val="00405003"/>
    <w:rsid w:val="004052D3"/>
    <w:rsid w:val="004057EF"/>
    <w:rsid w:val="00405815"/>
    <w:rsid w:val="00406812"/>
    <w:rsid w:val="00406E8F"/>
    <w:rsid w:val="004070E4"/>
    <w:rsid w:val="0040731B"/>
    <w:rsid w:val="00407A69"/>
    <w:rsid w:val="0041124B"/>
    <w:rsid w:val="004117BC"/>
    <w:rsid w:val="004119F4"/>
    <w:rsid w:val="00411F76"/>
    <w:rsid w:val="00411FF9"/>
    <w:rsid w:val="00412295"/>
    <w:rsid w:val="00412334"/>
    <w:rsid w:val="004123F3"/>
    <w:rsid w:val="00412549"/>
    <w:rsid w:val="00413252"/>
    <w:rsid w:val="0041325F"/>
    <w:rsid w:val="00413D84"/>
    <w:rsid w:val="0041439D"/>
    <w:rsid w:val="004143D9"/>
    <w:rsid w:val="0041451D"/>
    <w:rsid w:val="00414B99"/>
    <w:rsid w:val="00415211"/>
    <w:rsid w:val="004155E0"/>
    <w:rsid w:val="00415FFF"/>
    <w:rsid w:val="00416231"/>
    <w:rsid w:val="0041661F"/>
    <w:rsid w:val="0041665A"/>
    <w:rsid w:val="00416C9C"/>
    <w:rsid w:val="00416D05"/>
    <w:rsid w:val="00416E00"/>
    <w:rsid w:val="00416EE3"/>
    <w:rsid w:val="00417689"/>
    <w:rsid w:val="004176E5"/>
    <w:rsid w:val="0041790E"/>
    <w:rsid w:val="004201BF"/>
    <w:rsid w:val="0042024A"/>
    <w:rsid w:val="004204DA"/>
    <w:rsid w:val="00420501"/>
    <w:rsid w:val="00420606"/>
    <w:rsid w:val="0042115E"/>
    <w:rsid w:val="004217BA"/>
    <w:rsid w:val="004218C7"/>
    <w:rsid w:val="00421FBF"/>
    <w:rsid w:val="004220BD"/>
    <w:rsid w:val="004223DA"/>
    <w:rsid w:val="004231D9"/>
    <w:rsid w:val="00423380"/>
    <w:rsid w:val="004236C3"/>
    <w:rsid w:val="00423742"/>
    <w:rsid w:val="00423A55"/>
    <w:rsid w:val="00424315"/>
    <w:rsid w:val="004243B8"/>
    <w:rsid w:val="00424450"/>
    <w:rsid w:val="004245E2"/>
    <w:rsid w:val="00424F44"/>
    <w:rsid w:val="004250CC"/>
    <w:rsid w:val="004255B1"/>
    <w:rsid w:val="004257F4"/>
    <w:rsid w:val="00425F65"/>
    <w:rsid w:val="004263F9"/>
    <w:rsid w:val="00426474"/>
    <w:rsid w:val="00427EE1"/>
    <w:rsid w:val="00427F53"/>
    <w:rsid w:val="00430115"/>
    <w:rsid w:val="00430155"/>
    <w:rsid w:val="004301A6"/>
    <w:rsid w:val="00430489"/>
    <w:rsid w:val="004306FE"/>
    <w:rsid w:val="00430CE9"/>
    <w:rsid w:val="00430F1B"/>
    <w:rsid w:val="00430F3B"/>
    <w:rsid w:val="00430F92"/>
    <w:rsid w:val="004311CF"/>
    <w:rsid w:val="00431225"/>
    <w:rsid w:val="00431409"/>
    <w:rsid w:val="00431F39"/>
    <w:rsid w:val="004325A7"/>
    <w:rsid w:val="00432B93"/>
    <w:rsid w:val="00432E3B"/>
    <w:rsid w:val="0043344F"/>
    <w:rsid w:val="004337EA"/>
    <w:rsid w:val="00433D26"/>
    <w:rsid w:val="00434B51"/>
    <w:rsid w:val="00434E5F"/>
    <w:rsid w:val="00435316"/>
    <w:rsid w:val="004353AB"/>
    <w:rsid w:val="004355F2"/>
    <w:rsid w:val="00435DB9"/>
    <w:rsid w:val="004361DB"/>
    <w:rsid w:val="004361EA"/>
    <w:rsid w:val="0043651E"/>
    <w:rsid w:val="004373EE"/>
    <w:rsid w:val="004378D8"/>
    <w:rsid w:val="00437972"/>
    <w:rsid w:val="00440094"/>
    <w:rsid w:val="004409CD"/>
    <w:rsid w:val="00440A6E"/>
    <w:rsid w:val="00440B22"/>
    <w:rsid w:val="00440E25"/>
    <w:rsid w:val="004410EB"/>
    <w:rsid w:val="0044128E"/>
    <w:rsid w:val="004414DD"/>
    <w:rsid w:val="004420EA"/>
    <w:rsid w:val="004423D4"/>
    <w:rsid w:val="0044298E"/>
    <w:rsid w:val="00442D3E"/>
    <w:rsid w:val="00442EA9"/>
    <w:rsid w:val="00443341"/>
    <w:rsid w:val="00443558"/>
    <w:rsid w:val="00443E9D"/>
    <w:rsid w:val="00443F0F"/>
    <w:rsid w:val="00443F59"/>
    <w:rsid w:val="00444182"/>
    <w:rsid w:val="00444275"/>
    <w:rsid w:val="00445256"/>
    <w:rsid w:val="0044585C"/>
    <w:rsid w:val="00445986"/>
    <w:rsid w:val="00446524"/>
    <w:rsid w:val="0044663A"/>
    <w:rsid w:val="004466DD"/>
    <w:rsid w:val="00446805"/>
    <w:rsid w:val="00446943"/>
    <w:rsid w:val="00446A59"/>
    <w:rsid w:val="00446B0D"/>
    <w:rsid w:val="00446B33"/>
    <w:rsid w:val="00446B4A"/>
    <w:rsid w:val="00446B80"/>
    <w:rsid w:val="0044709F"/>
    <w:rsid w:val="004477BB"/>
    <w:rsid w:val="004500D0"/>
    <w:rsid w:val="004502D3"/>
    <w:rsid w:val="0045036A"/>
    <w:rsid w:val="0045102D"/>
    <w:rsid w:val="004515D8"/>
    <w:rsid w:val="00451660"/>
    <w:rsid w:val="00451A43"/>
    <w:rsid w:val="00451AD6"/>
    <w:rsid w:val="00451DAB"/>
    <w:rsid w:val="00452431"/>
    <w:rsid w:val="00452694"/>
    <w:rsid w:val="004527EF"/>
    <w:rsid w:val="00452E10"/>
    <w:rsid w:val="0045381B"/>
    <w:rsid w:val="0045395C"/>
    <w:rsid w:val="00453F30"/>
    <w:rsid w:val="00454126"/>
    <w:rsid w:val="00454317"/>
    <w:rsid w:val="00454341"/>
    <w:rsid w:val="004543AB"/>
    <w:rsid w:val="00454C77"/>
    <w:rsid w:val="00454D1E"/>
    <w:rsid w:val="00455723"/>
    <w:rsid w:val="00455932"/>
    <w:rsid w:val="004565FF"/>
    <w:rsid w:val="0045661E"/>
    <w:rsid w:val="004566D3"/>
    <w:rsid w:val="00456F86"/>
    <w:rsid w:val="00457633"/>
    <w:rsid w:val="00457776"/>
    <w:rsid w:val="00457B4C"/>
    <w:rsid w:val="004600D0"/>
    <w:rsid w:val="0046054F"/>
    <w:rsid w:val="00461475"/>
    <w:rsid w:val="00461674"/>
    <w:rsid w:val="00461F66"/>
    <w:rsid w:val="004623FA"/>
    <w:rsid w:val="00462460"/>
    <w:rsid w:val="00462464"/>
    <w:rsid w:val="00462664"/>
    <w:rsid w:val="00462D8C"/>
    <w:rsid w:val="0046320F"/>
    <w:rsid w:val="0046324C"/>
    <w:rsid w:val="00463A1E"/>
    <w:rsid w:val="0046467C"/>
    <w:rsid w:val="0046487E"/>
    <w:rsid w:val="00464D09"/>
    <w:rsid w:val="00465116"/>
    <w:rsid w:val="00465C8A"/>
    <w:rsid w:val="004660C0"/>
    <w:rsid w:val="004668AA"/>
    <w:rsid w:val="004668D8"/>
    <w:rsid w:val="00466D73"/>
    <w:rsid w:val="00466EF5"/>
    <w:rsid w:val="00466F5B"/>
    <w:rsid w:val="00467875"/>
    <w:rsid w:val="00467929"/>
    <w:rsid w:val="00470C0D"/>
    <w:rsid w:val="00470CD3"/>
    <w:rsid w:val="00471959"/>
    <w:rsid w:val="00471AAB"/>
    <w:rsid w:val="004720DB"/>
    <w:rsid w:val="00472262"/>
    <w:rsid w:val="004724F4"/>
    <w:rsid w:val="00472712"/>
    <w:rsid w:val="00472A00"/>
    <w:rsid w:val="004737AE"/>
    <w:rsid w:val="004748D7"/>
    <w:rsid w:val="00474928"/>
    <w:rsid w:val="004749FC"/>
    <w:rsid w:val="00474D7B"/>
    <w:rsid w:val="004754B5"/>
    <w:rsid w:val="00475601"/>
    <w:rsid w:val="004758EB"/>
    <w:rsid w:val="00475F11"/>
    <w:rsid w:val="00475F98"/>
    <w:rsid w:val="0047608A"/>
    <w:rsid w:val="00476AC7"/>
    <w:rsid w:val="00476BA7"/>
    <w:rsid w:val="00476D15"/>
    <w:rsid w:val="0048013C"/>
    <w:rsid w:val="00480981"/>
    <w:rsid w:val="00480BBA"/>
    <w:rsid w:val="00480BFA"/>
    <w:rsid w:val="00480C24"/>
    <w:rsid w:val="00480E06"/>
    <w:rsid w:val="00480E72"/>
    <w:rsid w:val="0048120F"/>
    <w:rsid w:val="00481A0F"/>
    <w:rsid w:val="00481C27"/>
    <w:rsid w:val="00481DE3"/>
    <w:rsid w:val="004830DF"/>
    <w:rsid w:val="00483920"/>
    <w:rsid w:val="00483A13"/>
    <w:rsid w:val="0048545C"/>
    <w:rsid w:val="0048583F"/>
    <w:rsid w:val="00485F17"/>
    <w:rsid w:val="0048666E"/>
    <w:rsid w:val="0048669C"/>
    <w:rsid w:val="00487B7C"/>
    <w:rsid w:val="00487EF9"/>
    <w:rsid w:val="0049007C"/>
    <w:rsid w:val="00490341"/>
    <w:rsid w:val="00490443"/>
    <w:rsid w:val="00490C5D"/>
    <w:rsid w:val="00490E50"/>
    <w:rsid w:val="004910CF"/>
    <w:rsid w:val="004910E8"/>
    <w:rsid w:val="004913E2"/>
    <w:rsid w:val="00491618"/>
    <w:rsid w:val="004916D9"/>
    <w:rsid w:val="00491C2C"/>
    <w:rsid w:val="00491E81"/>
    <w:rsid w:val="00491ED0"/>
    <w:rsid w:val="004923BE"/>
    <w:rsid w:val="00492C4B"/>
    <w:rsid w:val="00492DB2"/>
    <w:rsid w:val="00492DD2"/>
    <w:rsid w:val="00492EBD"/>
    <w:rsid w:val="00493727"/>
    <w:rsid w:val="00493882"/>
    <w:rsid w:val="00493951"/>
    <w:rsid w:val="0049402C"/>
    <w:rsid w:val="00494C6C"/>
    <w:rsid w:val="00494F66"/>
    <w:rsid w:val="00495115"/>
    <w:rsid w:val="00495126"/>
    <w:rsid w:val="0049542F"/>
    <w:rsid w:val="00495945"/>
    <w:rsid w:val="00495BFE"/>
    <w:rsid w:val="00495D4C"/>
    <w:rsid w:val="00495FE7"/>
    <w:rsid w:val="00496140"/>
    <w:rsid w:val="004962B7"/>
    <w:rsid w:val="0049647D"/>
    <w:rsid w:val="00496A90"/>
    <w:rsid w:val="00496E6B"/>
    <w:rsid w:val="0049714E"/>
    <w:rsid w:val="00497275"/>
    <w:rsid w:val="004975C0"/>
    <w:rsid w:val="004A061B"/>
    <w:rsid w:val="004A0899"/>
    <w:rsid w:val="004A0A8C"/>
    <w:rsid w:val="004A0F79"/>
    <w:rsid w:val="004A0FBC"/>
    <w:rsid w:val="004A1176"/>
    <w:rsid w:val="004A1258"/>
    <w:rsid w:val="004A1261"/>
    <w:rsid w:val="004A158E"/>
    <w:rsid w:val="004A1678"/>
    <w:rsid w:val="004A1D09"/>
    <w:rsid w:val="004A1E30"/>
    <w:rsid w:val="004A1FF3"/>
    <w:rsid w:val="004A20C2"/>
    <w:rsid w:val="004A21BF"/>
    <w:rsid w:val="004A22F2"/>
    <w:rsid w:val="004A2698"/>
    <w:rsid w:val="004A27B1"/>
    <w:rsid w:val="004A3015"/>
    <w:rsid w:val="004A3079"/>
    <w:rsid w:val="004A3094"/>
    <w:rsid w:val="004A33FF"/>
    <w:rsid w:val="004A3448"/>
    <w:rsid w:val="004A3861"/>
    <w:rsid w:val="004A3D11"/>
    <w:rsid w:val="004A3FB6"/>
    <w:rsid w:val="004A48B8"/>
    <w:rsid w:val="004A4D09"/>
    <w:rsid w:val="004A50BF"/>
    <w:rsid w:val="004A52F3"/>
    <w:rsid w:val="004A6747"/>
    <w:rsid w:val="004A683B"/>
    <w:rsid w:val="004B1A5F"/>
    <w:rsid w:val="004B237A"/>
    <w:rsid w:val="004B251E"/>
    <w:rsid w:val="004B2774"/>
    <w:rsid w:val="004B2A12"/>
    <w:rsid w:val="004B2B54"/>
    <w:rsid w:val="004B2C54"/>
    <w:rsid w:val="004B2F00"/>
    <w:rsid w:val="004B3130"/>
    <w:rsid w:val="004B33F8"/>
    <w:rsid w:val="004B36C0"/>
    <w:rsid w:val="004B4118"/>
    <w:rsid w:val="004B41F5"/>
    <w:rsid w:val="004B459A"/>
    <w:rsid w:val="004B4EBA"/>
    <w:rsid w:val="004B50F2"/>
    <w:rsid w:val="004B521F"/>
    <w:rsid w:val="004B553D"/>
    <w:rsid w:val="004B5A51"/>
    <w:rsid w:val="004B5CF2"/>
    <w:rsid w:val="004B5E2F"/>
    <w:rsid w:val="004B60DB"/>
    <w:rsid w:val="004B6D05"/>
    <w:rsid w:val="004B7163"/>
    <w:rsid w:val="004B788B"/>
    <w:rsid w:val="004C08C6"/>
    <w:rsid w:val="004C1377"/>
    <w:rsid w:val="004C14DC"/>
    <w:rsid w:val="004C1BE8"/>
    <w:rsid w:val="004C1D07"/>
    <w:rsid w:val="004C39D9"/>
    <w:rsid w:val="004C3DE6"/>
    <w:rsid w:val="004C41DE"/>
    <w:rsid w:val="004C4DF7"/>
    <w:rsid w:val="004C4E87"/>
    <w:rsid w:val="004C4EEC"/>
    <w:rsid w:val="004C525D"/>
    <w:rsid w:val="004C6177"/>
    <w:rsid w:val="004C6BBD"/>
    <w:rsid w:val="004C6D24"/>
    <w:rsid w:val="004C7409"/>
    <w:rsid w:val="004C78B7"/>
    <w:rsid w:val="004C78BC"/>
    <w:rsid w:val="004C7945"/>
    <w:rsid w:val="004D00A0"/>
    <w:rsid w:val="004D0199"/>
    <w:rsid w:val="004D024B"/>
    <w:rsid w:val="004D0990"/>
    <w:rsid w:val="004D0A5A"/>
    <w:rsid w:val="004D0D20"/>
    <w:rsid w:val="004D0DA6"/>
    <w:rsid w:val="004D11B6"/>
    <w:rsid w:val="004D17AD"/>
    <w:rsid w:val="004D199E"/>
    <w:rsid w:val="004D1C05"/>
    <w:rsid w:val="004D1ED3"/>
    <w:rsid w:val="004D2D01"/>
    <w:rsid w:val="004D3667"/>
    <w:rsid w:val="004D39C0"/>
    <w:rsid w:val="004D40F6"/>
    <w:rsid w:val="004D4229"/>
    <w:rsid w:val="004D42D2"/>
    <w:rsid w:val="004D4650"/>
    <w:rsid w:val="004D46EC"/>
    <w:rsid w:val="004D488E"/>
    <w:rsid w:val="004D48CA"/>
    <w:rsid w:val="004D4D24"/>
    <w:rsid w:val="004D50A8"/>
    <w:rsid w:val="004D5A97"/>
    <w:rsid w:val="004D5BF5"/>
    <w:rsid w:val="004D5E0E"/>
    <w:rsid w:val="004D5F9C"/>
    <w:rsid w:val="004D6160"/>
    <w:rsid w:val="004D6332"/>
    <w:rsid w:val="004D6383"/>
    <w:rsid w:val="004D6441"/>
    <w:rsid w:val="004D7504"/>
    <w:rsid w:val="004D7814"/>
    <w:rsid w:val="004E02C8"/>
    <w:rsid w:val="004E034E"/>
    <w:rsid w:val="004E0535"/>
    <w:rsid w:val="004E0AB6"/>
    <w:rsid w:val="004E0F25"/>
    <w:rsid w:val="004E1045"/>
    <w:rsid w:val="004E125A"/>
    <w:rsid w:val="004E14CD"/>
    <w:rsid w:val="004E1812"/>
    <w:rsid w:val="004E19F0"/>
    <w:rsid w:val="004E1BE9"/>
    <w:rsid w:val="004E234C"/>
    <w:rsid w:val="004E23A9"/>
    <w:rsid w:val="004E26BB"/>
    <w:rsid w:val="004E2848"/>
    <w:rsid w:val="004E2ABB"/>
    <w:rsid w:val="004E2B3C"/>
    <w:rsid w:val="004E2D39"/>
    <w:rsid w:val="004E2E4D"/>
    <w:rsid w:val="004E2F82"/>
    <w:rsid w:val="004E35D8"/>
    <w:rsid w:val="004E3B3A"/>
    <w:rsid w:val="004E3DA2"/>
    <w:rsid w:val="004E4158"/>
    <w:rsid w:val="004E4769"/>
    <w:rsid w:val="004E4AE5"/>
    <w:rsid w:val="004E4AF2"/>
    <w:rsid w:val="004E4C1A"/>
    <w:rsid w:val="004E5563"/>
    <w:rsid w:val="004E5D0A"/>
    <w:rsid w:val="004E62CF"/>
    <w:rsid w:val="004E6595"/>
    <w:rsid w:val="004E6887"/>
    <w:rsid w:val="004E6AF2"/>
    <w:rsid w:val="004E6BED"/>
    <w:rsid w:val="004E6F66"/>
    <w:rsid w:val="004E7444"/>
    <w:rsid w:val="004E750F"/>
    <w:rsid w:val="004E7563"/>
    <w:rsid w:val="004E7EEB"/>
    <w:rsid w:val="004F00E1"/>
    <w:rsid w:val="004F01EF"/>
    <w:rsid w:val="004F07EE"/>
    <w:rsid w:val="004F0889"/>
    <w:rsid w:val="004F098F"/>
    <w:rsid w:val="004F0B4F"/>
    <w:rsid w:val="004F0DFF"/>
    <w:rsid w:val="004F110A"/>
    <w:rsid w:val="004F133C"/>
    <w:rsid w:val="004F14FB"/>
    <w:rsid w:val="004F15C0"/>
    <w:rsid w:val="004F16BE"/>
    <w:rsid w:val="004F1CE3"/>
    <w:rsid w:val="004F1DA1"/>
    <w:rsid w:val="004F1E5A"/>
    <w:rsid w:val="004F25F0"/>
    <w:rsid w:val="004F287B"/>
    <w:rsid w:val="004F2A89"/>
    <w:rsid w:val="004F2BBD"/>
    <w:rsid w:val="004F2C9D"/>
    <w:rsid w:val="004F3224"/>
    <w:rsid w:val="004F3F60"/>
    <w:rsid w:val="004F46B7"/>
    <w:rsid w:val="004F4821"/>
    <w:rsid w:val="004F49DD"/>
    <w:rsid w:val="004F4F74"/>
    <w:rsid w:val="004F52AE"/>
    <w:rsid w:val="004F52EA"/>
    <w:rsid w:val="004F63B8"/>
    <w:rsid w:val="004F6AF0"/>
    <w:rsid w:val="004F7026"/>
    <w:rsid w:val="004F7A71"/>
    <w:rsid w:val="00500440"/>
    <w:rsid w:val="00500815"/>
    <w:rsid w:val="005008DE"/>
    <w:rsid w:val="00500F2A"/>
    <w:rsid w:val="005013DE"/>
    <w:rsid w:val="00501433"/>
    <w:rsid w:val="005016F2"/>
    <w:rsid w:val="00501DEE"/>
    <w:rsid w:val="005026BB"/>
    <w:rsid w:val="00502A37"/>
    <w:rsid w:val="00502CEF"/>
    <w:rsid w:val="00502FA8"/>
    <w:rsid w:val="00503770"/>
    <w:rsid w:val="005037CC"/>
    <w:rsid w:val="0050381D"/>
    <w:rsid w:val="00503844"/>
    <w:rsid w:val="00503F82"/>
    <w:rsid w:val="0050427F"/>
    <w:rsid w:val="005049BE"/>
    <w:rsid w:val="00504CA1"/>
    <w:rsid w:val="00504DCC"/>
    <w:rsid w:val="00505405"/>
    <w:rsid w:val="00505955"/>
    <w:rsid w:val="00505DBD"/>
    <w:rsid w:val="00505EB8"/>
    <w:rsid w:val="00506CB7"/>
    <w:rsid w:val="00506F06"/>
    <w:rsid w:val="00507201"/>
    <w:rsid w:val="00507A3D"/>
    <w:rsid w:val="00507D73"/>
    <w:rsid w:val="00510420"/>
    <w:rsid w:val="005107EA"/>
    <w:rsid w:val="00510ADB"/>
    <w:rsid w:val="00510BE5"/>
    <w:rsid w:val="00510CE4"/>
    <w:rsid w:val="00510EA7"/>
    <w:rsid w:val="00510F44"/>
    <w:rsid w:val="00511083"/>
    <w:rsid w:val="005112A2"/>
    <w:rsid w:val="00511432"/>
    <w:rsid w:val="005114F7"/>
    <w:rsid w:val="00511776"/>
    <w:rsid w:val="005119A4"/>
    <w:rsid w:val="00511D60"/>
    <w:rsid w:val="005123F3"/>
    <w:rsid w:val="00512494"/>
    <w:rsid w:val="0051254A"/>
    <w:rsid w:val="00512710"/>
    <w:rsid w:val="005128AC"/>
    <w:rsid w:val="00513019"/>
    <w:rsid w:val="00513E65"/>
    <w:rsid w:val="005147CB"/>
    <w:rsid w:val="00514A81"/>
    <w:rsid w:val="00514E8C"/>
    <w:rsid w:val="0051512A"/>
    <w:rsid w:val="00515208"/>
    <w:rsid w:val="005157D1"/>
    <w:rsid w:val="00515900"/>
    <w:rsid w:val="00515B8F"/>
    <w:rsid w:val="00515E8D"/>
    <w:rsid w:val="005165E1"/>
    <w:rsid w:val="00516901"/>
    <w:rsid w:val="00516B2D"/>
    <w:rsid w:val="00517256"/>
    <w:rsid w:val="00517295"/>
    <w:rsid w:val="00517367"/>
    <w:rsid w:val="00517BD6"/>
    <w:rsid w:val="00517D08"/>
    <w:rsid w:val="00520086"/>
    <w:rsid w:val="00520529"/>
    <w:rsid w:val="005206FA"/>
    <w:rsid w:val="005207EA"/>
    <w:rsid w:val="00520834"/>
    <w:rsid w:val="005215BD"/>
    <w:rsid w:val="00521BFC"/>
    <w:rsid w:val="00521E21"/>
    <w:rsid w:val="00522090"/>
    <w:rsid w:val="00522133"/>
    <w:rsid w:val="005225DF"/>
    <w:rsid w:val="00522C65"/>
    <w:rsid w:val="00522D08"/>
    <w:rsid w:val="005237A1"/>
    <w:rsid w:val="00523885"/>
    <w:rsid w:val="005238A3"/>
    <w:rsid w:val="00523B84"/>
    <w:rsid w:val="00523FB1"/>
    <w:rsid w:val="00524256"/>
    <w:rsid w:val="00524285"/>
    <w:rsid w:val="00524374"/>
    <w:rsid w:val="00524675"/>
    <w:rsid w:val="005248DF"/>
    <w:rsid w:val="00524C24"/>
    <w:rsid w:val="00524CC7"/>
    <w:rsid w:val="00524F0A"/>
    <w:rsid w:val="00525083"/>
    <w:rsid w:val="0052513B"/>
    <w:rsid w:val="00525FF1"/>
    <w:rsid w:val="005266A1"/>
    <w:rsid w:val="00526806"/>
    <w:rsid w:val="00526FD8"/>
    <w:rsid w:val="00530E6B"/>
    <w:rsid w:val="00531D3C"/>
    <w:rsid w:val="00531F7B"/>
    <w:rsid w:val="00532715"/>
    <w:rsid w:val="00532C17"/>
    <w:rsid w:val="005335DF"/>
    <w:rsid w:val="005335EA"/>
    <w:rsid w:val="00533B02"/>
    <w:rsid w:val="00533B53"/>
    <w:rsid w:val="005341EC"/>
    <w:rsid w:val="00534424"/>
    <w:rsid w:val="00534881"/>
    <w:rsid w:val="00534DDA"/>
    <w:rsid w:val="00535527"/>
    <w:rsid w:val="00535D58"/>
    <w:rsid w:val="0053614D"/>
    <w:rsid w:val="005364A0"/>
    <w:rsid w:val="00536D45"/>
    <w:rsid w:val="00537791"/>
    <w:rsid w:val="005402A2"/>
    <w:rsid w:val="00540571"/>
    <w:rsid w:val="005408CD"/>
    <w:rsid w:val="00540BC4"/>
    <w:rsid w:val="005415B6"/>
    <w:rsid w:val="0054163C"/>
    <w:rsid w:val="005416E5"/>
    <w:rsid w:val="00541799"/>
    <w:rsid w:val="00541A63"/>
    <w:rsid w:val="00542069"/>
    <w:rsid w:val="005424AE"/>
    <w:rsid w:val="00542B3A"/>
    <w:rsid w:val="00542D38"/>
    <w:rsid w:val="00542FDA"/>
    <w:rsid w:val="00543386"/>
    <w:rsid w:val="005435AC"/>
    <w:rsid w:val="005436C3"/>
    <w:rsid w:val="0054385E"/>
    <w:rsid w:val="005439B7"/>
    <w:rsid w:val="00543E2C"/>
    <w:rsid w:val="00544247"/>
    <w:rsid w:val="00544937"/>
    <w:rsid w:val="00544C2E"/>
    <w:rsid w:val="00544D73"/>
    <w:rsid w:val="00545C91"/>
    <w:rsid w:val="00545E38"/>
    <w:rsid w:val="005461B8"/>
    <w:rsid w:val="005462C6"/>
    <w:rsid w:val="0054636A"/>
    <w:rsid w:val="0054646F"/>
    <w:rsid w:val="00546EFC"/>
    <w:rsid w:val="00547027"/>
    <w:rsid w:val="00547362"/>
    <w:rsid w:val="005477BA"/>
    <w:rsid w:val="00547E29"/>
    <w:rsid w:val="00547F28"/>
    <w:rsid w:val="0055028B"/>
    <w:rsid w:val="00550319"/>
    <w:rsid w:val="00550489"/>
    <w:rsid w:val="00550742"/>
    <w:rsid w:val="00550804"/>
    <w:rsid w:val="00550905"/>
    <w:rsid w:val="00550CE4"/>
    <w:rsid w:val="00550F1D"/>
    <w:rsid w:val="0055109F"/>
    <w:rsid w:val="005516AE"/>
    <w:rsid w:val="0055171D"/>
    <w:rsid w:val="00551B0E"/>
    <w:rsid w:val="00552695"/>
    <w:rsid w:val="0055271B"/>
    <w:rsid w:val="00552B52"/>
    <w:rsid w:val="00552F8E"/>
    <w:rsid w:val="00553132"/>
    <w:rsid w:val="00553243"/>
    <w:rsid w:val="00553656"/>
    <w:rsid w:val="005537C6"/>
    <w:rsid w:val="00553C84"/>
    <w:rsid w:val="0055437F"/>
    <w:rsid w:val="005543C5"/>
    <w:rsid w:val="005543ED"/>
    <w:rsid w:val="0055453B"/>
    <w:rsid w:val="005546EE"/>
    <w:rsid w:val="00554975"/>
    <w:rsid w:val="00554BFB"/>
    <w:rsid w:val="00554F3B"/>
    <w:rsid w:val="00555A9F"/>
    <w:rsid w:val="00555F0D"/>
    <w:rsid w:val="005568FF"/>
    <w:rsid w:val="00556A3D"/>
    <w:rsid w:val="00556AE8"/>
    <w:rsid w:val="00556B21"/>
    <w:rsid w:val="00556CAC"/>
    <w:rsid w:val="00556FC8"/>
    <w:rsid w:val="0055711B"/>
    <w:rsid w:val="005577A4"/>
    <w:rsid w:val="00557896"/>
    <w:rsid w:val="005579BC"/>
    <w:rsid w:val="005579DE"/>
    <w:rsid w:val="0056029B"/>
    <w:rsid w:val="0056043B"/>
    <w:rsid w:val="005606F0"/>
    <w:rsid w:val="005609B0"/>
    <w:rsid w:val="00560AC8"/>
    <w:rsid w:val="00560C49"/>
    <w:rsid w:val="00560E02"/>
    <w:rsid w:val="0056114C"/>
    <w:rsid w:val="00561435"/>
    <w:rsid w:val="0056161D"/>
    <w:rsid w:val="005618CB"/>
    <w:rsid w:val="00561A3D"/>
    <w:rsid w:val="005622F2"/>
    <w:rsid w:val="005632D4"/>
    <w:rsid w:val="005633C5"/>
    <w:rsid w:val="00563809"/>
    <w:rsid w:val="0056383F"/>
    <w:rsid w:val="00563B3D"/>
    <w:rsid w:val="00563C44"/>
    <w:rsid w:val="00563F1A"/>
    <w:rsid w:val="005641C8"/>
    <w:rsid w:val="005643B0"/>
    <w:rsid w:val="0056480F"/>
    <w:rsid w:val="00564B98"/>
    <w:rsid w:val="005650F8"/>
    <w:rsid w:val="00565334"/>
    <w:rsid w:val="00565B93"/>
    <w:rsid w:val="00565BF1"/>
    <w:rsid w:val="00566292"/>
    <w:rsid w:val="00566382"/>
    <w:rsid w:val="00566887"/>
    <w:rsid w:val="005668C9"/>
    <w:rsid w:val="00566A92"/>
    <w:rsid w:val="00566E6E"/>
    <w:rsid w:val="005671DF"/>
    <w:rsid w:val="0056743D"/>
    <w:rsid w:val="005677DB"/>
    <w:rsid w:val="00567882"/>
    <w:rsid w:val="00567E43"/>
    <w:rsid w:val="00570CEB"/>
    <w:rsid w:val="00571091"/>
    <w:rsid w:val="0057146D"/>
    <w:rsid w:val="00571A6B"/>
    <w:rsid w:val="005724AD"/>
    <w:rsid w:val="0057289C"/>
    <w:rsid w:val="0057437E"/>
    <w:rsid w:val="00574410"/>
    <w:rsid w:val="0057458D"/>
    <w:rsid w:val="005746B8"/>
    <w:rsid w:val="00574904"/>
    <w:rsid w:val="00575561"/>
    <w:rsid w:val="00575831"/>
    <w:rsid w:val="005758AE"/>
    <w:rsid w:val="0057678A"/>
    <w:rsid w:val="005768B9"/>
    <w:rsid w:val="00576B04"/>
    <w:rsid w:val="00576C84"/>
    <w:rsid w:val="00576EA3"/>
    <w:rsid w:val="00577115"/>
    <w:rsid w:val="0057711B"/>
    <w:rsid w:val="00577330"/>
    <w:rsid w:val="005775A5"/>
    <w:rsid w:val="005777D8"/>
    <w:rsid w:val="005777F3"/>
    <w:rsid w:val="00577AA6"/>
    <w:rsid w:val="00580130"/>
    <w:rsid w:val="0058029E"/>
    <w:rsid w:val="00580384"/>
    <w:rsid w:val="0058038A"/>
    <w:rsid w:val="005803EF"/>
    <w:rsid w:val="00580454"/>
    <w:rsid w:val="0058052A"/>
    <w:rsid w:val="005809BB"/>
    <w:rsid w:val="00580C3F"/>
    <w:rsid w:val="005811AC"/>
    <w:rsid w:val="005814D4"/>
    <w:rsid w:val="00582595"/>
    <w:rsid w:val="00582B12"/>
    <w:rsid w:val="00582D51"/>
    <w:rsid w:val="00583021"/>
    <w:rsid w:val="005830A8"/>
    <w:rsid w:val="005838F4"/>
    <w:rsid w:val="00583A1A"/>
    <w:rsid w:val="00583B91"/>
    <w:rsid w:val="00583D8B"/>
    <w:rsid w:val="005844F2"/>
    <w:rsid w:val="005845C6"/>
    <w:rsid w:val="005847F7"/>
    <w:rsid w:val="00584B65"/>
    <w:rsid w:val="00585777"/>
    <w:rsid w:val="00585B3D"/>
    <w:rsid w:val="00585BBE"/>
    <w:rsid w:val="00585C02"/>
    <w:rsid w:val="00585DC8"/>
    <w:rsid w:val="00586313"/>
    <w:rsid w:val="005868EB"/>
    <w:rsid w:val="00586F51"/>
    <w:rsid w:val="005871C6"/>
    <w:rsid w:val="005878B3"/>
    <w:rsid w:val="005879C8"/>
    <w:rsid w:val="00587D76"/>
    <w:rsid w:val="005901D0"/>
    <w:rsid w:val="005903BD"/>
    <w:rsid w:val="005906F7"/>
    <w:rsid w:val="00590977"/>
    <w:rsid w:val="005910BC"/>
    <w:rsid w:val="00591166"/>
    <w:rsid w:val="005919E1"/>
    <w:rsid w:val="0059202D"/>
    <w:rsid w:val="00592146"/>
    <w:rsid w:val="005921D1"/>
    <w:rsid w:val="005927E5"/>
    <w:rsid w:val="00592FC4"/>
    <w:rsid w:val="00593180"/>
    <w:rsid w:val="005931CB"/>
    <w:rsid w:val="00593262"/>
    <w:rsid w:val="0059333A"/>
    <w:rsid w:val="005935F0"/>
    <w:rsid w:val="005937D4"/>
    <w:rsid w:val="0059409A"/>
    <w:rsid w:val="00594827"/>
    <w:rsid w:val="00594A6E"/>
    <w:rsid w:val="00594AA0"/>
    <w:rsid w:val="00594EB4"/>
    <w:rsid w:val="00594F36"/>
    <w:rsid w:val="00595338"/>
    <w:rsid w:val="0059534A"/>
    <w:rsid w:val="00595CBC"/>
    <w:rsid w:val="0059635C"/>
    <w:rsid w:val="005964FC"/>
    <w:rsid w:val="005970AD"/>
    <w:rsid w:val="005973DA"/>
    <w:rsid w:val="005A0072"/>
    <w:rsid w:val="005A0338"/>
    <w:rsid w:val="005A0386"/>
    <w:rsid w:val="005A04B2"/>
    <w:rsid w:val="005A055D"/>
    <w:rsid w:val="005A0829"/>
    <w:rsid w:val="005A0878"/>
    <w:rsid w:val="005A0CA7"/>
    <w:rsid w:val="005A107F"/>
    <w:rsid w:val="005A12FB"/>
    <w:rsid w:val="005A160A"/>
    <w:rsid w:val="005A1844"/>
    <w:rsid w:val="005A1D07"/>
    <w:rsid w:val="005A2397"/>
    <w:rsid w:val="005A27C3"/>
    <w:rsid w:val="005A2A35"/>
    <w:rsid w:val="005A34AC"/>
    <w:rsid w:val="005A355D"/>
    <w:rsid w:val="005A39B3"/>
    <w:rsid w:val="005A3FC8"/>
    <w:rsid w:val="005A427F"/>
    <w:rsid w:val="005A4512"/>
    <w:rsid w:val="005A4AD4"/>
    <w:rsid w:val="005A4B7A"/>
    <w:rsid w:val="005A515F"/>
    <w:rsid w:val="005A53C2"/>
    <w:rsid w:val="005A5775"/>
    <w:rsid w:val="005A613C"/>
    <w:rsid w:val="005A6B95"/>
    <w:rsid w:val="005A6C70"/>
    <w:rsid w:val="005B0270"/>
    <w:rsid w:val="005B03B8"/>
    <w:rsid w:val="005B03DE"/>
    <w:rsid w:val="005B03EA"/>
    <w:rsid w:val="005B106B"/>
    <w:rsid w:val="005B1D6A"/>
    <w:rsid w:val="005B1FC7"/>
    <w:rsid w:val="005B21ED"/>
    <w:rsid w:val="005B25AD"/>
    <w:rsid w:val="005B25CF"/>
    <w:rsid w:val="005B2F90"/>
    <w:rsid w:val="005B30FB"/>
    <w:rsid w:val="005B3120"/>
    <w:rsid w:val="005B34A0"/>
    <w:rsid w:val="005B3712"/>
    <w:rsid w:val="005B3EAF"/>
    <w:rsid w:val="005B4314"/>
    <w:rsid w:val="005B432E"/>
    <w:rsid w:val="005B4403"/>
    <w:rsid w:val="005B45C5"/>
    <w:rsid w:val="005B4A4B"/>
    <w:rsid w:val="005B4B9A"/>
    <w:rsid w:val="005B51D8"/>
    <w:rsid w:val="005B5588"/>
    <w:rsid w:val="005B5749"/>
    <w:rsid w:val="005B5A08"/>
    <w:rsid w:val="005B60CB"/>
    <w:rsid w:val="005B6207"/>
    <w:rsid w:val="005B652C"/>
    <w:rsid w:val="005B672D"/>
    <w:rsid w:val="005B6B54"/>
    <w:rsid w:val="005B6C57"/>
    <w:rsid w:val="005B6E4A"/>
    <w:rsid w:val="005B7053"/>
    <w:rsid w:val="005B722F"/>
    <w:rsid w:val="005B7A16"/>
    <w:rsid w:val="005B7DA3"/>
    <w:rsid w:val="005B7E74"/>
    <w:rsid w:val="005C0094"/>
    <w:rsid w:val="005C00A7"/>
    <w:rsid w:val="005C01C4"/>
    <w:rsid w:val="005C057A"/>
    <w:rsid w:val="005C10D2"/>
    <w:rsid w:val="005C11D1"/>
    <w:rsid w:val="005C14E4"/>
    <w:rsid w:val="005C1919"/>
    <w:rsid w:val="005C1C85"/>
    <w:rsid w:val="005C2582"/>
    <w:rsid w:val="005C3619"/>
    <w:rsid w:val="005C3FF5"/>
    <w:rsid w:val="005C4139"/>
    <w:rsid w:val="005C4C4B"/>
    <w:rsid w:val="005C5294"/>
    <w:rsid w:val="005C54EC"/>
    <w:rsid w:val="005C57A3"/>
    <w:rsid w:val="005C5903"/>
    <w:rsid w:val="005C5A23"/>
    <w:rsid w:val="005C5B3B"/>
    <w:rsid w:val="005C6262"/>
    <w:rsid w:val="005C6444"/>
    <w:rsid w:val="005C646C"/>
    <w:rsid w:val="005C660A"/>
    <w:rsid w:val="005C736F"/>
    <w:rsid w:val="005C7599"/>
    <w:rsid w:val="005D00B8"/>
    <w:rsid w:val="005D02F4"/>
    <w:rsid w:val="005D0383"/>
    <w:rsid w:val="005D048F"/>
    <w:rsid w:val="005D19B4"/>
    <w:rsid w:val="005D23BF"/>
    <w:rsid w:val="005D2755"/>
    <w:rsid w:val="005D2B6F"/>
    <w:rsid w:val="005D2BF1"/>
    <w:rsid w:val="005D36BB"/>
    <w:rsid w:val="005D37B7"/>
    <w:rsid w:val="005D3B13"/>
    <w:rsid w:val="005D3C00"/>
    <w:rsid w:val="005D3DD8"/>
    <w:rsid w:val="005D3E2B"/>
    <w:rsid w:val="005D3F50"/>
    <w:rsid w:val="005D4971"/>
    <w:rsid w:val="005D49BB"/>
    <w:rsid w:val="005D53D9"/>
    <w:rsid w:val="005D5A42"/>
    <w:rsid w:val="005D5C72"/>
    <w:rsid w:val="005D5DD1"/>
    <w:rsid w:val="005D5EAB"/>
    <w:rsid w:val="005D6C34"/>
    <w:rsid w:val="005D6C76"/>
    <w:rsid w:val="005D6E31"/>
    <w:rsid w:val="005D6E45"/>
    <w:rsid w:val="005D6E8A"/>
    <w:rsid w:val="005D7337"/>
    <w:rsid w:val="005D7382"/>
    <w:rsid w:val="005D75DD"/>
    <w:rsid w:val="005D7625"/>
    <w:rsid w:val="005D768B"/>
    <w:rsid w:val="005D7858"/>
    <w:rsid w:val="005D792F"/>
    <w:rsid w:val="005D7ADF"/>
    <w:rsid w:val="005D7B49"/>
    <w:rsid w:val="005D7C27"/>
    <w:rsid w:val="005D7CDE"/>
    <w:rsid w:val="005E015B"/>
    <w:rsid w:val="005E0333"/>
    <w:rsid w:val="005E0C32"/>
    <w:rsid w:val="005E0E09"/>
    <w:rsid w:val="005E115E"/>
    <w:rsid w:val="005E1529"/>
    <w:rsid w:val="005E1733"/>
    <w:rsid w:val="005E1BD9"/>
    <w:rsid w:val="005E1DEF"/>
    <w:rsid w:val="005E22E4"/>
    <w:rsid w:val="005E2568"/>
    <w:rsid w:val="005E2F1C"/>
    <w:rsid w:val="005E3141"/>
    <w:rsid w:val="005E331B"/>
    <w:rsid w:val="005E4192"/>
    <w:rsid w:val="005E4426"/>
    <w:rsid w:val="005E4DBF"/>
    <w:rsid w:val="005E4FAE"/>
    <w:rsid w:val="005E5319"/>
    <w:rsid w:val="005E5DEF"/>
    <w:rsid w:val="005E61ED"/>
    <w:rsid w:val="005E6395"/>
    <w:rsid w:val="005E65AE"/>
    <w:rsid w:val="005E75E4"/>
    <w:rsid w:val="005E785B"/>
    <w:rsid w:val="005E7D1E"/>
    <w:rsid w:val="005F033A"/>
    <w:rsid w:val="005F0E73"/>
    <w:rsid w:val="005F10D3"/>
    <w:rsid w:val="005F1180"/>
    <w:rsid w:val="005F16C7"/>
    <w:rsid w:val="005F1F94"/>
    <w:rsid w:val="005F26DA"/>
    <w:rsid w:val="005F2D43"/>
    <w:rsid w:val="005F2DA0"/>
    <w:rsid w:val="005F349A"/>
    <w:rsid w:val="005F37C9"/>
    <w:rsid w:val="005F3B6D"/>
    <w:rsid w:val="005F43DE"/>
    <w:rsid w:val="005F45C6"/>
    <w:rsid w:val="005F4C50"/>
    <w:rsid w:val="005F5365"/>
    <w:rsid w:val="005F56CD"/>
    <w:rsid w:val="005F5A78"/>
    <w:rsid w:val="005F64EA"/>
    <w:rsid w:val="005F6764"/>
    <w:rsid w:val="005F6A8E"/>
    <w:rsid w:val="005F6AF2"/>
    <w:rsid w:val="005F6CE7"/>
    <w:rsid w:val="005F72DB"/>
    <w:rsid w:val="005F7552"/>
    <w:rsid w:val="005F7755"/>
    <w:rsid w:val="005F7C17"/>
    <w:rsid w:val="005F7D06"/>
    <w:rsid w:val="006000CA"/>
    <w:rsid w:val="0060043E"/>
    <w:rsid w:val="0060057A"/>
    <w:rsid w:val="0060064A"/>
    <w:rsid w:val="006011AA"/>
    <w:rsid w:val="0060180F"/>
    <w:rsid w:val="00601D61"/>
    <w:rsid w:val="006024BB"/>
    <w:rsid w:val="00602750"/>
    <w:rsid w:val="006029FB"/>
    <w:rsid w:val="00602AF8"/>
    <w:rsid w:val="00603354"/>
    <w:rsid w:val="0060369E"/>
    <w:rsid w:val="00603C1C"/>
    <w:rsid w:val="00604212"/>
    <w:rsid w:val="0060449F"/>
    <w:rsid w:val="00604720"/>
    <w:rsid w:val="006048B0"/>
    <w:rsid w:val="00605083"/>
    <w:rsid w:val="0060634C"/>
    <w:rsid w:val="0060643E"/>
    <w:rsid w:val="00606A31"/>
    <w:rsid w:val="00606BB7"/>
    <w:rsid w:val="00607475"/>
    <w:rsid w:val="0060767E"/>
    <w:rsid w:val="00607AF7"/>
    <w:rsid w:val="00607C6A"/>
    <w:rsid w:val="00607CA2"/>
    <w:rsid w:val="006101F1"/>
    <w:rsid w:val="006102D0"/>
    <w:rsid w:val="00610655"/>
    <w:rsid w:val="00610845"/>
    <w:rsid w:val="006109A9"/>
    <w:rsid w:val="00610BE0"/>
    <w:rsid w:val="00610F66"/>
    <w:rsid w:val="00611430"/>
    <w:rsid w:val="00611472"/>
    <w:rsid w:val="00611AA4"/>
    <w:rsid w:val="006122E7"/>
    <w:rsid w:val="0061256B"/>
    <w:rsid w:val="006126D8"/>
    <w:rsid w:val="00612B73"/>
    <w:rsid w:val="00612D5D"/>
    <w:rsid w:val="0061337C"/>
    <w:rsid w:val="006135C5"/>
    <w:rsid w:val="00613799"/>
    <w:rsid w:val="00613F58"/>
    <w:rsid w:val="00613F9F"/>
    <w:rsid w:val="006140D6"/>
    <w:rsid w:val="0061438D"/>
    <w:rsid w:val="006148EE"/>
    <w:rsid w:val="00614B89"/>
    <w:rsid w:val="00614FC5"/>
    <w:rsid w:val="006151E2"/>
    <w:rsid w:val="006153AD"/>
    <w:rsid w:val="0061557E"/>
    <w:rsid w:val="00615727"/>
    <w:rsid w:val="00615781"/>
    <w:rsid w:val="0061647A"/>
    <w:rsid w:val="00616F41"/>
    <w:rsid w:val="006177EA"/>
    <w:rsid w:val="006178F7"/>
    <w:rsid w:val="00617FEF"/>
    <w:rsid w:val="006200A2"/>
    <w:rsid w:val="006202DC"/>
    <w:rsid w:val="006202FA"/>
    <w:rsid w:val="00620BBD"/>
    <w:rsid w:val="0062157B"/>
    <w:rsid w:val="0062184D"/>
    <w:rsid w:val="00621DEB"/>
    <w:rsid w:val="00621E0B"/>
    <w:rsid w:val="00622066"/>
    <w:rsid w:val="006225CA"/>
    <w:rsid w:val="0062295A"/>
    <w:rsid w:val="00622CF6"/>
    <w:rsid w:val="00622ED4"/>
    <w:rsid w:val="006233AA"/>
    <w:rsid w:val="0062356E"/>
    <w:rsid w:val="00623675"/>
    <w:rsid w:val="006239E8"/>
    <w:rsid w:val="00623EC7"/>
    <w:rsid w:val="00624976"/>
    <w:rsid w:val="00625664"/>
    <w:rsid w:val="006258C6"/>
    <w:rsid w:val="00625C46"/>
    <w:rsid w:val="00626902"/>
    <w:rsid w:val="00626AE6"/>
    <w:rsid w:val="00626C28"/>
    <w:rsid w:val="00626C7B"/>
    <w:rsid w:val="00627571"/>
    <w:rsid w:val="00630009"/>
    <w:rsid w:val="0063019C"/>
    <w:rsid w:val="0063022F"/>
    <w:rsid w:val="00630F65"/>
    <w:rsid w:val="00631396"/>
    <w:rsid w:val="00631813"/>
    <w:rsid w:val="006318DD"/>
    <w:rsid w:val="00631FDE"/>
    <w:rsid w:val="0063201F"/>
    <w:rsid w:val="0063226B"/>
    <w:rsid w:val="0063234F"/>
    <w:rsid w:val="00632A02"/>
    <w:rsid w:val="0063301F"/>
    <w:rsid w:val="006330C4"/>
    <w:rsid w:val="006333DE"/>
    <w:rsid w:val="006339AD"/>
    <w:rsid w:val="00633E8C"/>
    <w:rsid w:val="006344EE"/>
    <w:rsid w:val="00634599"/>
    <w:rsid w:val="00634791"/>
    <w:rsid w:val="00634A80"/>
    <w:rsid w:val="00634E3F"/>
    <w:rsid w:val="0063515D"/>
    <w:rsid w:val="00635769"/>
    <w:rsid w:val="006357E9"/>
    <w:rsid w:val="00635A3F"/>
    <w:rsid w:val="00635BE3"/>
    <w:rsid w:val="00635C1D"/>
    <w:rsid w:val="00635C88"/>
    <w:rsid w:val="00635EED"/>
    <w:rsid w:val="006364A0"/>
    <w:rsid w:val="00636544"/>
    <w:rsid w:val="00636795"/>
    <w:rsid w:val="006368B3"/>
    <w:rsid w:val="006369BE"/>
    <w:rsid w:val="00636F68"/>
    <w:rsid w:val="00637BFD"/>
    <w:rsid w:val="00637D92"/>
    <w:rsid w:val="006414DB"/>
    <w:rsid w:val="00641BE0"/>
    <w:rsid w:val="0064275E"/>
    <w:rsid w:val="00642B2F"/>
    <w:rsid w:val="00642B6F"/>
    <w:rsid w:val="00643069"/>
    <w:rsid w:val="006433AF"/>
    <w:rsid w:val="00643D77"/>
    <w:rsid w:val="00643FFB"/>
    <w:rsid w:val="0064498D"/>
    <w:rsid w:val="00644BA0"/>
    <w:rsid w:val="00645BB8"/>
    <w:rsid w:val="00645F48"/>
    <w:rsid w:val="0064653D"/>
    <w:rsid w:val="00647AF6"/>
    <w:rsid w:val="00650135"/>
    <w:rsid w:val="00650E78"/>
    <w:rsid w:val="00651426"/>
    <w:rsid w:val="0065183A"/>
    <w:rsid w:val="00651B1B"/>
    <w:rsid w:val="00651D7F"/>
    <w:rsid w:val="00652F80"/>
    <w:rsid w:val="0065339B"/>
    <w:rsid w:val="00653587"/>
    <w:rsid w:val="00653792"/>
    <w:rsid w:val="006539FF"/>
    <w:rsid w:val="00653AA2"/>
    <w:rsid w:val="00653B7D"/>
    <w:rsid w:val="0065404F"/>
    <w:rsid w:val="006541DF"/>
    <w:rsid w:val="00654ABB"/>
    <w:rsid w:val="00654DB1"/>
    <w:rsid w:val="00655382"/>
    <w:rsid w:val="00655863"/>
    <w:rsid w:val="0065598E"/>
    <w:rsid w:val="00655A37"/>
    <w:rsid w:val="006568C1"/>
    <w:rsid w:val="00656D41"/>
    <w:rsid w:val="00657549"/>
    <w:rsid w:val="00657565"/>
    <w:rsid w:val="00657C05"/>
    <w:rsid w:val="00657C9C"/>
    <w:rsid w:val="00657F6C"/>
    <w:rsid w:val="0066028D"/>
    <w:rsid w:val="00660474"/>
    <w:rsid w:val="006606D8"/>
    <w:rsid w:val="00660CD7"/>
    <w:rsid w:val="0066157D"/>
    <w:rsid w:val="00661B83"/>
    <w:rsid w:val="00661D6C"/>
    <w:rsid w:val="00661D8A"/>
    <w:rsid w:val="00662205"/>
    <w:rsid w:val="006629DD"/>
    <w:rsid w:val="00662ACF"/>
    <w:rsid w:val="00662BE2"/>
    <w:rsid w:val="00662EFB"/>
    <w:rsid w:val="006632A1"/>
    <w:rsid w:val="0066354F"/>
    <w:rsid w:val="00663C4F"/>
    <w:rsid w:val="00663EAF"/>
    <w:rsid w:val="00663ECE"/>
    <w:rsid w:val="00663F6A"/>
    <w:rsid w:val="00664339"/>
    <w:rsid w:val="006644A3"/>
    <w:rsid w:val="006649F5"/>
    <w:rsid w:val="00664A2C"/>
    <w:rsid w:val="00664D57"/>
    <w:rsid w:val="0066539F"/>
    <w:rsid w:val="0066541B"/>
    <w:rsid w:val="00665649"/>
    <w:rsid w:val="00665D3C"/>
    <w:rsid w:val="00665FC6"/>
    <w:rsid w:val="00666579"/>
    <w:rsid w:val="0066671F"/>
    <w:rsid w:val="00666D97"/>
    <w:rsid w:val="00666DDB"/>
    <w:rsid w:val="00667CBD"/>
    <w:rsid w:val="00667E11"/>
    <w:rsid w:val="00667F89"/>
    <w:rsid w:val="0067042E"/>
    <w:rsid w:val="00670493"/>
    <w:rsid w:val="006705AD"/>
    <w:rsid w:val="00671163"/>
    <w:rsid w:val="006711CE"/>
    <w:rsid w:val="006722B0"/>
    <w:rsid w:val="0067278F"/>
    <w:rsid w:val="00672B05"/>
    <w:rsid w:val="00672C8C"/>
    <w:rsid w:val="006731B4"/>
    <w:rsid w:val="00673638"/>
    <w:rsid w:val="0067365D"/>
    <w:rsid w:val="00673962"/>
    <w:rsid w:val="00673A12"/>
    <w:rsid w:val="00673D0C"/>
    <w:rsid w:val="006747C9"/>
    <w:rsid w:val="00674DEE"/>
    <w:rsid w:val="00674E92"/>
    <w:rsid w:val="00674F20"/>
    <w:rsid w:val="00674F35"/>
    <w:rsid w:val="006753CF"/>
    <w:rsid w:val="0067571B"/>
    <w:rsid w:val="00675C66"/>
    <w:rsid w:val="00676801"/>
    <w:rsid w:val="0067695C"/>
    <w:rsid w:val="00676B5B"/>
    <w:rsid w:val="006778E3"/>
    <w:rsid w:val="00677C80"/>
    <w:rsid w:val="00677F7A"/>
    <w:rsid w:val="0068017F"/>
    <w:rsid w:val="00680225"/>
    <w:rsid w:val="00680645"/>
    <w:rsid w:val="00680871"/>
    <w:rsid w:val="00680DB9"/>
    <w:rsid w:val="00681001"/>
    <w:rsid w:val="0068174E"/>
    <w:rsid w:val="006818CE"/>
    <w:rsid w:val="00681A88"/>
    <w:rsid w:val="00682400"/>
    <w:rsid w:val="00682722"/>
    <w:rsid w:val="006828B5"/>
    <w:rsid w:val="00682BA3"/>
    <w:rsid w:val="006835A7"/>
    <w:rsid w:val="00683673"/>
    <w:rsid w:val="006837B0"/>
    <w:rsid w:val="00683C9A"/>
    <w:rsid w:val="006840F3"/>
    <w:rsid w:val="006846F2"/>
    <w:rsid w:val="006847EA"/>
    <w:rsid w:val="006849FA"/>
    <w:rsid w:val="00684BE8"/>
    <w:rsid w:val="00684EC4"/>
    <w:rsid w:val="006854AD"/>
    <w:rsid w:val="00685B9F"/>
    <w:rsid w:val="00685EB1"/>
    <w:rsid w:val="00685F6F"/>
    <w:rsid w:val="0068604D"/>
    <w:rsid w:val="00686204"/>
    <w:rsid w:val="006864CD"/>
    <w:rsid w:val="006867E9"/>
    <w:rsid w:val="00686FFD"/>
    <w:rsid w:val="00687008"/>
    <w:rsid w:val="00687328"/>
    <w:rsid w:val="006873B1"/>
    <w:rsid w:val="00687556"/>
    <w:rsid w:val="00687680"/>
    <w:rsid w:val="00687807"/>
    <w:rsid w:val="00687B42"/>
    <w:rsid w:val="00687BDB"/>
    <w:rsid w:val="00690156"/>
    <w:rsid w:val="0069019F"/>
    <w:rsid w:val="006901F6"/>
    <w:rsid w:val="00690887"/>
    <w:rsid w:val="006908ED"/>
    <w:rsid w:val="006909A6"/>
    <w:rsid w:val="006910E9"/>
    <w:rsid w:val="00691B08"/>
    <w:rsid w:val="00691B3F"/>
    <w:rsid w:val="00691BF4"/>
    <w:rsid w:val="00691DB5"/>
    <w:rsid w:val="00692BBA"/>
    <w:rsid w:val="00692C45"/>
    <w:rsid w:val="00692DB1"/>
    <w:rsid w:val="00692E6F"/>
    <w:rsid w:val="006937FE"/>
    <w:rsid w:val="00693950"/>
    <w:rsid w:val="00693C11"/>
    <w:rsid w:val="00693FC5"/>
    <w:rsid w:val="00694097"/>
    <w:rsid w:val="00694647"/>
    <w:rsid w:val="006946FB"/>
    <w:rsid w:val="006948F1"/>
    <w:rsid w:val="0069522D"/>
    <w:rsid w:val="00695323"/>
    <w:rsid w:val="006956BF"/>
    <w:rsid w:val="0069582C"/>
    <w:rsid w:val="006961F2"/>
    <w:rsid w:val="006962B4"/>
    <w:rsid w:val="00696391"/>
    <w:rsid w:val="0069683A"/>
    <w:rsid w:val="00696A26"/>
    <w:rsid w:val="00696B99"/>
    <w:rsid w:val="00696C8B"/>
    <w:rsid w:val="00697109"/>
    <w:rsid w:val="00697C68"/>
    <w:rsid w:val="00697CCB"/>
    <w:rsid w:val="00697E1E"/>
    <w:rsid w:val="006A0BFD"/>
    <w:rsid w:val="006A0D2F"/>
    <w:rsid w:val="006A1CC9"/>
    <w:rsid w:val="006A1D7A"/>
    <w:rsid w:val="006A1E87"/>
    <w:rsid w:val="006A2679"/>
    <w:rsid w:val="006A2AFA"/>
    <w:rsid w:val="006A2E0D"/>
    <w:rsid w:val="006A322D"/>
    <w:rsid w:val="006A32D8"/>
    <w:rsid w:val="006A358E"/>
    <w:rsid w:val="006A36F8"/>
    <w:rsid w:val="006A3CCA"/>
    <w:rsid w:val="006A3FD5"/>
    <w:rsid w:val="006A4450"/>
    <w:rsid w:val="006A4710"/>
    <w:rsid w:val="006A471E"/>
    <w:rsid w:val="006A5192"/>
    <w:rsid w:val="006A5329"/>
    <w:rsid w:val="006A5B83"/>
    <w:rsid w:val="006A69C3"/>
    <w:rsid w:val="006A71A6"/>
    <w:rsid w:val="006A79B0"/>
    <w:rsid w:val="006A7E70"/>
    <w:rsid w:val="006B0043"/>
    <w:rsid w:val="006B0B4D"/>
    <w:rsid w:val="006B1595"/>
    <w:rsid w:val="006B1E56"/>
    <w:rsid w:val="006B2353"/>
    <w:rsid w:val="006B2A3B"/>
    <w:rsid w:val="006B2A50"/>
    <w:rsid w:val="006B3618"/>
    <w:rsid w:val="006B3B81"/>
    <w:rsid w:val="006B4965"/>
    <w:rsid w:val="006B4A50"/>
    <w:rsid w:val="006B4AF7"/>
    <w:rsid w:val="006B50B5"/>
    <w:rsid w:val="006B5203"/>
    <w:rsid w:val="006B5626"/>
    <w:rsid w:val="006B59EE"/>
    <w:rsid w:val="006B5B34"/>
    <w:rsid w:val="006B5DBA"/>
    <w:rsid w:val="006B62B8"/>
    <w:rsid w:val="006B668E"/>
    <w:rsid w:val="006B66AA"/>
    <w:rsid w:val="006B6790"/>
    <w:rsid w:val="006B6A3D"/>
    <w:rsid w:val="006B6B40"/>
    <w:rsid w:val="006B6B47"/>
    <w:rsid w:val="006B70AB"/>
    <w:rsid w:val="006B7250"/>
    <w:rsid w:val="006B72FB"/>
    <w:rsid w:val="006B749F"/>
    <w:rsid w:val="006B75EC"/>
    <w:rsid w:val="006B77C3"/>
    <w:rsid w:val="006B7DA3"/>
    <w:rsid w:val="006B7E46"/>
    <w:rsid w:val="006C00CA"/>
    <w:rsid w:val="006C0419"/>
    <w:rsid w:val="006C0766"/>
    <w:rsid w:val="006C0B24"/>
    <w:rsid w:val="006C0E60"/>
    <w:rsid w:val="006C121C"/>
    <w:rsid w:val="006C1389"/>
    <w:rsid w:val="006C1B9C"/>
    <w:rsid w:val="006C1D17"/>
    <w:rsid w:val="006C1D20"/>
    <w:rsid w:val="006C1F7A"/>
    <w:rsid w:val="006C2516"/>
    <w:rsid w:val="006C2D19"/>
    <w:rsid w:val="006C2E7C"/>
    <w:rsid w:val="006C2ECA"/>
    <w:rsid w:val="006C30C5"/>
    <w:rsid w:val="006C3446"/>
    <w:rsid w:val="006C3991"/>
    <w:rsid w:val="006C39B9"/>
    <w:rsid w:val="006C3D0F"/>
    <w:rsid w:val="006C3DF4"/>
    <w:rsid w:val="006C3EEB"/>
    <w:rsid w:val="006C423F"/>
    <w:rsid w:val="006C444C"/>
    <w:rsid w:val="006C475E"/>
    <w:rsid w:val="006C480E"/>
    <w:rsid w:val="006C4C7D"/>
    <w:rsid w:val="006C4E54"/>
    <w:rsid w:val="006C5471"/>
    <w:rsid w:val="006C5711"/>
    <w:rsid w:val="006C57D5"/>
    <w:rsid w:val="006C5BCB"/>
    <w:rsid w:val="006C5EDF"/>
    <w:rsid w:val="006C7957"/>
    <w:rsid w:val="006C7DC1"/>
    <w:rsid w:val="006D01D6"/>
    <w:rsid w:val="006D0FE0"/>
    <w:rsid w:val="006D13E5"/>
    <w:rsid w:val="006D1428"/>
    <w:rsid w:val="006D16C2"/>
    <w:rsid w:val="006D16FA"/>
    <w:rsid w:val="006D193E"/>
    <w:rsid w:val="006D2D3F"/>
    <w:rsid w:val="006D3077"/>
    <w:rsid w:val="006D4217"/>
    <w:rsid w:val="006D5348"/>
    <w:rsid w:val="006D552D"/>
    <w:rsid w:val="006D5543"/>
    <w:rsid w:val="006D578F"/>
    <w:rsid w:val="006D594B"/>
    <w:rsid w:val="006D596C"/>
    <w:rsid w:val="006D59A7"/>
    <w:rsid w:val="006D5D57"/>
    <w:rsid w:val="006D5EC0"/>
    <w:rsid w:val="006D61CE"/>
    <w:rsid w:val="006D6299"/>
    <w:rsid w:val="006D642A"/>
    <w:rsid w:val="006D6456"/>
    <w:rsid w:val="006D6552"/>
    <w:rsid w:val="006D6709"/>
    <w:rsid w:val="006D6992"/>
    <w:rsid w:val="006D6AC1"/>
    <w:rsid w:val="006D6E60"/>
    <w:rsid w:val="006D6EFB"/>
    <w:rsid w:val="006D76C8"/>
    <w:rsid w:val="006D7F69"/>
    <w:rsid w:val="006E02D3"/>
    <w:rsid w:val="006E03D9"/>
    <w:rsid w:val="006E0FDD"/>
    <w:rsid w:val="006E1267"/>
    <w:rsid w:val="006E1377"/>
    <w:rsid w:val="006E1C81"/>
    <w:rsid w:val="006E1D1B"/>
    <w:rsid w:val="006E22C9"/>
    <w:rsid w:val="006E253D"/>
    <w:rsid w:val="006E3FB8"/>
    <w:rsid w:val="006E4C0D"/>
    <w:rsid w:val="006E4C33"/>
    <w:rsid w:val="006E5346"/>
    <w:rsid w:val="006E6116"/>
    <w:rsid w:val="006E69D8"/>
    <w:rsid w:val="006E759E"/>
    <w:rsid w:val="006F04EF"/>
    <w:rsid w:val="006F15E9"/>
    <w:rsid w:val="006F162D"/>
    <w:rsid w:val="006F1D93"/>
    <w:rsid w:val="006F1D9C"/>
    <w:rsid w:val="006F211E"/>
    <w:rsid w:val="006F2124"/>
    <w:rsid w:val="006F2AA0"/>
    <w:rsid w:val="006F2EFB"/>
    <w:rsid w:val="006F2F42"/>
    <w:rsid w:val="006F33EF"/>
    <w:rsid w:val="006F3AD8"/>
    <w:rsid w:val="006F3DD8"/>
    <w:rsid w:val="006F40C6"/>
    <w:rsid w:val="006F4623"/>
    <w:rsid w:val="006F4E73"/>
    <w:rsid w:val="006F528D"/>
    <w:rsid w:val="006F6625"/>
    <w:rsid w:val="006F6657"/>
    <w:rsid w:val="006F6715"/>
    <w:rsid w:val="006F6FF8"/>
    <w:rsid w:val="006F755F"/>
    <w:rsid w:val="006F7711"/>
    <w:rsid w:val="006F771A"/>
    <w:rsid w:val="006F7842"/>
    <w:rsid w:val="006F7A1F"/>
    <w:rsid w:val="006F7B05"/>
    <w:rsid w:val="006F7BA3"/>
    <w:rsid w:val="006F7E06"/>
    <w:rsid w:val="007007B5"/>
    <w:rsid w:val="0070096B"/>
    <w:rsid w:val="00701486"/>
    <w:rsid w:val="00701694"/>
    <w:rsid w:val="007019AA"/>
    <w:rsid w:val="00701E3E"/>
    <w:rsid w:val="007021EC"/>
    <w:rsid w:val="0070254E"/>
    <w:rsid w:val="007025A6"/>
    <w:rsid w:val="00702765"/>
    <w:rsid w:val="00702E22"/>
    <w:rsid w:val="00703261"/>
    <w:rsid w:val="00703564"/>
    <w:rsid w:val="007037B4"/>
    <w:rsid w:val="00703D23"/>
    <w:rsid w:val="007042C2"/>
    <w:rsid w:val="0070441A"/>
    <w:rsid w:val="007048E2"/>
    <w:rsid w:val="00704CDA"/>
    <w:rsid w:val="00704FCA"/>
    <w:rsid w:val="00705315"/>
    <w:rsid w:val="007058FF"/>
    <w:rsid w:val="00705A06"/>
    <w:rsid w:val="00705D0F"/>
    <w:rsid w:val="00705E42"/>
    <w:rsid w:val="0070654D"/>
    <w:rsid w:val="007068E9"/>
    <w:rsid w:val="00706E4D"/>
    <w:rsid w:val="0070791C"/>
    <w:rsid w:val="00707E00"/>
    <w:rsid w:val="0071026F"/>
    <w:rsid w:val="00710A1F"/>
    <w:rsid w:val="00710AEA"/>
    <w:rsid w:val="00710B92"/>
    <w:rsid w:val="007111A1"/>
    <w:rsid w:val="00711245"/>
    <w:rsid w:val="007116ED"/>
    <w:rsid w:val="0071179C"/>
    <w:rsid w:val="00711FA4"/>
    <w:rsid w:val="007125BA"/>
    <w:rsid w:val="007127E2"/>
    <w:rsid w:val="0071293E"/>
    <w:rsid w:val="007130DD"/>
    <w:rsid w:val="00713C92"/>
    <w:rsid w:val="00714143"/>
    <w:rsid w:val="0071427C"/>
    <w:rsid w:val="00714541"/>
    <w:rsid w:val="007149B6"/>
    <w:rsid w:val="00714BA2"/>
    <w:rsid w:val="00714CE8"/>
    <w:rsid w:val="00714EBA"/>
    <w:rsid w:val="00714F24"/>
    <w:rsid w:val="0071514C"/>
    <w:rsid w:val="0071521C"/>
    <w:rsid w:val="00715445"/>
    <w:rsid w:val="0071550C"/>
    <w:rsid w:val="0071557B"/>
    <w:rsid w:val="00715708"/>
    <w:rsid w:val="00715858"/>
    <w:rsid w:val="00716D74"/>
    <w:rsid w:val="007172EF"/>
    <w:rsid w:val="00717538"/>
    <w:rsid w:val="00717592"/>
    <w:rsid w:val="00717C81"/>
    <w:rsid w:val="007203FB"/>
    <w:rsid w:val="007206A0"/>
    <w:rsid w:val="00720C3D"/>
    <w:rsid w:val="00720C66"/>
    <w:rsid w:val="00720D3D"/>
    <w:rsid w:val="00722071"/>
    <w:rsid w:val="00722458"/>
    <w:rsid w:val="00722BBB"/>
    <w:rsid w:val="00722F8A"/>
    <w:rsid w:val="007232A5"/>
    <w:rsid w:val="00723744"/>
    <w:rsid w:val="00723B42"/>
    <w:rsid w:val="00723D49"/>
    <w:rsid w:val="00723EC5"/>
    <w:rsid w:val="00723F15"/>
    <w:rsid w:val="007245B7"/>
    <w:rsid w:val="007251E7"/>
    <w:rsid w:val="0072542F"/>
    <w:rsid w:val="00725505"/>
    <w:rsid w:val="00725C1B"/>
    <w:rsid w:val="007264C4"/>
    <w:rsid w:val="00726D0E"/>
    <w:rsid w:val="00726ED6"/>
    <w:rsid w:val="007275AA"/>
    <w:rsid w:val="00727672"/>
    <w:rsid w:val="0072782D"/>
    <w:rsid w:val="007279BE"/>
    <w:rsid w:val="00727DA6"/>
    <w:rsid w:val="00727F37"/>
    <w:rsid w:val="0073026B"/>
    <w:rsid w:val="0073032B"/>
    <w:rsid w:val="00730BA4"/>
    <w:rsid w:val="00730CA6"/>
    <w:rsid w:val="00730EBB"/>
    <w:rsid w:val="00731754"/>
    <w:rsid w:val="007317F3"/>
    <w:rsid w:val="00731D54"/>
    <w:rsid w:val="00732611"/>
    <w:rsid w:val="0073261B"/>
    <w:rsid w:val="00732762"/>
    <w:rsid w:val="00732BFE"/>
    <w:rsid w:val="00732C28"/>
    <w:rsid w:val="00732C9B"/>
    <w:rsid w:val="007332B1"/>
    <w:rsid w:val="00733345"/>
    <w:rsid w:val="00733467"/>
    <w:rsid w:val="00733796"/>
    <w:rsid w:val="0073395A"/>
    <w:rsid w:val="0073405E"/>
    <w:rsid w:val="007348FC"/>
    <w:rsid w:val="00734BAF"/>
    <w:rsid w:val="007353DE"/>
    <w:rsid w:val="00735C2D"/>
    <w:rsid w:val="00735F17"/>
    <w:rsid w:val="0073600E"/>
    <w:rsid w:val="0073622C"/>
    <w:rsid w:val="007363C5"/>
    <w:rsid w:val="00736A9D"/>
    <w:rsid w:val="00736C87"/>
    <w:rsid w:val="007371FB"/>
    <w:rsid w:val="00737366"/>
    <w:rsid w:val="007374EA"/>
    <w:rsid w:val="00737670"/>
    <w:rsid w:val="00740F30"/>
    <w:rsid w:val="00740FAA"/>
    <w:rsid w:val="00741C7F"/>
    <w:rsid w:val="00741C93"/>
    <w:rsid w:val="00742D3D"/>
    <w:rsid w:val="00743777"/>
    <w:rsid w:val="00743A3D"/>
    <w:rsid w:val="007441B0"/>
    <w:rsid w:val="0074432C"/>
    <w:rsid w:val="007443A6"/>
    <w:rsid w:val="0074442A"/>
    <w:rsid w:val="0074452C"/>
    <w:rsid w:val="007445F0"/>
    <w:rsid w:val="00744A79"/>
    <w:rsid w:val="00744DA5"/>
    <w:rsid w:val="007450A2"/>
    <w:rsid w:val="007450F5"/>
    <w:rsid w:val="007457C4"/>
    <w:rsid w:val="0074580E"/>
    <w:rsid w:val="00745A1F"/>
    <w:rsid w:val="00745BFC"/>
    <w:rsid w:val="00746A59"/>
    <w:rsid w:val="00746C99"/>
    <w:rsid w:val="00746FD8"/>
    <w:rsid w:val="00747092"/>
    <w:rsid w:val="00747299"/>
    <w:rsid w:val="00747CCD"/>
    <w:rsid w:val="00747D68"/>
    <w:rsid w:val="00747ED5"/>
    <w:rsid w:val="00750F2C"/>
    <w:rsid w:val="0075158B"/>
    <w:rsid w:val="00751919"/>
    <w:rsid w:val="00751ED3"/>
    <w:rsid w:val="00751F27"/>
    <w:rsid w:val="00751FB4"/>
    <w:rsid w:val="00752466"/>
    <w:rsid w:val="007525A4"/>
    <w:rsid w:val="0075267A"/>
    <w:rsid w:val="007528E7"/>
    <w:rsid w:val="00752915"/>
    <w:rsid w:val="00752C20"/>
    <w:rsid w:val="00752EA8"/>
    <w:rsid w:val="00753430"/>
    <w:rsid w:val="00753F06"/>
    <w:rsid w:val="0075423A"/>
    <w:rsid w:val="007544B9"/>
    <w:rsid w:val="00754512"/>
    <w:rsid w:val="00754868"/>
    <w:rsid w:val="00754ADC"/>
    <w:rsid w:val="00754EC3"/>
    <w:rsid w:val="007553EF"/>
    <w:rsid w:val="0075558F"/>
    <w:rsid w:val="00755674"/>
    <w:rsid w:val="0075591C"/>
    <w:rsid w:val="00755A7A"/>
    <w:rsid w:val="00755B49"/>
    <w:rsid w:val="00755DF3"/>
    <w:rsid w:val="00756426"/>
    <w:rsid w:val="007565DB"/>
    <w:rsid w:val="007569EC"/>
    <w:rsid w:val="00756B2C"/>
    <w:rsid w:val="00757083"/>
    <w:rsid w:val="00757153"/>
    <w:rsid w:val="00757458"/>
    <w:rsid w:val="0075759A"/>
    <w:rsid w:val="007576FF"/>
    <w:rsid w:val="0076073D"/>
    <w:rsid w:val="00760B37"/>
    <w:rsid w:val="00761BD8"/>
    <w:rsid w:val="00761CEB"/>
    <w:rsid w:val="007621B7"/>
    <w:rsid w:val="00762506"/>
    <w:rsid w:val="00762624"/>
    <w:rsid w:val="00762B30"/>
    <w:rsid w:val="007636D6"/>
    <w:rsid w:val="00763B64"/>
    <w:rsid w:val="00763CDC"/>
    <w:rsid w:val="00763DCC"/>
    <w:rsid w:val="007640EC"/>
    <w:rsid w:val="007641E3"/>
    <w:rsid w:val="007662C9"/>
    <w:rsid w:val="007669E6"/>
    <w:rsid w:val="00766BA2"/>
    <w:rsid w:val="00766EDD"/>
    <w:rsid w:val="0076768A"/>
    <w:rsid w:val="007676E0"/>
    <w:rsid w:val="0076790F"/>
    <w:rsid w:val="00767CA8"/>
    <w:rsid w:val="007704A7"/>
    <w:rsid w:val="00770834"/>
    <w:rsid w:val="00770998"/>
    <w:rsid w:val="00770F7E"/>
    <w:rsid w:val="007714E7"/>
    <w:rsid w:val="00771570"/>
    <w:rsid w:val="0077172A"/>
    <w:rsid w:val="00771BA8"/>
    <w:rsid w:val="00771D12"/>
    <w:rsid w:val="00771F93"/>
    <w:rsid w:val="0077210C"/>
    <w:rsid w:val="007721B8"/>
    <w:rsid w:val="0077248C"/>
    <w:rsid w:val="007728DF"/>
    <w:rsid w:val="007730DF"/>
    <w:rsid w:val="00773191"/>
    <w:rsid w:val="00773371"/>
    <w:rsid w:val="0077340B"/>
    <w:rsid w:val="007734D2"/>
    <w:rsid w:val="0077393B"/>
    <w:rsid w:val="00773959"/>
    <w:rsid w:val="00773A04"/>
    <w:rsid w:val="00773E03"/>
    <w:rsid w:val="00773E18"/>
    <w:rsid w:val="00773FE9"/>
    <w:rsid w:val="0077451C"/>
    <w:rsid w:val="0077528C"/>
    <w:rsid w:val="00775820"/>
    <w:rsid w:val="007760F2"/>
    <w:rsid w:val="00776146"/>
    <w:rsid w:val="007777FD"/>
    <w:rsid w:val="00777BB1"/>
    <w:rsid w:val="00777DBB"/>
    <w:rsid w:val="00777DBF"/>
    <w:rsid w:val="00777F40"/>
    <w:rsid w:val="00780370"/>
    <w:rsid w:val="00780489"/>
    <w:rsid w:val="007804B7"/>
    <w:rsid w:val="0078056D"/>
    <w:rsid w:val="007807F3"/>
    <w:rsid w:val="0078174F"/>
    <w:rsid w:val="00781752"/>
    <w:rsid w:val="00781BC3"/>
    <w:rsid w:val="00782633"/>
    <w:rsid w:val="0078266D"/>
    <w:rsid w:val="007831E4"/>
    <w:rsid w:val="007833A8"/>
    <w:rsid w:val="007834E5"/>
    <w:rsid w:val="007838A6"/>
    <w:rsid w:val="00783B53"/>
    <w:rsid w:val="007841E3"/>
    <w:rsid w:val="00784279"/>
    <w:rsid w:val="00784312"/>
    <w:rsid w:val="00784DA9"/>
    <w:rsid w:val="00785906"/>
    <w:rsid w:val="00785A8E"/>
    <w:rsid w:val="00785C6A"/>
    <w:rsid w:val="00786093"/>
    <w:rsid w:val="007864EB"/>
    <w:rsid w:val="00786922"/>
    <w:rsid w:val="00786978"/>
    <w:rsid w:val="00786EBE"/>
    <w:rsid w:val="007873B5"/>
    <w:rsid w:val="00787436"/>
    <w:rsid w:val="007876A3"/>
    <w:rsid w:val="00787BF3"/>
    <w:rsid w:val="00790818"/>
    <w:rsid w:val="00790902"/>
    <w:rsid w:val="00790FC8"/>
    <w:rsid w:val="00791389"/>
    <w:rsid w:val="00791453"/>
    <w:rsid w:val="00791965"/>
    <w:rsid w:val="00791E8F"/>
    <w:rsid w:val="00792623"/>
    <w:rsid w:val="00793393"/>
    <w:rsid w:val="007938A2"/>
    <w:rsid w:val="00793F64"/>
    <w:rsid w:val="00794132"/>
    <w:rsid w:val="00794201"/>
    <w:rsid w:val="00794536"/>
    <w:rsid w:val="007948A2"/>
    <w:rsid w:val="007949E8"/>
    <w:rsid w:val="007949E9"/>
    <w:rsid w:val="00794B0A"/>
    <w:rsid w:val="007951A9"/>
    <w:rsid w:val="007956FD"/>
    <w:rsid w:val="00795E44"/>
    <w:rsid w:val="00796164"/>
    <w:rsid w:val="00796176"/>
    <w:rsid w:val="00796478"/>
    <w:rsid w:val="00796C2D"/>
    <w:rsid w:val="00797130"/>
    <w:rsid w:val="00797734"/>
    <w:rsid w:val="00797A16"/>
    <w:rsid w:val="00797BBB"/>
    <w:rsid w:val="00797BF2"/>
    <w:rsid w:val="00797D7C"/>
    <w:rsid w:val="007A01E4"/>
    <w:rsid w:val="007A02AB"/>
    <w:rsid w:val="007A02B8"/>
    <w:rsid w:val="007A0750"/>
    <w:rsid w:val="007A07B1"/>
    <w:rsid w:val="007A0CC7"/>
    <w:rsid w:val="007A12BB"/>
    <w:rsid w:val="007A1B0D"/>
    <w:rsid w:val="007A1E2E"/>
    <w:rsid w:val="007A2200"/>
    <w:rsid w:val="007A2202"/>
    <w:rsid w:val="007A3063"/>
    <w:rsid w:val="007A3224"/>
    <w:rsid w:val="007A3EB1"/>
    <w:rsid w:val="007A40FB"/>
    <w:rsid w:val="007A4463"/>
    <w:rsid w:val="007A459C"/>
    <w:rsid w:val="007A461E"/>
    <w:rsid w:val="007A46B2"/>
    <w:rsid w:val="007A4AFC"/>
    <w:rsid w:val="007A4CBB"/>
    <w:rsid w:val="007A5B08"/>
    <w:rsid w:val="007A5E60"/>
    <w:rsid w:val="007A5E79"/>
    <w:rsid w:val="007A6049"/>
    <w:rsid w:val="007A64AA"/>
    <w:rsid w:val="007A685B"/>
    <w:rsid w:val="007A6CE9"/>
    <w:rsid w:val="007A7F3B"/>
    <w:rsid w:val="007A7FCE"/>
    <w:rsid w:val="007B0669"/>
    <w:rsid w:val="007B08F8"/>
    <w:rsid w:val="007B0B30"/>
    <w:rsid w:val="007B1B38"/>
    <w:rsid w:val="007B20DC"/>
    <w:rsid w:val="007B21BC"/>
    <w:rsid w:val="007B227B"/>
    <w:rsid w:val="007B248D"/>
    <w:rsid w:val="007B268D"/>
    <w:rsid w:val="007B2803"/>
    <w:rsid w:val="007B2B43"/>
    <w:rsid w:val="007B2CC6"/>
    <w:rsid w:val="007B2D9C"/>
    <w:rsid w:val="007B2F03"/>
    <w:rsid w:val="007B32E2"/>
    <w:rsid w:val="007B338C"/>
    <w:rsid w:val="007B344C"/>
    <w:rsid w:val="007B36F2"/>
    <w:rsid w:val="007B4C30"/>
    <w:rsid w:val="007B4C3C"/>
    <w:rsid w:val="007B5D49"/>
    <w:rsid w:val="007B6200"/>
    <w:rsid w:val="007B66D7"/>
    <w:rsid w:val="007B6FEA"/>
    <w:rsid w:val="007B72FF"/>
    <w:rsid w:val="007B779C"/>
    <w:rsid w:val="007B7BDD"/>
    <w:rsid w:val="007B7F1A"/>
    <w:rsid w:val="007C06F8"/>
    <w:rsid w:val="007C0FDA"/>
    <w:rsid w:val="007C12E5"/>
    <w:rsid w:val="007C162C"/>
    <w:rsid w:val="007C18E4"/>
    <w:rsid w:val="007C1964"/>
    <w:rsid w:val="007C1BFC"/>
    <w:rsid w:val="007C1DEE"/>
    <w:rsid w:val="007C2002"/>
    <w:rsid w:val="007C213D"/>
    <w:rsid w:val="007C219E"/>
    <w:rsid w:val="007C2B9A"/>
    <w:rsid w:val="007C2C48"/>
    <w:rsid w:val="007C2CF3"/>
    <w:rsid w:val="007C2D65"/>
    <w:rsid w:val="007C35E2"/>
    <w:rsid w:val="007C3A7F"/>
    <w:rsid w:val="007C408D"/>
    <w:rsid w:val="007C4158"/>
    <w:rsid w:val="007C45EF"/>
    <w:rsid w:val="007C460D"/>
    <w:rsid w:val="007C4B03"/>
    <w:rsid w:val="007C4BB1"/>
    <w:rsid w:val="007C4BEA"/>
    <w:rsid w:val="007C50CC"/>
    <w:rsid w:val="007C5DE3"/>
    <w:rsid w:val="007C6086"/>
    <w:rsid w:val="007C6B4D"/>
    <w:rsid w:val="007C6C59"/>
    <w:rsid w:val="007C6D1F"/>
    <w:rsid w:val="007D138D"/>
    <w:rsid w:val="007D21B7"/>
    <w:rsid w:val="007D2328"/>
    <w:rsid w:val="007D242A"/>
    <w:rsid w:val="007D26C0"/>
    <w:rsid w:val="007D3106"/>
    <w:rsid w:val="007D37BA"/>
    <w:rsid w:val="007D497B"/>
    <w:rsid w:val="007D49D9"/>
    <w:rsid w:val="007D4B1C"/>
    <w:rsid w:val="007D51E9"/>
    <w:rsid w:val="007D63D5"/>
    <w:rsid w:val="007D7062"/>
    <w:rsid w:val="007D7254"/>
    <w:rsid w:val="007D72BB"/>
    <w:rsid w:val="007D7421"/>
    <w:rsid w:val="007D7438"/>
    <w:rsid w:val="007D7B5F"/>
    <w:rsid w:val="007D7D25"/>
    <w:rsid w:val="007D7F7A"/>
    <w:rsid w:val="007E030C"/>
    <w:rsid w:val="007E0D6D"/>
    <w:rsid w:val="007E14F0"/>
    <w:rsid w:val="007E1588"/>
    <w:rsid w:val="007E1810"/>
    <w:rsid w:val="007E194B"/>
    <w:rsid w:val="007E1E6F"/>
    <w:rsid w:val="007E228C"/>
    <w:rsid w:val="007E2682"/>
    <w:rsid w:val="007E2989"/>
    <w:rsid w:val="007E2D92"/>
    <w:rsid w:val="007E2EB4"/>
    <w:rsid w:val="007E35AF"/>
    <w:rsid w:val="007E3B27"/>
    <w:rsid w:val="007E3CA2"/>
    <w:rsid w:val="007E3FAC"/>
    <w:rsid w:val="007E408E"/>
    <w:rsid w:val="007E4DB6"/>
    <w:rsid w:val="007E5309"/>
    <w:rsid w:val="007E5439"/>
    <w:rsid w:val="007E56DA"/>
    <w:rsid w:val="007E608C"/>
    <w:rsid w:val="007E6544"/>
    <w:rsid w:val="007E67D7"/>
    <w:rsid w:val="007E7259"/>
    <w:rsid w:val="007E72C1"/>
    <w:rsid w:val="007E7806"/>
    <w:rsid w:val="007E7973"/>
    <w:rsid w:val="007E7B7A"/>
    <w:rsid w:val="007E7B97"/>
    <w:rsid w:val="007E7CE2"/>
    <w:rsid w:val="007F10F4"/>
    <w:rsid w:val="007F12A5"/>
    <w:rsid w:val="007F1513"/>
    <w:rsid w:val="007F17BA"/>
    <w:rsid w:val="007F1B44"/>
    <w:rsid w:val="007F1C91"/>
    <w:rsid w:val="007F1D61"/>
    <w:rsid w:val="007F1E43"/>
    <w:rsid w:val="007F27D5"/>
    <w:rsid w:val="007F2C88"/>
    <w:rsid w:val="007F2CA8"/>
    <w:rsid w:val="007F2D49"/>
    <w:rsid w:val="007F32C2"/>
    <w:rsid w:val="007F36AD"/>
    <w:rsid w:val="007F4593"/>
    <w:rsid w:val="007F477D"/>
    <w:rsid w:val="007F480C"/>
    <w:rsid w:val="007F480F"/>
    <w:rsid w:val="007F4879"/>
    <w:rsid w:val="007F491F"/>
    <w:rsid w:val="007F49DE"/>
    <w:rsid w:val="007F4DB7"/>
    <w:rsid w:val="007F4E17"/>
    <w:rsid w:val="007F4E2A"/>
    <w:rsid w:val="007F51C2"/>
    <w:rsid w:val="007F54B9"/>
    <w:rsid w:val="007F577D"/>
    <w:rsid w:val="007F588C"/>
    <w:rsid w:val="007F58EF"/>
    <w:rsid w:val="007F5FDE"/>
    <w:rsid w:val="007F6A41"/>
    <w:rsid w:val="007F6B13"/>
    <w:rsid w:val="007F6DAE"/>
    <w:rsid w:val="007F710D"/>
    <w:rsid w:val="007F74E2"/>
    <w:rsid w:val="007F7647"/>
    <w:rsid w:val="007F770E"/>
    <w:rsid w:val="007F78EA"/>
    <w:rsid w:val="007F7E39"/>
    <w:rsid w:val="00800519"/>
    <w:rsid w:val="00800A63"/>
    <w:rsid w:val="00800D64"/>
    <w:rsid w:val="00800ED2"/>
    <w:rsid w:val="008017E0"/>
    <w:rsid w:val="008019A9"/>
    <w:rsid w:val="00801AE6"/>
    <w:rsid w:val="00801E83"/>
    <w:rsid w:val="00801EC2"/>
    <w:rsid w:val="00801EE4"/>
    <w:rsid w:val="00801FBD"/>
    <w:rsid w:val="008023A6"/>
    <w:rsid w:val="00802A72"/>
    <w:rsid w:val="00802AC0"/>
    <w:rsid w:val="008037E9"/>
    <w:rsid w:val="008037FD"/>
    <w:rsid w:val="00803C83"/>
    <w:rsid w:val="00803CE6"/>
    <w:rsid w:val="008042B5"/>
    <w:rsid w:val="00804A3A"/>
    <w:rsid w:val="00804B09"/>
    <w:rsid w:val="00804C10"/>
    <w:rsid w:val="00804ED0"/>
    <w:rsid w:val="00804F15"/>
    <w:rsid w:val="00805400"/>
    <w:rsid w:val="008056A3"/>
    <w:rsid w:val="008058F6"/>
    <w:rsid w:val="00806292"/>
    <w:rsid w:val="008065E9"/>
    <w:rsid w:val="008067E8"/>
    <w:rsid w:val="00806D67"/>
    <w:rsid w:val="00807ADD"/>
    <w:rsid w:val="00807FE2"/>
    <w:rsid w:val="00810ECC"/>
    <w:rsid w:val="00812838"/>
    <w:rsid w:val="00812C08"/>
    <w:rsid w:val="0081316C"/>
    <w:rsid w:val="00813297"/>
    <w:rsid w:val="00813A41"/>
    <w:rsid w:val="00813A9A"/>
    <w:rsid w:val="00813A9E"/>
    <w:rsid w:val="008140B1"/>
    <w:rsid w:val="00814185"/>
    <w:rsid w:val="008148F0"/>
    <w:rsid w:val="00814907"/>
    <w:rsid w:val="00814AC4"/>
    <w:rsid w:val="00814CA1"/>
    <w:rsid w:val="00815300"/>
    <w:rsid w:val="008154E6"/>
    <w:rsid w:val="008155AE"/>
    <w:rsid w:val="00815FA7"/>
    <w:rsid w:val="00816082"/>
    <w:rsid w:val="00816183"/>
    <w:rsid w:val="00816390"/>
    <w:rsid w:val="00816719"/>
    <w:rsid w:val="00816798"/>
    <w:rsid w:val="00817CF3"/>
    <w:rsid w:val="00817D32"/>
    <w:rsid w:val="00820904"/>
    <w:rsid w:val="00820B30"/>
    <w:rsid w:val="00820F80"/>
    <w:rsid w:val="008217A9"/>
    <w:rsid w:val="00821847"/>
    <w:rsid w:val="00821FB9"/>
    <w:rsid w:val="008220D5"/>
    <w:rsid w:val="0082233E"/>
    <w:rsid w:val="00822ED0"/>
    <w:rsid w:val="00823284"/>
    <w:rsid w:val="008232B2"/>
    <w:rsid w:val="00823813"/>
    <w:rsid w:val="0082387A"/>
    <w:rsid w:val="00823A61"/>
    <w:rsid w:val="00823B04"/>
    <w:rsid w:val="00823EDD"/>
    <w:rsid w:val="0082412A"/>
    <w:rsid w:val="0082458C"/>
    <w:rsid w:val="008246F1"/>
    <w:rsid w:val="00824758"/>
    <w:rsid w:val="00824C0F"/>
    <w:rsid w:val="00825327"/>
    <w:rsid w:val="00825E63"/>
    <w:rsid w:val="0082630F"/>
    <w:rsid w:val="00826418"/>
    <w:rsid w:val="00826487"/>
    <w:rsid w:val="0082657F"/>
    <w:rsid w:val="00826A36"/>
    <w:rsid w:val="00826DD3"/>
    <w:rsid w:val="00826E77"/>
    <w:rsid w:val="0082783F"/>
    <w:rsid w:val="008303CD"/>
    <w:rsid w:val="00830685"/>
    <w:rsid w:val="00830943"/>
    <w:rsid w:val="00830CA3"/>
    <w:rsid w:val="00830DB7"/>
    <w:rsid w:val="00830F81"/>
    <w:rsid w:val="008310CC"/>
    <w:rsid w:val="0083115C"/>
    <w:rsid w:val="008312AE"/>
    <w:rsid w:val="00831587"/>
    <w:rsid w:val="008317A1"/>
    <w:rsid w:val="0083212E"/>
    <w:rsid w:val="00832549"/>
    <w:rsid w:val="0083259F"/>
    <w:rsid w:val="00832AB9"/>
    <w:rsid w:val="00832DB5"/>
    <w:rsid w:val="00832F3D"/>
    <w:rsid w:val="008337AC"/>
    <w:rsid w:val="00833AF2"/>
    <w:rsid w:val="00833CA6"/>
    <w:rsid w:val="00833CD2"/>
    <w:rsid w:val="008349DC"/>
    <w:rsid w:val="00834AAD"/>
    <w:rsid w:val="00834C70"/>
    <w:rsid w:val="00834C8D"/>
    <w:rsid w:val="00834FBD"/>
    <w:rsid w:val="00835008"/>
    <w:rsid w:val="0083526D"/>
    <w:rsid w:val="0083547B"/>
    <w:rsid w:val="00835BB6"/>
    <w:rsid w:val="008360B1"/>
    <w:rsid w:val="0083611F"/>
    <w:rsid w:val="0083629D"/>
    <w:rsid w:val="00837427"/>
    <w:rsid w:val="00837480"/>
    <w:rsid w:val="00837A4C"/>
    <w:rsid w:val="00837F7D"/>
    <w:rsid w:val="008402FD"/>
    <w:rsid w:val="0084103C"/>
    <w:rsid w:val="0084144C"/>
    <w:rsid w:val="008415B0"/>
    <w:rsid w:val="00841FAD"/>
    <w:rsid w:val="0084221B"/>
    <w:rsid w:val="00842845"/>
    <w:rsid w:val="0084291C"/>
    <w:rsid w:val="008434CF"/>
    <w:rsid w:val="0084399C"/>
    <w:rsid w:val="00843AF8"/>
    <w:rsid w:val="00844E8F"/>
    <w:rsid w:val="00845610"/>
    <w:rsid w:val="008456FB"/>
    <w:rsid w:val="008457E9"/>
    <w:rsid w:val="008458E8"/>
    <w:rsid w:val="00845E23"/>
    <w:rsid w:val="008462F4"/>
    <w:rsid w:val="00846403"/>
    <w:rsid w:val="00846422"/>
    <w:rsid w:val="00846E27"/>
    <w:rsid w:val="00847199"/>
    <w:rsid w:val="00847592"/>
    <w:rsid w:val="00847711"/>
    <w:rsid w:val="00847749"/>
    <w:rsid w:val="008479BF"/>
    <w:rsid w:val="00850457"/>
    <w:rsid w:val="00850DE7"/>
    <w:rsid w:val="008511AB"/>
    <w:rsid w:val="0085199B"/>
    <w:rsid w:val="00851FC6"/>
    <w:rsid w:val="00853075"/>
    <w:rsid w:val="008532C4"/>
    <w:rsid w:val="00853C02"/>
    <w:rsid w:val="00853CF9"/>
    <w:rsid w:val="00853D95"/>
    <w:rsid w:val="00854469"/>
    <w:rsid w:val="00854A08"/>
    <w:rsid w:val="00854CAE"/>
    <w:rsid w:val="00854DD5"/>
    <w:rsid w:val="008558B2"/>
    <w:rsid w:val="00855E89"/>
    <w:rsid w:val="008560E6"/>
    <w:rsid w:val="008560F6"/>
    <w:rsid w:val="00856168"/>
    <w:rsid w:val="00856607"/>
    <w:rsid w:val="00856DE0"/>
    <w:rsid w:val="008570EF"/>
    <w:rsid w:val="008573B6"/>
    <w:rsid w:val="00857A3C"/>
    <w:rsid w:val="0086042C"/>
    <w:rsid w:val="008606D1"/>
    <w:rsid w:val="008609D5"/>
    <w:rsid w:val="00860A6D"/>
    <w:rsid w:val="00860B1D"/>
    <w:rsid w:val="00860EF8"/>
    <w:rsid w:val="00861596"/>
    <w:rsid w:val="008619F9"/>
    <w:rsid w:val="00861DBD"/>
    <w:rsid w:val="00862552"/>
    <w:rsid w:val="0086262F"/>
    <w:rsid w:val="0086376A"/>
    <w:rsid w:val="00863B20"/>
    <w:rsid w:val="0086404D"/>
    <w:rsid w:val="00864A5F"/>
    <w:rsid w:val="00864FA1"/>
    <w:rsid w:val="0086504E"/>
    <w:rsid w:val="008650EB"/>
    <w:rsid w:val="0086532F"/>
    <w:rsid w:val="0086537E"/>
    <w:rsid w:val="00865DE2"/>
    <w:rsid w:val="0086625E"/>
    <w:rsid w:val="00866A36"/>
    <w:rsid w:val="00866BEE"/>
    <w:rsid w:val="00866CE5"/>
    <w:rsid w:val="00866CFE"/>
    <w:rsid w:val="00870192"/>
    <w:rsid w:val="00870265"/>
    <w:rsid w:val="0087155E"/>
    <w:rsid w:val="00873272"/>
    <w:rsid w:val="008732FF"/>
    <w:rsid w:val="0087396C"/>
    <w:rsid w:val="008745AA"/>
    <w:rsid w:val="00874B7E"/>
    <w:rsid w:val="00875473"/>
    <w:rsid w:val="008756C8"/>
    <w:rsid w:val="008759B5"/>
    <w:rsid w:val="00875A8F"/>
    <w:rsid w:val="00875F2D"/>
    <w:rsid w:val="008761B9"/>
    <w:rsid w:val="00876B8F"/>
    <w:rsid w:val="00876C3D"/>
    <w:rsid w:val="00876E75"/>
    <w:rsid w:val="00876F8D"/>
    <w:rsid w:val="00877080"/>
    <w:rsid w:val="0087720F"/>
    <w:rsid w:val="00877952"/>
    <w:rsid w:val="00877F78"/>
    <w:rsid w:val="00877FF1"/>
    <w:rsid w:val="00880037"/>
    <w:rsid w:val="00880267"/>
    <w:rsid w:val="0088042A"/>
    <w:rsid w:val="008806B1"/>
    <w:rsid w:val="00880CE9"/>
    <w:rsid w:val="008810EA"/>
    <w:rsid w:val="0088174E"/>
    <w:rsid w:val="00881BCA"/>
    <w:rsid w:val="00882709"/>
    <w:rsid w:val="00883126"/>
    <w:rsid w:val="00883199"/>
    <w:rsid w:val="0088352E"/>
    <w:rsid w:val="00883919"/>
    <w:rsid w:val="008840AF"/>
    <w:rsid w:val="00884122"/>
    <w:rsid w:val="00884227"/>
    <w:rsid w:val="008842B4"/>
    <w:rsid w:val="008845DC"/>
    <w:rsid w:val="008847EC"/>
    <w:rsid w:val="00884875"/>
    <w:rsid w:val="00884B14"/>
    <w:rsid w:val="008850BE"/>
    <w:rsid w:val="00885DB5"/>
    <w:rsid w:val="008861B4"/>
    <w:rsid w:val="008862EA"/>
    <w:rsid w:val="0088659C"/>
    <w:rsid w:val="008866BD"/>
    <w:rsid w:val="00886738"/>
    <w:rsid w:val="00886A28"/>
    <w:rsid w:val="00886EA4"/>
    <w:rsid w:val="00886F60"/>
    <w:rsid w:val="008877E2"/>
    <w:rsid w:val="00890B2F"/>
    <w:rsid w:val="008911A1"/>
    <w:rsid w:val="00891736"/>
    <w:rsid w:val="00891830"/>
    <w:rsid w:val="00891AFF"/>
    <w:rsid w:val="00891C84"/>
    <w:rsid w:val="00891CC7"/>
    <w:rsid w:val="00892256"/>
    <w:rsid w:val="00892624"/>
    <w:rsid w:val="00892701"/>
    <w:rsid w:val="00892A43"/>
    <w:rsid w:val="008931F9"/>
    <w:rsid w:val="00894054"/>
    <w:rsid w:val="008945DD"/>
    <w:rsid w:val="008946F5"/>
    <w:rsid w:val="008953B3"/>
    <w:rsid w:val="00895C55"/>
    <w:rsid w:val="00895D13"/>
    <w:rsid w:val="0089654A"/>
    <w:rsid w:val="00897827"/>
    <w:rsid w:val="00897A1A"/>
    <w:rsid w:val="008A033D"/>
    <w:rsid w:val="008A06F0"/>
    <w:rsid w:val="008A1325"/>
    <w:rsid w:val="008A1506"/>
    <w:rsid w:val="008A19F2"/>
    <w:rsid w:val="008A1C57"/>
    <w:rsid w:val="008A1CA3"/>
    <w:rsid w:val="008A2328"/>
    <w:rsid w:val="008A252E"/>
    <w:rsid w:val="008A28B2"/>
    <w:rsid w:val="008A28FE"/>
    <w:rsid w:val="008A2A1E"/>
    <w:rsid w:val="008A2A44"/>
    <w:rsid w:val="008A2DD6"/>
    <w:rsid w:val="008A3224"/>
    <w:rsid w:val="008A35A7"/>
    <w:rsid w:val="008A368E"/>
    <w:rsid w:val="008A3976"/>
    <w:rsid w:val="008A3979"/>
    <w:rsid w:val="008A410F"/>
    <w:rsid w:val="008A4151"/>
    <w:rsid w:val="008A46FE"/>
    <w:rsid w:val="008A5774"/>
    <w:rsid w:val="008A6260"/>
    <w:rsid w:val="008A63C1"/>
    <w:rsid w:val="008A6941"/>
    <w:rsid w:val="008A6A30"/>
    <w:rsid w:val="008A6C0C"/>
    <w:rsid w:val="008A6D7C"/>
    <w:rsid w:val="008A7597"/>
    <w:rsid w:val="008A789A"/>
    <w:rsid w:val="008A7D2C"/>
    <w:rsid w:val="008A7F28"/>
    <w:rsid w:val="008B04F5"/>
    <w:rsid w:val="008B0504"/>
    <w:rsid w:val="008B0D12"/>
    <w:rsid w:val="008B1037"/>
    <w:rsid w:val="008B142F"/>
    <w:rsid w:val="008B1532"/>
    <w:rsid w:val="008B1787"/>
    <w:rsid w:val="008B1972"/>
    <w:rsid w:val="008B1E2D"/>
    <w:rsid w:val="008B20F6"/>
    <w:rsid w:val="008B28C5"/>
    <w:rsid w:val="008B305C"/>
    <w:rsid w:val="008B331F"/>
    <w:rsid w:val="008B3508"/>
    <w:rsid w:val="008B35C7"/>
    <w:rsid w:val="008B3ADF"/>
    <w:rsid w:val="008B3B38"/>
    <w:rsid w:val="008B4A54"/>
    <w:rsid w:val="008B4EB2"/>
    <w:rsid w:val="008B5513"/>
    <w:rsid w:val="008B558E"/>
    <w:rsid w:val="008B65F5"/>
    <w:rsid w:val="008B6F4E"/>
    <w:rsid w:val="008B764F"/>
    <w:rsid w:val="008B77CC"/>
    <w:rsid w:val="008B7E21"/>
    <w:rsid w:val="008C06A0"/>
    <w:rsid w:val="008C0741"/>
    <w:rsid w:val="008C0A9D"/>
    <w:rsid w:val="008C0C97"/>
    <w:rsid w:val="008C0CC4"/>
    <w:rsid w:val="008C15EB"/>
    <w:rsid w:val="008C16AD"/>
    <w:rsid w:val="008C1EAD"/>
    <w:rsid w:val="008C1FA4"/>
    <w:rsid w:val="008C2855"/>
    <w:rsid w:val="008C2AA5"/>
    <w:rsid w:val="008C38DE"/>
    <w:rsid w:val="008C3CC9"/>
    <w:rsid w:val="008C3EBF"/>
    <w:rsid w:val="008C4141"/>
    <w:rsid w:val="008C4374"/>
    <w:rsid w:val="008C4795"/>
    <w:rsid w:val="008C47BB"/>
    <w:rsid w:val="008C583A"/>
    <w:rsid w:val="008C5CCC"/>
    <w:rsid w:val="008C66AF"/>
    <w:rsid w:val="008C717D"/>
    <w:rsid w:val="008C7319"/>
    <w:rsid w:val="008D009D"/>
    <w:rsid w:val="008D02BF"/>
    <w:rsid w:val="008D06A0"/>
    <w:rsid w:val="008D09FA"/>
    <w:rsid w:val="008D133A"/>
    <w:rsid w:val="008D167E"/>
    <w:rsid w:val="008D1F98"/>
    <w:rsid w:val="008D23E6"/>
    <w:rsid w:val="008D25E3"/>
    <w:rsid w:val="008D39F8"/>
    <w:rsid w:val="008D3B0B"/>
    <w:rsid w:val="008D4065"/>
    <w:rsid w:val="008D4264"/>
    <w:rsid w:val="008D489C"/>
    <w:rsid w:val="008D4D94"/>
    <w:rsid w:val="008D51A7"/>
    <w:rsid w:val="008D55BA"/>
    <w:rsid w:val="008D6389"/>
    <w:rsid w:val="008D697C"/>
    <w:rsid w:val="008D6A25"/>
    <w:rsid w:val="008D6AA7"/>
    <w:rsid w:val="008D6FB9"/>
    <w:rsid w:val="008D70BA"/>
    <w:rsid w:val="008D78DE"/>
    <w:rsid w:val="008D7C38"/>
    <w:rsid w:val="008E01F9"/>
    <w:rsid w:val="008E0558"/>
    <w:rsid w:val="008E09D9"/>
    <w:rsid w:val="008E0A19"/>
    <w:rsid w:val="008E0ED6"/>
    <w:rsid w:val="008E12C1"/>
    <w:rsid w:val="008E174C"/>
    <w:rsid w:val="008E19E8"/>
    <w:rsid w:val="008E1FD7"/>
    <w:rsid w:val="008E234E"/>
    <w:rsid w:val="008E2FE5"/>
    <w:rsid w:val="008E31EF"/>
    <w:rsid w:val="008E3E9E"/>
    <w:rsid w:val="008E4153"/>
    <w:rsid w:val="008E4388"/>
    <w:rsid w:val="008E4404"/>
    <w:rsid w:val="008E478B"/>
    <w:rsid w:val="008E4BF7"/>
    <w:rsid w:val="008E4E11"/>
    <w:rsid w:val="008E4E7E"/>
    <w:rsid w:val="008E4EFD"/>
    <w:rsid w:val="008E5C19"/>
    <w:rsid w:val="008E5E4A"/>
    <w:rsid w:val="008E6A05"/>
    <w:rsid w:val="008E6B65"/>
    <w:rsid w:val="008E7449"/>
    <w:rsid w:val="008E7A38"/>
    <w:rsid w:val="008E7E55"/>
    <w:rsid w:val="008F0015"/>
    <w:rsid w:val="008F0069"/>
    <w:rsid w:val="008F014B"/>
    <w:rsid w:val="008F03EE"/>
    <w:rsid w:val="008F0573"/>
    <w:rsid w:val="008F0AFD"/>
    <w:rsid w:val="008F0F0E"/>
    <w:rsid w:val="008F13A6"/>
    <w:rsid w:val="008F15CD"/>
    <w:rsid w:val="008F172F"/>
    <w:rsid w:val="008F1FD6"/>
    <w:rsid w:val="008F207B"/>
    <w:rsid w:val="008F222F"/>
    <w:rsid w:val="008F28B6"/>
    <w:rsid w:val="008F2D1C"/>
    <w:rsid w:val="008F2D54"/>
    <w:rsid w:val="008F2DE4"/>
    <w:rsid w:val="008F2EAC"/>
    <w:rsid w:val="008F37DE"/>
    <w:rsid w:val="008F3846"/>
    <w:rsid w:val="008F387B"/>
    <w:rsid w:val="008F3ADA"/>
    <w:rsid w:val="008F3CA5"/>
    <w:rsid w:val="008F4600"/>
    <w:rsid w:val="008F516B"/>
    <w:rsid w:val="008F55CE"/>
    <w:rsid w:val="008F572F"/>
    <w:rsid w:val="008F5D42"/>
    <w:rsid w:val="008F66C0"/>
    <w:rsid w:val="008F6B58"/>
    <w:rsid w:val="008F7AFC"/>
    <w:rsid w:val="008F7C98"/>
    <w:rsid w:val="008F7CBF"/>
    <w:rsid w:val="008F7F24"/>
    <w:rsid w:val="0090010D"/>
    <w:rsid w:val="00900486"/>
    <w:rsid w:val="0090077D"/>
    <w:rsid w:val="0090094B"/>
    <w:rsid w:val="00900EA5"/>
    <w:rsid w:val="0090178D"/>
    <w:rsid w:val="0090202C"/>
    <w:rsid w:val="00902559"/>
    <w:rsid w:val="00902FBD"/>
    <w:rsid w:val="009034AC"/>
    <w:rsid w:val="00903A2F"/>
    <w:rsid w:val="00903B63"/>
    <w:rsid w:val="00903C8E"/>
    <w:rsid w:val="0090400A"/>
    <w:rsid w:val="00905258"/>
    <w:rsid w:val="009053B6"/>
    <w:rsid w:val="009055F8"/>
    <w:rsid w:val="00905C24"/>
    <w:rsid w:val="00905D04"/>
    <w:rsid w:val="00905E84"/>
    <w:rsid w:val="009064F0"/>
    <w:rsid w:val="00906735"/>
    <w:rsid w:val="00906755"/>
    <w:rsid w:val="00906BAA"/>
    <w:rsid w:val="00906BD9"/>
    <w:rsid w:val="00907137"/>
    <w:rsid w:val="0090778C"/>
    <w:rsid w:val="00907914"/>
    <w:rsid w:val="00907CA4"/>
    <w:rsid w:val="00907CBF"/>
    <w:rsid w:val="00907D38"/>
    <w:rsid w:val="00907E02"/>
    <w:rsid w:val="00910650"/>
    <w:rsid w:val="00910789"/>
    <w:rsid w:val="0091079F"/>
    <w:rsid w:val="00910D7A"/>
    <w:rsid w:val="0091136B"/>
    <w:rsid w:val="00911A3E"/>
    <w:rsid w:val="00911F21"/>
    <w:rsid w:val="009122A1"/>
    <w:rsid w:val="009122EF"/>
    <w:rsid w:val="0091235A"/>
    <w:rsid w:val="009124C5"/>
    <w:rsid w:val="0091269D"/>
    <w:rsid w:val="00912A79"/>
    <w:rsid w:val="0091344A"/>
    <w:rsid w:val="00913820"/>
    <w:rsid w:val="009138A3"/>
    <w:rsid w:val="009138C0"/>
    <w:rsid w:val="00913A0E"/>
    <w:rsid w:val="00913F60"/>
    <w:rsid w:val="00913F6A"/>
    <w:rsid w:val="00913F84"/>
    <w:rsid w:val="00914D8A"/>
    <w:rsid w:val="00914FFD"/>
    <w:rsid w:val="009151FB"/>
    <w:rsid w:val="0091587C"/>
    <w:rsid w:val="009158A7"/>
    <w:rsid w:val="00915B37"/>
    <w:rsid w:val="00915C3B"/>
    <w:rsid w:val="0091609D"/>
    <w:rsid w:val="009161DA"/>
    <w:rsid w:val="009168B2"/>
    <w:rsid w:val="00916D03"/>
    <w:rsid w:val="00916D5C"/>
    <w:rsid w:val="009172F2"/>
    <w:rsid w:val="009175DC"/>
    <w:rsid w:val="0091763F"/>
    <w:rsid w:val="009208B7"/>
    <w:rsid w:val="00920EA4"/>
    <w:rsid w:val="0092106D"/>
    <w:rsid w:val="00921537"/>
    <w:rsid w:val="00921782"/>
    <w:rsid w:val="009219C4"/>
    <w:rsid w:val="00921B69"/>
    <w:rsid w:val="00921C09"/>
    <w:rsid w:val="00921E52"/>
    <w:rsid w:val="00922D6C"/>
    <w:rsid w:val="00922FA1"/>
    <w:rsid w:val="00923A48"/>
    <w:rsid w:val="00923ABD"/>
    <w:rsid w:val="00923BD8"/>
    <w:rsid w:val="00923D16"/>
    <w:rsid w:val="00923EB7"/>
    <w:rsid w:val="00924B6A"/>
    <w:rsid w:val="00924E30"/>
    <w:rsid w:val="009258A3"/>
    <w:rsid w:val="00925E53"/>
    <w:rsid w:val="00926B83"/>
    <w:rsid w:val="0092705E"/>
    <w:rsid w:val="009303AF"/>
    <w:rsid w:val="00930A75"/>
    <w:rsid w:val="00930B76"/>
    <w:rsid w:val="00930DE7"/>
    <w:rsid w:val="00930FE0"/>
    <w:rsid w:val="009314B1"/>
    <w:rsid w:val="009315F0"/>
    <w:rsid w:val="00931889"/>
    <w:rsid w:val="00931EAE"/>
    <w:rsid w:val="00932AF0"/>
    <w:rsid w:val="00932B45"/>
    <w:rsid w:val="00932DBB"/>
    <w:rsid w:val="00933050"/>
    <w:rsid w:val="0093343C"/>
    <w:rsid w:val="009336FF"/>
    <w:rsid w:val="00933B84"/>
    <w:rsid w:val="00933DA4"/>
    <w:rsid w:val="00933F97"/>
    <w:rsid w:val="00934100"/>
    <w:rsid w:val="009344B3"/>
    <w:rsid w:val="009347D8"/>
    <w:rsid w:val="00934F2A"/>
    <w:rsid w:val="00934F53"/>
    <w:rsid w:val="00935420"/>
    <w:rsid w:val="009357F7"/>
    <w:rsid w:val="00935A1E"/>
    <w:rsid w:val="00935B42"/>
    <w:rsid w:val="00935DA1"/>
    <w:rsid w:val="00936228"/>
    <w:rsid w:val="00936296"/>
    <w:rsid w:val="00936A5B"/>
    <w:rsid w:val="00936B9B"/>
    <w:rsid w:val="00936F9D"/>
    <w:rsid w:val="009376DF"/>
    <w:rsid w:val="00937700"/>
    <w:rsid w:val="00937C70"/>
    <w:rsid w:val="00937DF7"/>
    <w:rsid w:val="00937FC5"/>
    <w:rsid w:val="00940177"/>
    <w:rsid w:val="00940435"/>
    <w:rsid w:val="009405F5"/>
    <w:rsid w:val="00941875"/>
    <w:rsid w:val="0094196E"/>
    <w:rsid w:val="009425E1"/>
    <w:rsid w:val="009426B0"/>
    <w:rsid w:val="0094275D"/>
    <w:rsid w:val="00942D67"/>
    <w:rsid w:val="00942EA9"/>
    <w:rsid w:val="00943231"/>
    <w:rsid w:val="009434CF"/>
    <w:rsid w:val="00943552"/>
    <w:rsid w:val="00943CF8"/>
    <w:rsid w:val="00943EA2"/>
    <w:rsid w:val="00944073"/>
    <w:rsid w:val="00944192"/>
    <w:rsid w:val="0094470B"/>
    <w:rsid w:val="0094497E"/>
    <w:rsid w:val="00945352"/>
    <w:rsid w:val="009457F1"/>
    <w:rsid w:val="00945B83"/>
    <w:rsid w:val="00945D86"/>
    <w:rsid w:val="009465C0"/>
    <w:rsid w:val="00946866"/>
    <w:rsid w:val="00946991"/>
    <w:rsid w:val="00946C9B"/>
    <w:rsid w:val="00946D5D"/>
    <w:rsid w:val="00946DE5"/>
    <w:rsid w:val="00946FA5"/>
    <w:rsid w:val="00947068"/>
    <w:rsid w:val="0094742D"/>
    <w:rsid w:val="00950378"/>
    <w:rsid w:val="00950557"/>
    <w:rsid w:val="00950936"/>
    <w:rsid w:val="00950A83"/>
    <w:rsid w:val="00950F71"/>
    <w:rsid w:val="00951078"/>
    <w:rsid w:val="009515CF"/>
    <w:rsid w:val="009518AE"/>
    <w:rsid w:val="0095199B"/>
    <w:rsid w:val="00951DDA"/>
    <w:rsid w:val="0095203A"/>
    <w:rsid w:val="00952212"/>
    <w:rsid w:val="00952466"/>
    <w:rsid w:val="009535B4"/>
    <w:rsid w:val="009538BB"/>
    <w:rsid w:val="00954611"/>
    <w:rsid w:val="00954E92"/>
    <w:rsid w:val="00954E95"/>
    <w:rsid w:val="0095549B"/>
    <w:rsid w:val="00955774"/>
    <w:rsid w:val="00955D99"/>
    <w:rsid w:val="00956761"/>
    <w:rsid w:val="00957439"/>
    <w:rsid w:val="009576F8"/>
    <w:rsid w:val="00960449"/>
    <w:rsid w:val="00960984"/>
    <w:rsid w:val="00960AC7"/>
    <w:rsid w:val="00960B61"/>
    <w:rsid w:val="00960BA9"/>
    <w:rsid w:val="00960C68"/>
    <w:rsid w:val="00961026"/>
    <w:rsid w:val="00961254"/>
    <w:rsid w:val="009612DF"/>
    <w:rsid w:val="00961778"/>
    <w:rsid w:val="009619E4"/>
    <w:rsid w:val="00961C96"/>
    <w:rsid w:val="0096207B"/>
    <w:rsid w:val="009629EF"/>
    <w:rsid w:val="0096363D"/>
    <w:rsid w:val="00963AEC"/>
    <w:rsid w:val="00964A14"/>
    <w:rsid w:val="00964D1E"/>
    <w:rsid w:val="00965814"/>
    <w:rsid w:val="00965CF3"/>
    <w:rsid w:val="00965EC6"/>
    <w:rsid w:val="00965F1D"/>
    <w:rsid w:val="009660A2"/>
    <w:rsid w:val="00966469"/>
    <w:rsid w:val="009666BC"/>
    <w:rsid w:val="00966B5B"/>
    <w:rsid w:val="00967723"/>
    <w:rsid w:val="00967863"/>
    <w:rsid w:val="00967CB8"/>
    <w:rsid w:val="00967F14"/>
    <w:rsid w:val="00970044"/>
    <w:rsid w:val="009703E0"/>
    <w:rsid w:val="00970A05"/>
    <w:rsid w:val="00970EB5"/>
    <w:rsid w:val="00971A5F"/>
    <w:rsid w:val="00971E1B"/>
    <w:rsid w:val="009722FC"/>
    <w:rsid w:val="0097252E"/>
    <w:rsid w:val="00973ED6"/>
    <w:rsid w:val="009752A9"/>
    <w:rsid w:val="0097569C"/>
    <w:rsid w:val="00975AEC"/>
    <w:rsid w:val="00975BFF"/>
    <w:rsid w:val="00976286"/>
    <w:rsid w:val="00976317"/>
    <w:rsid w:val="00976590"/>
    <w:rsid w:val="00976FC6"/>
    <w:rsid w:val="0097710F"/>
    <w:rsid w:val="009773F6"/>
    <w:rsid w:val="009777F7"/>
    <w:rsid w:val="0097781A"/>
    <w:rsid w:val="00980731"/>
    <w:rsid w:val="00980B11"/>
    <w:rsid w:val="00981563"/>
    <w:rsid w:val="009817E6"/>
    <w:rsid w:val="00981B42"/>
    <w:rsid w:val="00981D15"/>
    <w:rsid w:val="00981D54"/>
    <w:rsid w:val="00981EA1"/>
    <w:rsid w:val="00982438"/>
    <w:rsid w:val="0098256B"/>
    <w:rsid w:val="00982A11"/>
    <w:rsid w:val="00982A99"/>
    <w:rsid w:val="009831F8"/>
    <w:rsid w:val="00983382"/>
    <w:rsid w:val="009834D5"/>
    <w:rsid w:val="009836E7"/>
    <w:rsid w:val="00983C62"/>
    <w:rsid w:val="00984101"/>
    <w:rsid w:val="0098448E"/>
    <w:rsid w:val="00984521"/>
    <w:rsid w:val="00984B70"/>
    <w:rsid w:val="00984C40"/>
    <w:rsid w:val="00984C4B"/>
    <w:rsid w:val="00984F98"/>
    <w:rsid w:val="009850E0"/>
    <w:rsid w:val="0098589B"/>
    <w:rsid w:val="00985ABD"/>
    <w:rsid w:val="00985AF2"/>
    <w:rsid w:val="00986279"/>
    <w:rsid w:val="009865B8"/>
    <w:rsid w:val="009868ED"/>
    <w:rsid w:val="00986954"/>
    <w:rsid w:val="00986C53"/>
    <w:rsid w:val="00986D68"/>
    <w:rsid w:val="00986D95"/>
    <w:rsid w:val="00986FAD"/>
    <w:rsid w:val="009870AF"/>
    <w:rsid w:val="00987111"/>
    <w:rsid w:val="009871B4"/>
    <w:rsid w:val="009872E0"/>
    <w:rsid w:val="0098748D"/>
    <w:rsid w:val="00987684"/>
    <w:rsid w:val="00987F4D"/>
    <w:rsid w:val="0099026E"/>
    <w:rsid w:val="009903D0"/>
    <w:rsid w:val="0099043A"/>
    <w:rsid w:val="0099086E"/>
    <w:rsid w:val="00990B51"/>
    <w:rsid w:val="009918FF"/>
    <w:rsid w:val="00992245"/>
    <w:rsid w:val="00992516"/>
    <w:rsid w:val="00992F79"/>
    <w:rsid w:val="00992F82"/>
    <w:rsid w:val="009931E8"/>
    <w:rsid w:val="00993BD0"/>
    <w:rsid w:val="00993BE4"/>
    <w:rsid w:val="00994119"/>
    <w:rsid w:val="00994398"/>
    <w:rsid w:val="009943E8"/>
    <w:rsid w:val="00994412"/>
    <w:rsid w:val="00994F40"/>
    <w:rsid w:val="00995030"/>
    <w:rsid w:val="00995560"/>
    <w:rsid w:val="00995897"/>
    <w:rsid w:val="009959FB"/>
    <w:rsid w:val="00996073"/>
    <w:rsid w:val="00997825"/>
    <w:rsid w:val="0099790D"/>
    <w:rsid w:val="009A04DB"/>
    <w:rsid w:val="009A07BF"/>
    <w:rsid w:val="009A0876"/>
    <w:rsid w:val="009A0D27"/>
    <w:rsid w:val="009A0F35"/>
    <w:rsid w:val="009A0F7B"/>
    <w:rsid w:val="009A1307"/>
    <w:rsid w:val="009A144F"/>
    <w:rsid w:val="009A1546"/>
    <w:rsid w:val="009A2335"/>
    <w:rsid w:val="009A2344"/>
    <w:rsid w:val="009A24E7"/>
    <w:rsid w:val="009A289B"/>
    <w:rsid w:val="009A2906"/>
    <w:rsid w:val="009A2AE2"/>
    <w:rsid w:val="009A328B"/>
    <w:rsid w:val="009A34F6"/>
    <w:rsid w:val="009A35AD"/>
    <w:rsid w:val="009A36F2"/>
    <w:rsid w:val="009A39A1"/>
    <w:rsid w:val="009A408D"/>
    <w:rsid w:val="009A4441"/>
    <w:rsid w:val="009A479C"/>
    <w:rsid w:val="009A49B2"/>
    <w:rsid w:val="009A4B1C"/>
    <w:rsid w:val="009A4B6E"/>
    <w:rsid w:val="009A5628"/>
    <w:rsid w:val="009A6828"/>
    <w:rsid w:val="009A6999"/>
    <w:rsid w:val="009A69D2"/>
    <w:rsid w:val="009A71DA"/>
    <w:rsid w:val="009A7413"/>
    <w:rsid w:val="009A75C0"/>
    <w:rsid w:val="009A7806"/>
    <w:rsid w:val="009A7E15"/>
    <w:rsid w:val="009B0139"/>
    <w:rsid w:val="009B0151"/>
    <w:rsid w:val="009B052C"/>
    <w:rsid w:val="009B08DC"/>
    <w:rsid w:val="009B0E42"/>
    <w:rsid w:val="009B0EE4"/>
    <w:rsid w:val="009B10E2"/>
    <w:rsid w:val="009B1314"/>
    <w:rsid w:val="009B1D49"/>
    <w:rsid w:val="009B2A34"/>
    <w:rsid w:val="009B2C66"/>
    <w:rsid w:val="009B305A"/>
    <w:rsid w:val="009B3425"/>
    <w:rsid w:val="009B34AD"/>
    <w:rsid w:val="009B3A9D"/>
    <w:rsid w:val="009B3F7B"/>
    <w:rsid w:val="009B459F"/>
    <w:rsid w:val="009B4FA3"/>
    <w:rsid w:val="009B51A8"/>
    <w:rsid w:val="009B525B"/>
    <w:rsid w:val="009B568E"/>
    <w:rsid w:val="009B5691"/>
    <w:rsid w:val="009B5FC9"/>
    <w:rsid w:val="009B65AA"/>
    <w:rsid w:val="009B66C3"/>
    <w:rsid w:val="009B688A"/>
    <w:rsid w:val="009B6971"/>
    <w:rsid w:val="009B6CE3"/>
    <w:rsid w:val="009B6FE0"/>
    <w:rsid w:val="009B7636"/>
    <w:rsid w:val="009B7888"/>
    <w:rsid w:val="009B78CF"/>
    <w:rsid w:val="009B7EF5"/>
    <w:rsid w:val="009B7F00"/>
    <w:rsid w:val="009C0F55"/>
    <w:rsid w:val="009C11FF"/>
    <w:rsid w:val="009C141D"/>
    <w:rsid w:val="009C219A"/>
    <w:rsid w:val="009C24B5"/>
    <w:rsid w:val="009C2540"/>
    <w:rsid w:val="009C2C95"/>
    <w:rsid w:val="009C34FD"/>
    <w:rsid w:val="009C3542"/>
    <w:rsid w:val="009C414B"/>
    <w:rsid w:val="009C4688"/>
    <w:rsid w:val="009C52ED"/>
    <w:rsid w:val="009C55C0"/>
    <w:rsid w:val="009C569F"/>
    <w:rsid w:val="009C5C29"/>
    <w:rsid w:val="009C5E42"/>
    <w:rsid w:val="009C65EB"/>
    <w:rsid w:val="009C6951"/>
    <w:rsid w:val="009C6CD5"/>
    <w:rsid w:val="009C71FC"/>
    <w:rsid w:val="009C7429"/>
    <w:rsid w:val="009C75EB"/>
    <w:rsid w:val="009C7852"/>
    <w:rsid w:val="009D0375"/>
    <w:rsid w:val="009D08DA"/>
    <w:rsid w:val="009D0D03"/>
    <w:rsid w:val="009D0DBE"/>
    <w:rsid w:val="009D1136"/>
    <w:rsid w:val="009D2669"/>
    <w:rsid w:val="009D2A25"/>
    <w:rsid w:val="009D2C74"/>
    <w:rsid w:val="009D360F"/>
    <w:rsid w:val="009D393D"/>
    <w:rsid w:val="009D3DB2"/>
    <w:rsid w:val="009D3FD9"/>
    <w:rsid w:val="009D42F7"/>
    <w:rsid w:val="009D44EE"/>
    <w:rsid w:val="009D4897"/>
    <w:rsid w:val="009D5591"/>
    <w:rsid w:val="009D5898"/>
    <w:rsid w:val="009D5948"/>
    <w:rsid w:val="009D5AF4"/>
    <w:rsid w:val="009D5D7F"/>
    <w:rsid w:val="009D5F69"/>
    <w:rsid w:val="009D62E4"/>
    <w:rsid w:val="009D646C"/>
    <w:rsid w:val="009D6783"/>
    <w:rsid w:val="009D70EB"/>
    <w:rsid w:val="009D73DD"/>
    <w:rsid w:val="009D7459"/>
    <w:rsid w:val="009D747E"/>
    <w:rsid w:val="009D7798"/>
    <w:rsid w:val="009D7890"/>
    <w:rsid w:val="009E0039"/>
    <w:rsid w:val="009E0176"/>
    <w:rsid w:val="009E0269"/>
    <w:rsid w:val="009E049F"/>
    <w:rsid w:val="009E0566"/>
    <w:rsid w:val="009E07D7"/>
    <w:rsid w:val="009E0899"/>
    <w:rsid w:val="009E0BFE"/>
    <w:rsid w:val="009E11C0"/>
    <w:rsid w:val="009E11F7"/>
    <w:rsid w:val="009E123B"/>
    <w:rsid w:val="009E14E7"/>
    <w:rsid w:val="009E1892"/>
    <w:rsid w:val="009E18D6"/>
    <w:rsid w:val="009E19A4"/>
    <w:rsid w:val="009E1A61"/>
    <w:rsid w:val="009E1B0D"/>
    <w:rsid w:val="009E1C04"/>
    <w:rsid w:val="009E2020"/>
    <w:rsid w:val="009E2FB6"/>
    <w:rsid w:val="009E3BDD"/>
    <w:rsid w:val="009E3BEE"/>
    <w:rsid w:val="009E406F"/>
    <w:rsid w:val="009E40B1"/>
    <w:rsid w:val="009E49D6"/>
    <w:rsid w:val="009E4B03"/>
    <w:rsid w:val="009E4B4D"/>
    <w:rsid w:val="009E56B3"/>
    <w:rsid w:val="009E571C"/>
    <w:rsid w:val="009E5D69"/>
    <w:rsid w:val="009E6250"/>
    <w:rsid w:val="009E6B10"/>
    <w:rsid w:val="009E756C"/>
    <w:rsid w:val="009F03B8"/>
    <w:rsid w:val="009F0C50"/>
    <w:rsid w:val="009F147F"/>
    <w:rsid w:val="009F1593"/>
    <w:rsid w:val="009F1BD1"/>
    <w:rsid w:val="009F1E1D"/>
    <w:rsid w:val="009F2159"/>
    <w:rsid w:val="009F2376"/>
    <w:rsid w:val="009F280F"/>
    <w:rsid w:val="009F3C2E"/>
    <w:rsid w:val="009F3C8B"/>
    <w:rsid w:val="009F4224"/>
    <w:rsid w:val="009F4425"/>
    <w:rsid w:val="009F49D9"/>
    <w:rsid w:val="009F4A40"/>
    <w:rsid w:val="009F56D3"/>
    <w:rsid w:val="009F5B73"/>
    <w:rsid w:val="009F5D36"/>
    <w:rsid w:val="009F5D69"/>
    <w:rsid w:val="009F6111"/>
    <w:rsid w:val="009F6170"/>
    <w:rsid w:val="009F6B2E"/>
    <w:rsid w:val="009F745C"/>
    <w:rsid w:val="009F7CA5"/>
    <w:rsid w:val="009F7D51"/>
    <w:rsid w:val="009F7F77"/>
    <w:rsid w:val="00A00170"/>
    <w:rsid w:val="00A005E6"/>
    <w:rsid w:val="00A00688"/>
    <w:rsid w:val="00A0072D"/>
    <w:rsid w:val="00A00AB2"/>
    <w:rsid w:val="00A00D4E"/>
    <w:rsid w:val="00A0116E"/>
    <w:rsid w:val="00A01F3C"/>
    <w:rsid w:val="00A022E3"/>
    <w:rsid w:val="00A028E2"/>
    <w:rsid w:val="00A0298E"/>
    <w:rsid w:val="00A02CDA"/>
    <w:rsid w:val="00A0384E"/>
    <w:rsid w:val="00A03C89"/>
    <w:rsid w:val="00A03F3D"/>
    <w:rsid w:val="00A04066"/>
    <w:rsid w:val="00A0415B"/>
    <w:rsid w:val="00A042A7"/>
    <w:rsid w:val="00A048AF"/>
    <w:rsid w:val="00A04B10"/>
    <w:rsid w:val="00A055BA"/>
    <w:rsid w:val="00A057C8"/>
    <w:rsid w:val="00A057DF"/>
    <w:rsid w:val="00A05A8B"/>
    <w:rsid w:val="00A05F9E"/>
    <w:rsid w:val="00A0667F"/>
    <w:rsid w:val="00A06A27"/>
    <w:rsid w:val="00A06DAB"/>
    <w:rsid w:val="00A071D0"/>
    <w:rsid w:val="00A07318"/>
    <w:rsid w:val="00A07378"/>
    <w:rsid w:val="00A07509"/>
    <w:rsid w:val="00A076DE"/>
    <w:rsid w:val="00A07807"/>
    <w:rsid w:val="00A10533"/>
    <w:rsid w:val="00A107D4"/>
    <w:rsid w:val="00A10C6D"/>
    <w:rsid w:val="00A10D21"/>
    <w:rsid w:val="00A11028"/>
    <w:rsid w:val="00A110B2"/>
    <w:rsid w:val="00A11170"/>
    <w:rsid w:val="00A11507"/>
    <w:rsid w:val="00A11857"/>
    <w:rsid w:val="00A11A93"/>
    <w:rsid w:val="00A11B01"/>
    <w:rsid w:val="00A11D98"/>
    <w:rsid w:val="00A11F31"/>
    <w:rsid w:val="00A1209D"/>
    <w:rsid w:val="00A12A50"/>
    <w:rsid w:val="00A132F1"/>
    <w:rsid w:val="00A13419"/>
    <w:rsid w:val="00A13782"/>
    <w:rsid w:val="00A13AE2"/>
    <w:rsid w:val="00A13B51"/>
    <w:rsid w:val="00A13FEB"/>
    <w:rsid w:val="00A1434E"/>
    <w:rsid w:val="00A14DF3"/>
    <w:rsid w:val="00A14FB7"/>
    <w:rsid w:val="00A14FCA"/>
    <w:rsid w:val="00A15003"/>
    <w:rsid w:val="00A154C0"/>
    <w:rsid w:val="00A15884"/>
    <w:rsid w:val="00A16CE8"/>
    <w:rsid w:val="00A172DB"/>
    <w:rsid w:val="00A177E7"/>
    <w:rsid w:val="00A17CBD"/>
    <w:rsid w:val="00A17D6A"/>
    <w:rsid w:val="00A2001A"/>
    <w:rsid w:val="00A20E99"/>
    <w:rsid w:val="00A21564"/>
    <w:rsid w:val="00A215D7"/>
    <w:rsid w:val="00A21750"/>
    <w:rsid w:val="00A2187A"/>
    <w:rsid w:val="00A21B65"/>
    <w:rsid w:val="00A22041"/>
    <w:rsid w:val="00A2263B"/>
    <w:rsid w:val="00A23122"/>
    <w:rsid w:val="00A2323A"/>
    <w:rsid w:val="00A23618"/>
    <w:rsid w:val="00A2398F"/>
    <w:rsid w:val="00A23CEF"/>
    <w:rsid w:val="00A23D0D"/>
    <w:rsid w:val="00A240BB"/>
    <w:rsid w:val="00A2437A"/>
    <w:rsid w:val="00A243C8"/>
    <w:rsid w:val="00A253A7"/>
    <w:rsid w:val="00A255EB"/>
    <w:rsid w:val="00A257BD"/>
    <w:rsid w:val="00A25CD6"/>
    <w:rsid w:val="00A2605E"/>
    <w:rsid w:val="00A2613F"/>
    <w:rsid w:val="00A26E0F"/>
    <w:rsid w:val="00A27AF2"/>
    <w:rsid w:val="00A307A1"/>
    <w:rsid w:val="00A307C5"/>
    <w:rsid w:val="00A30B0B"/>
    <w:rsid w:val="00A30B6B"/>
    <w:rsid w:val="00A30E80"/>
    <w:rsid w:val="00A31158"/>
    <w:rsid w:val="00A31891"/>
    <w:rsid w:val="00A32027"/>
    <w:rsid w:val="00A32112"/>
    <w:rsid w:val="00A3225D"/>
    <w:rsid w:val="00A32AB3"/>
    <w:rsid w:val="00A32AE2"/>
    <w:rsid w:val="00A32CB6"/>
    <w:rsid w:val="00A32E22"/>
    <w:rsid w:val="00A32EE0"/>
    <w:rsid w:val="00A331FD"/>
    <w:rsid w:val="00A33246"/>
    <w:rsid w:val="00A336A6"/>
    <w:rsid w:val="00A34099"/>
    <w:rsid w:val="00A344C8"/>
    <w:rsid w:val="00A34729"/>
    <w:rsid w:val="00A34B3F"/>
    <w:rsid w:val="00A353E4"/>
    <w:rsid w:val="00A35698"/>
    <w:rsid w:val="00A356C4"/>
    <w:rsid w:val="00A35712"/>
    <w:rsid w:val="00A358A6"/>
    <w:rsid w:val="00A358B6"/>
    <w:rsid w:val="00A358FC"/>
    <w:rsid w:val="00A359C6"/>
    <w:rsid w:val="00A35AEC"/>
    <w:rsid w:val="00A35B0B"/>
    <w:rsid w:val="00A35B23"/>
    <w:rsid w:val="00A35EE1"/>
    <w:rsid w:val="00A36089"/>
    <w:rsid w:val="00A36361"/>
    <w:rsid w:val="00A36486"/>
    <w:rsid w:val="00A365EB"/>
    <w:rsid w:val="00A36874"/>
    <w:rsid w:val="00A36D26"/>
    <w:rsid w:val="00A3772E"/>
    <w:rsid w:val="00A37D2B"/>
    <w:rsid w:val="00A40726"/>
    <w:rsid w:val="00A40B71"/>
    <w:rsid w:val="00A40DEB"/>
    <w:rsid w:val="00A40E96"/>
    <w:rsid w:val="00A41555"/>
    <w:rsid w:val="00A418D5"/>
    <w:rsid w:val="00A41C0F"/>
    <w:rsid w:val="00A41FC8"/>
    <w:rsid w:val="00A42667"/>
    <w:rsid w:val="00A429DF"/>
    <w:rsid w:val="00A429E2"/>
    <w:rsid w:val="00A42A52"/>
    <w:rsid w:val="00A42B65"/>
    <w:rsid w:val="00A42F94"/>
    <w:rsid w:val="00A437C7"/>
    <w:rsid w:val="00A43FAE"/>
    <w:rsid w:val="00A44236"/>
    <w:rsid w:val="00A446AE"/>
    <w:rsid w:val="00A44EFD"/>
    <w:rsid w:val="00A44F9D"/>
    <w:rsid w:val="00A450A3"/>
    <w:rsid w:val="00A450D1"/>
    <w:rsid w:val="00A4552A"/>
    <w:rsid w:val="00A45C4E"/>
    <w:rsid w:val="00A45C57"/>
    <w:rsid w:val="00A46752"/>
    <w:rsid w:val="00A46C3B"/>
    <w:rsid w:val="00A46F5C"/>
    <w:rsid w:val="00A470DD"/>
    <w:rsid w:val="00A47C53"/>
    <w:rsid w:val="00A50043"/>
    <w:rsid w:val="00A50439"/>
    <w:rsid w:val="00A50644"/>
    <w:rsid w:val="00A512A8"/>
    <w:rsid w:val="00A51431"/>
    <w:rsid w:val="00A516EE"/>
    <w:rsid w:val="00A51704"/>
    <w:rsid w:val="00A52420"/>
    <w:rsid w:val="00A525C6"/>
    <w:rsid w:val="00A529FD"/>
    <w:rsid w:val="00A52F91"/>
    <w:rsid w:val="00A52FD2"/>
    <w:rsid w:val="00A532C2"/>
    <w:rsid w:val="00A535D6"/>
    <w:rsid w:val="00A5373E"/>
    <w:rsid w:val="00A53F09"/>
    <w:rsid w:val="00A53FBF"/>
    <w:rsid w:val="00A540D1"/>
    <w:rsid w:val="00A54115"/>
    <w:rsid w:val="00A54BA9"/>
    <w:rsid w:val="00A55074"/>
    <w:rsid w:val="00A555D6"/>
    <w:rsid w:val="00A55696"/>
    <w:rsid w:val="00A55C45"/>
    <w:rsid w:val="00A56170"/>
    <w:rsid w:val="00A56786"/>
    <w:rsid w:val="00A56A34"/>
    <w:rsid w:val="00A56C8B"/>
    <w:rsid w:val="00A574EA"/>
    <w:rsid w:val="00A577B6"/>
    <w:rsid w:val="00A57D39"/>
    <w:rsid w:val="00A6073A"/>
    <w:rsid w:val="00A607F6"/>
    <w:rsid w:val="00A60917"/>
    <w:rsid w:val="00A60CD8"/>
    <w:rsid w:val="00A60FC7"/>
    <w:rsid w:val="00A61109"/>
    <w:rsid w:val="00A61414"/>
    <w:rsid w:val="00A614DB"/>
    <w:rsid w:val="00A61656"/>
    <w:rsid w:val="00A61996"/>
    <w:rsid w:val="00A62893"/>
    <w:rsid w:val="00A6290A"/>
    <w:rsid w:val="00A6308C"/>
    <w:rsid w:val="00A63679"/>
    <w:rsid w:val="00A63B88"/>
    <w:rsid w:val="00A640FC"/>
    <w:rsid w:val="00A64923"/>
    <w:rsid w:val="00A64C2F"/>
    <w:rsid w:val="00A64DAF"/>
    <w:rsid w:val="00A64E38"/>
    <w:rsid w:val="00A652DD"/>
    <w:rsid w:val="00A6588B"/>
    <w:rsid w:val="00A66C85"/>
    <w:rsid w:val="00A671D6"/>
    <w:rsid w:val="00A672D0"/>
    <w:rsid w:val="00A70232"/>
    <w:rsid w:val="00A70771"/>
    <w:rsid w:val="00A70A9F"/>
    <w:rsid w:val="00A70F57"/>
    <w:rsid w:val="00A714D0"/>
    <w:rsid w:val="00A7165E"/>
    <w:rsid w:val="00A719DB"/>
    <w:rsid w:val="00A72000"/>
    <w:rsid w:val="00A7239B"/>
    <w:rsid w:val="00A72802"/>
    <w:rsid w:val="00A7297C"/>
    <w:rsid w:val="00A7361D"/>
    <w:rsid w:val="00A73727"/>
    <w:rsid w:val="00A74645"/>
    <w:rsid w:val="00A74952"/>
    <w:rsid w:val="00A74C6E"/>
    <w:rsid w:val="00A74F86"/>
    <w:rsid w:val="00A754F4"/>
    <w:rsid w:val="00A7563C"/>
    <w:rsid w:val="00A7582D"/>
    <w:rsid w:val="00A7599C"/>
    <w:rsid w:val="00A75A80"/>
    <w:rsid w:val="00A75AB1"/>
    <w:rsid w:val="00A75EB9"/>
    <w:rsid w:val="00A75F78"/>
    <w:rsid w:val="00A760BC"/>
    <w:rsid w:val="00A760CF"/>
    <w:rsid w:val="00A769CF"/>
    <w:rsid w:val="00A76B8F"/>
    <w:rsid w:val="00A76E6A"/>
    <w:rsid w:val="00A76ECE"/>
    <w:rsid w:val="00A7704D"/>
    <w:rsid w:val="00A77358"/>
    <w:rsid w:val="00A7737C"/>
    <w:rsid w:val="00A773CF"/>
    <w:rsid w:val="00A80163"/>
    <w:rsid w:val="00A80218"/>
    <w:rsid w:val="00A80ADC"/>
    <w:rsid w:val="00A80EE5"/>
    <w:rsid w:val="00A8101C"/>
    <w:rsid w:val="00A81900"/>
    <w:rsid w:val="00A81BFD"/>
    <w:rsid w:val="00A81CD1"/>
    <w:rsid w:val="00A82414"/>
    <w:rsid w:val="00A82790"/>
    <w:rsid w:val="00A832EA"/>
    <w:rsid w:val="00A839F8"/>
    <w:rsid w:val="00A842E6"/>
    <w:rsid w:val="00A84337"/>
    <w:rsid w:val="00A849DD"/>
    <w:rsid w:val="00A84A38"/>
    <w:rsid w:val="00A84A7B"/>
    <w:rsid w:val="00A84D76"/>
    <w:rsid w:val="00A85227"/>
    <w:rsid w:val="00A85536"/>
    <w:rsid w:val="00A859EF"/>
    <w:rsid w:val="00A86AB7"/>
    <w:rsid w:val="00A86E6F"/>
    <w:rsid w:val="00A87B17"/>
    <w:rsid w:val="00A90231"/>
    <w:rsid w:val="00A9029D"/>
    <w:rsid w:val="00A908BB"/>
    <w:rsid w:val="00A9095F"/>
    <w:rsid w:val="00A90A3F"/>
    <w:rsid w:val="00A90D9F"/>
    <w:rsid w:val="00A92C2A"/>
    <w:rsid w:val="00A92C50"/>
    <w:rsid w:val="00A92FCC"/>
    <w:rsid w:val="00A93335"/>
    <w:rsid w:val="00A93442"/>
    <w:rsid w:val="00A93543"/>
    <w:rsid w:val="00A93900"/>
    <w:rsid w:val="00A94C9C"/>
    <w:rsid w:val="00A94CBC"/>
    <w:rsid w:val="00A94E7E"/>
    <w:rsid w:val="00A953B3"/>
    <w:rsid w:val="00A95484"/>
    <w:rsid w:val="00A9580C"/>
    <w:rsid w:val="00A95CFA"/>
    <w:rsid w:val="00A95F7C"/>
    <w:rsid w:val="00A960F8"/>
    <w:rsid w:val="00A96144"/>
    <w:rsid w:val="00A96B54"/>
    <w:rsid w:val="00A97ECD"/>
    <w:rsid w:val="00A97FE2"/>
    <w:rsid w:val="00AA04B8"/>
    <w:rsid w:val="00AA0E37"/>
    <w:rsid w:val="00AA0E54"/>
    <w:rsid w:val="00AA1462"/>
    <w:rsid w:val="00AA190F"/>
    <w:rsid w:val="00AA1934"/>
    <w:rsid w:val="00AA1F16"/>
    <w:rsid w:val="00AA24EB"/>
    <w:rsid w:val="00AA279B"/>
    <w:rsid w:val="00AA293D"/>
    <w:rsid w:val="00AA31D5"/>
    <w:rsid w:val="00AA38B6"/>
    <w:rsid w:val="00AA4242"/>
    <w:rsid w:val="00AA425F"/>
    <w:rsid w:val="00AA429C"/>
    <w:rsid w:val="00AA43F1"/>
    <w:rsid w:val="00AA4510"/>
    <w:rsid w:val="00AA63E9"/>
    <w:rsid w:val="00AA6B80"/>
    <w:rsid w:val="00AA706E"/>
    <w:rsid w:val="00AA7731"/>
    <w:rsid w:val="00AA78B2"/>
    <w:rsid w:val="00AA78CC"/>
    <w:rsid w:val="00AA7968"/>
    <w:rsid w:val="00AB0BEE"/>
    <w:rsid w:val="00AB0EE0"/>
    <w:rsid w:val="00AB0FBA"/>
    <w:rsid w:val="00AB14A7"/>
    <w:rsid w:val="00AB1851"/>
    <w:rsid w:val="00AB19EE"/>
    <w:rsid w:val="00AB1BD0"/>
    <w:rsid w:val="00AB24FE"/>
    <w:rsid w:val="00AB2D38"/>
    <w:rsid w:val="00AB33DD"/>
    <w:rsid w:val="00AB35C3"/>
    <w:rsid w:val="00AB3F19"/>
    <w:rsid w:val="00AB41C4"/>
    <w:rsid w:val="00AB4263"/>
    <w:rsid w:val="00AB4423"/>
    <w:rsid w:val="00AB444B"/>
    <w:rsid w:val="00AB4A6D"/>
    <w:rsid w:val="00AB5DAF"/>
    <w:rsid w:val="00AB642D"/>
    <w:rsid w:val="00AB65D2"/>
    <w:rsid w:val="00AB665C"/>
    <w:rsid w:val="00AB6C45"/>
    <w:rsid w:val="00AB6DA9"/>
    <w:rsid w:val="00AB723C"/>
    <w:rsid w:val="00AB77AD"/>
    <w:rsid w:val="00AB77DF"/>
    <w:rsid w:val="00AB7CB0"/>
    <w:rsid w:val="00AB7D1F"/>
    <w:rsid w:val="00AB7F7F"/>
    <w:rsid w:val="00AC06E5"/>
    <w:rsid w:val="00AC0715"/>
    <w:rsid w:val="00AC0B24"/>
    <w:rsid w:val="00AC13E0"/>
    <w:rsid w:val="00AC1683"/>
    <w:rsid w:val="00AC1ABF"/>
    <w:rsid w:val="00AC1F71"/>
    <w:rsid w:val="00AC2332"/>
    <w:rsid w:val="00AC281F"/>
    <w:rsid w:val="00AC2F8C"/>
    <w:rsid w:val="00AC328B"/>
    <w:rsid w:val="00AC3DF1"/>
    <w:rsid w:val="00AC429A"/>
    <w:rsid w:val="00AC4707"/>
    <w:rsid w:val="00AC47EA"/>
    <w:rsid w:val="00AC4CA4"/>
    <w:rsid w:val="00AC4CE9"/>
    <w:rsid w:val="00AC53C4"/>
    <w:rsid w:val="00AC566B"/>
    <w:rsid w:val="00AC5B91"/>
    <w:rsid w:val="00AC5D64"/>
    <w:rsid w:val="00AC5DB9"/>
    <w:rsid w:val="00AC6A9D"/>
    <w:rsid w:val="00AC6E7E"/>
    <w:rsid w:val="00AC7795"/>
    <w:rsid w:val="00AC7997"/>
    <w:rsid w:val="00AC7C42"/>
    <w:rsid w:val="00AD1129"/>
    <w:rsid w:val="00AD123D"/>
    <w:rsid w:val="00AD1333"/>
    <w:rsid w:val="00AD16B0"/>
    <w:rsid w:val="00AD1A85"/>
    <w:rsid w:val="00AD1F16"/>
    <w:rsid w:val="00AD2DB5"/>
    <w:rsid w:val="00AD3019"/>
    <w:rsid w:val="00AD30F2"/>
    <w:rsid w:val="00AD402D"/>
    <w:rsid w:val="00AD4357"/>
    <w:rsid w:val="00AD4614"/>
    <w:rsid w:val="00AD4A57"/>
    <w:rsid w:val="00AD56A4"/>
    <w:rsid w:val="00AD60E7"/>
    <w:rsid w:val="00AD67ED"/>
    <w:rsid w:val="00AD74CA"/>
    <w:rsid w:val="00AD7B65"/>
    <w:rsid w:val="00AD7C0F"/>
    <w:rsid w:val="00AE0017"/>
    <w:rsid w:val="00AE0152"/>
    <w:rsid w:val="00AE0525"/>
    <w:rsid w:val="00AE0575"/>
    <w:rsid w:val="00AE152C"/>
    <w:rsid w:val="00AE1607"/>
    <w:rsid w:val="00AE17E9"/>
    <w:rsid w:val="00AE18CA"/>
    <w:rsid w:val="00AE1F20"/>
    <w:rsid w:val="00AE24EE"/>
    <w:rsid w:val="00AE3169"/>
    <w:rsid w:val="00AE39E5"/>
    <w:rsid w:val="00AE4A74"/>
    <w:rsid w:val="00AE52DB"/>
    <w:rsid w:val="00AE53B5"/>
    <w:rsid w:val="00AE571D"/>
    <w:rsid w:val="00AE5853"/>
    <w:rsid w:val="00AE5F51"/>
    <w:rsid w:val="00AE666A"/>
    <w:rsid w:val="00AE6B41"/>
    <w:rsid w:val="00AE6E89"/>
    <w:rsid w:val="00AE7191"/>
    <w:rsid w:val="00AE7486"/>
    <w:rsid w:val="00AE7DA0"/>
    <w:rsid w:val="00AE7FC7"/>
    <w:rsid w:val="00AF001F"/>
    <w:rsid w:val="00AF077C"/>
    <w:rsid w:val="00AF0EC0"/>
    <w:rsid w:val="00AF1163"/>
    <w:rsid w:val="00AF1376"/>
    <w:rsid w:val="00AF15B7"/>
    <w:rsid w:val="00AF18E1"/>
    <w:rsid w:val="00AF1D41"/>
    <w:rsid w:val="00AF1DCF"/>
    <w:rsid w:val="00AF214D"/>
    <w:rsid w:val="00AF216F"/>
    <w:rsid w:val="00AF25DB"/>
    <w:rsid w:val="00AF2832"/>
    <w:rsid w:val="00AF29AB"/>
    <w:rsid w:val="00AF32A7"/>
    <w:rsid w:val="00AF3444"/>
    <w:rsid w:val="00AF3877"/>
    <w:rsid w:val="00AF38C2"/>
    <w:rsid w:val="00AF3B33"/>
    <w:rsid w:val="00AF3D48"/>
    <w:rsid w:val="00AF401D"/>
    <w:rsid w:val="00AF40EC"/>
    <w:rsid w:val="00AF4324"/>
    <w:rsid w:val="00AF43B8"/>
    <w:rsid w:val="00AF44C7"/>
    <w:rsid w:val="00AF46DB"/>
    <w:rsid w:val="00AF4AD7"/>
    <w:rsid w:val="00AF4C44"/>
    <w:rsid w:val="00AF4C85"/>
    <w:rsid w:val="00AF4DBF"/>
    <w:rsid w:val="00AF4E01"/>
    <w:rsid w:val="00AF51B4"/>
    <w:rsid w:val="00AF5285"/>
    <w:rsid w:val="00AF587D"/>
    <w:rsid w:val="00AF5999"/>
    <w:rsid w:val="00AF59E2"/>
    <w:rsid w:val="00AF5C4E"/>
    <w:rsid w:val="00AF5CBC"/>
    <w:rsid w:val="00AF5E17"/>
    <w:rsid w:val="00AF6329"/>
    <w:rsid w:val="00AF68A6"/>
    <w:rsid w:val="00AF6952"/>
    <w:rsid w:val="00AF69F6"/>
    <w:rsid w:val="00AF6D94"/>
    <w:rsid w:val="00AF7028"/>
    <w:rsid w:val="00AF76AA"/>
    <w:rsid w:val="00AF7979"/>
    <w:rsid w:val="00AF7C2C"/>
    <w:rsid w:val="00AF7E34"/>
    <w:rsid w:val="00B00036"/>
    <w:rsid w:val="00B00599"/>
    <w:rsid w:val="00B00BEB"/>
    <w:rsid w:val="00B00CA9"/>
    <w:rsid w:val="00B00D87"/>
    <w:rsid w:val="00B01124"/>
    <w:rsid w:val="00B0119E"/>
    <w:rsid w:val="00B01749"/>
    <w:rsid w:val="00B01982"/>
    <w:rsid w:val="00B020CE"/>
    <w:rsid w:val="00B0227A"/>
    <w:rsid w:val="00B02418"/>
    <w:rsid w:val="00B02C1C"/>
    <w:rsid w:val="00B02F65"/>
    <w:rsid w:val="00B02FED"/>
    <w:rsid w:val="00B034FA"/>
    <w:rsid w:val="00B042F6"/>
    <w:rsid w:val="00B0463C"/>
    <w:rsid w:val="00B04836"/>
    <w:rsid w:val="00B04AD6"/>
    <w:rsid w:val="00B04BA4"/>
    <w:rsid w:val="00B05155"/>
    <w:rsid w:val="00B053FB"/>
    <w:rsid w:val="00B059BC"/>
    <w:rsid w:val="00B05B25"/>
    <w:rsid w:val="00B05B91"/>
    <w:rsid w:val="00B05EE0"/>
    <w:rsid w:val="00B06C66"/>
    <w:rsid w:val="00B07105"/>
    <w:rsid w:val="00B07552"/>
    <w:rsid w:val="00B07A3B"/>
    <w:rsid w:val="00B102A0"/>
    <w:rsid w:val="00B105AE"/>
    <w:rsid w:val="00B10A46"/>
    <w:rsid w:val="00B10EC6"/>
    <w:rsid w:val="00B113D2"/>
    <w:rsid w:val="00B1145D"/>
    <w:rsid w:val="00B11E63"/>
    <w:rsid w:val="00B11F70"/>
    <w:rsid w:val="00B12158"/>
    <w:rsid w:val="00B125C6"/>
    <w:rsid w:val="00B125E3"/>
    <w:rsid w:val="00B126CD"/>
    <w:rsid w:val="00B133DA"/>
    <w:rsid w:val="00B13986"/>
    <w:rsid w:val="00B142DF"/>
    <w:rsid w:val="00B1478C"/>
    <w:rsid w:val="00B1481E"/>
    <w:rsid w:val="00B14981"/>
    <w:rsid w:val="00B149BE"/>
    <w:rsid w:val="00B149D3"/>
    <w:rsid w:val="00B1519B"/>
    <w:rsid w:val="00B15255"/>
    <w:rsid w:val="00B1531E"/>
    <w:rsid w:val="00B15811"/>
    <w:rsid w:val="00B1585B"/>
    <w:rsid w:val="00B15E82"/>
    <w:rsid w:val="00B16044"/>
    <w:rsid w:val="00B16263"/>
    <w:rsid w:val="00B16385"/>
    <w:rsid w:val="00B16810"/>
    <w:rsid w:val="00B1720D"/>
    <w:rsid w:val="00B17622"/>
    <w:rsid w:val="00B17918"/>
    <w:rsid w:val="00B17ABD"/>
    <w:rsid w:val="00B17CC7"/>
    <w:rsid w:val="00B17E31"/>
    <w:rsid w:val="00B2027D"/>
    <w:rsid w:val="00B20317"/>
    <w:rsid w:val="00B20319"/>
    <w:rsid w:val="00B206EE"/>
    <w:rsid w:val="00B209B6"/>
    <w:rsid w:val="00B209EE"/>
    <w:rsid w:val="00B20B31"/>
    <w:rsid w:val="00B20C4E"/>
    <w:rsid w:val="00B20CF1"/>
    <w:rsid w:val="00B210BA"/>
    <w:rsid w:val="00B210BC"/>
    <w:rsid w:val="00B21109"/>
    <w:rsid w:val="00B21114"/>
    <w:rsid w:val="00B21646"/>
    <w:rsid w:val="00B21A0E"/>
    <w:rsid w:val="00B21B86"/>
    <w:rsid w:val="00B21D30"/>
    <w:rsid w:val="00B22281"/>
    <w:rsid w:val="00B22806"/>
    <w:rsid w:val="00B22CCF"/>
    <w:rsid w:val="00B22D82"/>
    <w:rsid w:val="00B2306B"/>
    <w:rsid w:val="00B232BE"/>
    <w:rsid w:val="00B23F4A"/>
    <w:rsid w:val="00B24232"/>
    <w:rsid w:val="00B245D5"/>
    <w:rsid w:val="00B24661"/>
    <w:rsid w:val="00B24D0D"/>
    <w:rsid w:val="00B24F8A"/>
    <w:rsid w:val="00B25168"/>
    <w:rsid w:val="00B25FE1"/>
    <w:rsid w:val="00B26231"/>
    <w:rsid w:val="00B26914"/>
    <w:rsid w:val="00B26B43"/>
    <w:rsid w:val="00B26D6C"/>
    <w:rsid w:val="00B27213"/>
    <w:rsid w:val="00B30635"/>
    <w:rsid w:val="00B30727"/>
    <w:rsid w:val="00B30E63"/>
    <w:rsid w:val="00B313FC"/>
    <w:rsid w:val="00B3166F"/>
    <w:rsid w:val="00B31ABD"/>
    <w:rsid w:val="00B32278"/>
    <w:rsid w:val="00B3276D"/>
    <w:rsid w:val="00B32E6C"/>
    <w:rsid w:val="00B331DA"/>
    <w:rsid w:val="00B33285"/>
    <w:rsid w:val="00B335EC"/>
    <w:rsid w:val="00B33763"/>
    <w:rsid w:val="00B338BD"/>
    <w:rsid w:val="00B3496A"/>
    <w:rsid w:val="00B34D9C"/>
    <w:rsid w:val="00B35894"/>
    <w:rsid w:val="00B35BD8"/>
    <w:rsid w:val="00B35C8D"/>
    <w:rsid w:val="00B35E21"/>
    <w:rsid w:val="00B36410"/>
    <w:rsid w:val="00B36716"/>
    <w:rsid w:val="00B367CC"/>
    <w:rsid w:val="00B36998"/>
    <w:rsid w:val="00B36CA3"/>
    <w:rsid w:val="00B36CC0"/>
    <w:rsid w:val="00B375E5"/>
    <w:rsid w:val="00B37787"/>
    <w:rsid w:val="00B37AF1"/>
    <w:rsid w:val="00B37DBC"/>
    <w:rsid w:val="00B400CB"/>
    <w:rsid w:val="00B40416"/>
    <w:rsid w:val="00B40693"/>
    <w:rsid w:val="00B4095E"/>
    <w:rsid w:val="00B40A53"/>
    <w:rsid w:val="00B40C76"/>
    <w:rsid w:val="00B40CD3"/>
    <w:rsid w:val="00B40F01"/>
    <w:rsid w:val="00B41788"/>
    <w:rsid w:val="00B41CEB"/>
    <w:rsid w:val="00B41E45"/>
    <w:rsid w:val="00B42E0F"/>
    <w:rsid w:val="00B43039"/>
    <w:rsid w:val="00B436D8"/>
    <w:rsid w:val="00B439B1"/>
    <w:rsid w:val="00B43FC6"/>
    <w:rsid w:val="00B44513"/>
    <w:rsid w:val="00B44B10"/>
    <w:rsid w:val="00B44B9D"/>
    <w:rsid w:val="00B44ECA"/>
    <w:rsid w:val="00B451B6"/>
    <w:rsid w:val="00B4576A"/>
    <w:rsid w:val="00B457F9"/>
    <w:rsid w:val="00B46923"/>
    <w:rsid w:val="00B47696"/>
    <w:rsid w:val="00B47BEE"/>
    <w:rsid w:val="00B50103"/>
    <w:rsid w:val="00B501D4"/>
    <w:rsid w:val="00B51279"/>
    <w:rsid w:val="00B51BA0"/>
    <w:rsid w:val="00B5257E"/>
    <w:rsid w:val="00B52F04"/>
    <w:rsid w:val="00B533FC"/>
    <w:rsid w:val="00B5348A"/>
    <w:rsid w:val="00B53C22"/>
    <w:rsid w:val="00B53DE7"/>
    <w:rsid w:val="00B54846"/>
    <w:rsid w:val="00B54925"/>
    <w:rsid w:val="00B54A14"/>
    <w:rsid w:val="00B54F7C"/>
    <w:rsid w:val="00B550C4"/>
    <w:rsid w:val="00B558DA"/>
    <w:rsid w:val="00B5623A"/>
    <w:rsid w:val="00B562AD"/>
    <w:rsid w:val="00B565FB"/>
    <w:rsid w:val="00B56745"/>
    <w:rsid w:val="00B56E46"/>
    <w:rsid w:val="00B5742C"/>
    <w:rsid w:val="00B57AD2"/>
    <w:rsid w:val="00B60649"/>
    <w:rsid w:val="00B60C34"/>
    <w:rsid w:val="00B60DB6"/>
    <w:rsid w:val="00B6144D"/>
    <w:rsid w:val="00B6160D"/>
    <w:rsid w:val="00B6188D"/>
    <w:rsid w:val="00B61CD5"/>
    <w:rsid w:val="00B61F89"/>
    <w:rsid w:val="00B62832"/>
    <w:rsid w:val="00B636F1"/>
    <w:rsid w:val="00B63781"/>
    <w:rsid w:val="00B6402F"/>
    <w:rsid w:val="00B641E9"/>
    <w:rsid w:val="00B6436A"/>
    <w:rsid w:val="00B6440C"/>
    <w:rsid w:val="00B64575"/>
    <w:rsid w:val="00B64960"/>
    <w:rsid w:val="00B64F1D"/>
    <w:rsid w:val="00B650C2"/>
    <w:rsid w:val="00B6576F"/>
    <w:rsid w:val="00B65C9C"/>
    <w:rsid w:val="00B661EB"/>
    <w:rsid w:val="00B663F4"/>
    <w:rsid w:val="00B66643"/>
    <w:rsid w:val="00B6684A"/>
    <w:rsid w:val="00B66963"/>
    <w:rsid w:val="00B669A0"/>
    <w:rsid w:val="00B66A7B"/>
    <w:rsid w:val="00B66C4B"/>
    <w:rsid w:val="00B675BF"/>
    <w:rsid w:val="00B67B42"/>
    <w:rsid w:val="00B67C60"/>
    <w:rsid w:val="00B67C6F"/>
    <w:rsid w:val="00B67D71"/>
    <w:rsid w:val="00B70317"/>
    <w:rsid w:val="00B704E9"/>
    <w:rsid w:val="00B70A1C"/>
    <w:rsid w:val="00B70FA4"/>
    <w:rsid w:val="00B71581"/>
    <w:rsid w:val="00B71EC2"/>
    <w:rsid w:val="00B727ED"/>
    <w:rsid w:val="00B72EC7"/>
    <w:rsid w:val="00B72F50"/>
    <w:rsid w:val="00B73B46"/>
    <w:rsid w:val="00B73DB5"/>
    <w:rsid w:val="00B73F19"/>
    <w:rsid w:val="00B74DAE"/>
    <w:rsid w:val="00B74DC7"/>
    <w:rsid w:val="00B74E6E"/>
    <w:rsid w:val="00B75068"/>
    <w:rsid w:val="00B754E1"/>
    <w:rsid w:val="00B756A5"/>
    <w:rsid w:val="00B75770"/>
    <w:rsid w:val="00B75B34"/>
    <w:rsid w:val="00B75E6C"/>
    <w:rsid w:val="00B761CD"/>
    <w:rsid w:val="00B77F2C"/>
    <w:rsid w:val="00B80A3F"/>
    <w:rsid w:val="00B80CA9"/>
    <w:rsid w:val="00B80EE8"/>
    <w:rsid w:val="00B81232"/>
    <w:rsid w:val="00B81329"/>
    <w:rsid w:val="00B8183D"/>
    <w:rsid w:val="00B81CE8"/>
    <w:rsid w:val="00B81D5B"/>
    <w:rsid w:val="00B81EC0"/>
    <w:rsid w:val="00B8242A"/>
    <w:rsid w:val="00B8262E"/>
    <w:rsid w:val="00B8281C"/>
    <w:rsid w:val="00B83F9F"/>
    <w:rsid w:val="00B850D2"/>
    <w:rsid w:val="00B85412"/>
    <w:rsid w:val="00B8553E"/>
    <w:rsid w:val="00B85550"/>
    <w:rsid w:val="00B85BE6"/>
    <w:rsid w:val="00B86312"/>
    <w:rsid w:val="00B86415"/>
    <w:rsid w:val="00B86626"/>
    <w:rsid w:val="00B86D34"/>
    <w:rsid w:val="00B87054"/>
    <w:rsid w:val="00B87AF5"/>
    <w:rsid w:val="00B87DF2"/>
    <w:rsid w:val="00B907A1"/>
    <w:rsid w:val="00B90CB4"/>
    <w:rsid w:val="00B90D69"/>
    <w:rsid w:val="00B911D5"/>
    <w:rsid w:val="00B916EC"/>
    <w:rsid w:val="00B9184C"/>
    <w:rsid w:val="00B91C06"/>
    <w:rsid w:val="00B91DF5"/>
    <w:rsid w:val="00B92801"/>
    <w:rsid w:val="00B92802"/>
    <w:rsid w:val="00B92D96"/>
    <w:rsid w:val="00B930AE"/>
    <w:rsid w:val="00B93109"/>
    <w:rsid w:val="00B93185"/>
    <w:rsid w:val="00B937AB"/>
    <w:rsid w:val="00B9408D"/>
    <w:rsid w:val="00B94300"/>
    <w:rsid w:val="00B946B6"/>
    <w:rsid w:val="00B946C5"/>
    <w:rsid w:val="00B9499F"/>
    <w:rsid w:val="00B94F7F"/>
    <w:rsid w:val="00B957D5"/>
    <w:rsid w:val="00B95A1F"/>
    <w:rsid w:val="00B95EEF"/>
    <w:rsid w:val="00B95FDC"/>
    <w:rsid w:val="00B966D2"/>
    <w:rsid w:val="00B97194"/>
    <w:rsid w:val="00B97B51"/>
    <w:rsid w:val="00B97D4A"/>
    <w:rsid w:val="00BA0192"/>
    <w:rsid w:val="00BA0460"/>
    <w:rsid w:val="00BA09E5"/>
    <w:rsid w:val="00BA0C60"/>
    <w:rsid w:val="00BA17F9"/>
    <w:rsid w:val="00BA1817"/>
    <w:rsid w:val="00BA1C79"/>
    <w:rsid w:val="00BA1DD3"/>
    <w:rsid w:val="00BA1F20"/>
    <w:rsid w:val="00BA20A3"/>
    <w:rsid w:val="00BA2B3A"/>
    <w:rsid w:val="00BA2CF7"/>
    <w:rsid w:val="00BA2D84"/>
    <w:rsid w:val="00BA2EBF"/>
    <w:rsid w:val="00BA2FCE"/>
    <w:rsid w:val="00BA3555"/>
    <w:rsid w:val="00BA37C9"/>
    <w:rsid w:val="00BA3D17"/>
    <w:rsid w:val="00BA42D6"/>
    <w:rsid w:val="00BA4334"/>
    <w:rsid w:val="00BA52E6"/>
    <w:rsid w:val="00BA5B6C"/>
    <w:rsid w:val="00BA6629"/>
    <w:rsid w:val="00BA6E31"/>
    <w:rsid w:val="00BA6F78"/>
    <w:rsid w:val="00BA6FB1"/>
    <w:rsid w:val="00BA722F"/>
    <w:rsid w:val="00BA730B"/>
    <w:rsid w:val="00BA74DB"/>
    <w:rsid w:val="00BA7D66"/>
    <w:rsid w:val="00BA7E68"/>
    <w:rsid w:val="00BB0312"/>
    <w:rsid w:val="00BB03AD"/>
    <w:rsid w:val="00BB03E8"/>
    <w:rsid w:val="00BB0740"/>
    <w:rsid w:val="00BB07DC"/>
    <w:rsid w:val="00BB10D4"/>
    <w:rsid w:val="00BB1BBF"/>
    <w:rsid w:val="00BB1D2A"/>
    <w:rsid w:val="00BB21BA"/>
    <w:rsid w:val="00BB2A73"/>
    <w:rsid w:val="00BB2B7B"/>
    <w:rsid w:val="00BB2F23"/>
    <w:rsid w:val="00BB337B"/>
    <w:rsid w:val="00BB341E"/>
    <w:rsid w:val="00BB3432"/>
    <w:rsid w:val="00BB37B3"/>
    <w:rsid w:val="00BB396D"/>
    <w:rsid w:val="00BB3C5D"/>
    <w:rsid w:val="00BB3E9D"/>
    <w:rsid w:val="00BB40E0"/>
    <w:rsid w:val="00BB434E"/>
    <w:rsid w:val="00BB54BA"/>
    <w:rsid w:val="00BB5524"/>
    <w:rsid w:val="00BB57AA"/>
    <w:rsid w:val="00BB5CB8"/>
    <w:rsid w:val="00BB63E7"/>
    <w:rsid w:val="00BB66BF"/>
    <w:rsid w:val="00BB691E"/>
    <w:rsid w:val="00BB6E9F"/>
    <w:rsid w:val="00BB7045"/>
    <w:rsid w:val="00BB7361"/>
    <w:rsid w:val="00BB7A9C"/>
    <w:rsid w:val="00BB7BF4"/>
    <w:rsid w:val="00BC0212"/>
    <w:rsid w:val="00BC0734"/>
    <w:rsid w:val="00BC08DC"/>
    <w:rsid w:val="00BC08F6"/>
    <w:rsid w:val="00BC09D8"/>
    <w:rsid w:val="00BC0BB2"/>
    <w:rsid w:val="00BC15A0"/>
    <w:rsid w:val="00BC1CB0"/>
    <w:rsid w:val="00BC2030"/>
    <w:rsid w:val="00BC2163"/>
    <w:rsid w:val="00BC24D7"/>
    <w:rsid w:val="00BC25EC"/>
    <w:rsid w:val="00BC2D0E"/>
    <w:rsid w:val="00BC2E2B"/>
    <w:rsid w:val="00BC2EED"/>
    <w:rsid w:val="00BC3110"/>
    <w:rsid w:val="00BC313C"/>
    <w:rsid w:val="00BC3714"/>
    <w:rsid w:val="00BC41D1"/>
    <w:rsid w:val="00BC42B2"/>
    <w:rsid w:val="00BC5134"/>
    <w:rsid w:val="00BC51A6"/>
    <w:rsid w:val="00BC56B6"/>
    <w:rsid w:val="00BC5E17"/>
    <w:rsid w:val="00BC63AB"/>
    <w:rsid w:val="00BC6888"/>
    <w:rsid w:val="00BC6A0D"/>
    <w:rsid w:val="00BC6AB6"/>
    <w:rsid w:val="00BC7A0E"/>
    <w:rsid w:val="00BC7B15"/>
    <w:rsid w:val="00BC7CFC"/>
    <w:rsid w:val="00BD0131"/>
    <w:rsid w:val="00BD0294"/>
    <w:rsid w:val="00BD031E"/>
    <w:rsid w:val="00BD0486"/>
    <w:rsid w:val="00BD0679"/>
    <w:rsid w:val="00BD06EC"/>
    <w:rsid w:val="00BD0BD3"/>
    <w:rsid w:val="00BD1089"/>
    <w:rsid w:val="00BD1BD0"/>
    <w:rsid w:val="00BD1E74"/>
    <w:rsid w:val="00BD22E7"/>
    <w:rsid w:val="00BD236A"/>
    <w:rsid w:val="00BD2DED"/>
    <w:rsid w:val="00BD3201"/>
    <w:rsid w:val="00BD3609"/>
    <w:rsid w:val="00BD3892"/>
    <w:rsid w:val="00BD45AF"/>
    <w:rsid w:val="00BD4EEF"/>
    <w:rsid w:val="00BD4F54"/>
    <w:rsid w:val="00BD5749"/>
    <w:rsid w:val="00BD58BF"/>
    <w:rsid w:val="00BD5948"/>
    <w:rsid w:val="00BD59AC"/>
    <w:rsid w:val="00BD5C57"/>
    <w:rsid w:val="00BD5E56"/>
    <w:rsid w:val="00BD63FD"/>
    <w:rsid w:val="00BD6497"/>
    <w:rsid w:val="00BD6D29"/>
    <w:rsid w:val="00BD728E"/>
    <w:rsid w:val="00BD7C84"/>
    <w:rsid w:val="00BE032C"/>
    <w:rsid w:val="00BE13BC"/>
    <w:rsid w:val="00BE2669"/>
    <w:rsid w:val="00BE2981"/>
    <w:rsid w:val="00BE2C00"/>
    <w:rsid w:val="00BE3024"/>
    <w:rsid w:val="00BE3709"/>
    <w:rsid w:val="00BE386F"/>
    <w:rsid w:val="00BE3F5A"/>
    <w:rsid w:val="00BE45D9"/>
    <w:rsid w:val="00BE4F63"/>
    <w:rsid w:val="00BE5143"/>
    <w:rsid w:val="00BE604D"/>
    <w:rsid w:val="00BE6139"/>
    <w:rsid w:val="00BE621E"/>
    <w:rsid w:val="00BE65D8"/>
    <w:rsid w:val="00BE6718"/>
    <w:rsid w:val="00BE68CD"/>
    <w:rsid w:val="00BE6A54"/>
    <w:rsid w:val="00BE6FDF"/>
    <w:rsid w:val="00BE7163"/>
    <w:rsid w:val="00BE76AB"/>
    <w:rsid w:val="00BE778E"/>
    <w:rsid w:val="00BF065D"/>
    <w:rsid w:val="00BF0A57"/>
    <w:rsid w:val="00BF0D57"/>
    <w:rsid w:val="00BF0E13"/>
    <w:rsid w:val="00BF0F7B"/>
    <w:rsid w:val="00BF1385"/>
    <w:rsid w:val="00BF29ED"/>
    <w:rsid w:val="00BF4A5C"/>
    <w:rsid w:val="00BF4C5D"/>
    <w:rsid w:val="00BF510E"/>
    <w:rsid w:val="00BF5868"/>
    <w:rsid w:val="00BF59E9"/>
    <w:rsid w:val="00BF5A82"/>
    <w:rsid w:val="00BF5D4E"/>
    <w:rsid w:val="00BF60F7"/>
    <w:rsid w:val="00BF62F7"/>
    <w:rsid w:val="00BF66CB"/>
    <w:rsid w:val="00BF6B77"/>
    <w:rsid w:val="00BF6D84"/>
    <w:rsid w:val="00BF7562"/>
    <w:rsid w:val="00C00A2C"/>
    <w:rsid w:val="00C00CED"/>
    <w:rsid w:val="00C00D75"/>
    <w:rsid w:val="00C01242"/>
    <w:rsid w:val="00C012B3"/>
    <w:rsid w:val="00C01394"/>
    <w:rsid w:val="00C01B2C"/>
    <w:rsid w:val="00C02249"/>
    <w:rsid w:val="00C0271B"/>
    <w:rsid w:val="00C028B4"/>
    <w:rsid w:val="00C02C63"/>
    <w:rsid w:val="00C02F4B"/>
    <w:rsid w:val="00C0340B"/>
    <w:rsid w:val="00C03590"/>
    <w:rsid w:val="00C037E3"/>
    <w:rsid w:val="00C038D8"/>
    <w:rsid w:val="00C041CC"/>
    <w:rsid w:val="00C04222"/>
    <w:rsid w:val="00C04267"/>
    <w:rsid w:val="00C042E8"/>
    <w:rsid w:val="00C04416"/>
    <w:rsid w:val="00C044C9"/>
    <w:rsid w:val="00C04BD8"/>
    <w:rsid w:val="00C04FEC"/>
    <w:rsid w:val="00C050DE"/>
    <w:rsid w:val="00C05190"/>
    <w:rsid w:val="00C0555F"/>
    <w:rsid w:val="00C05758"/>
    <w:rsid w:val="00C0615A"/>
    <w:rsid w:val="00C06FED"/>
    <w:rsid w:val="00C07441"/>
    <w:rsid w:val="00C07A58"/>
    <w:rsid w:val="00C07D07"/>
    <w:rsid w:val="00C07E1E"/>
    <w:rsid w:val="00C07EC0"/>
    <w:rsid w:val="00C10094"/>
    <w:rsid w:val="00C102B2"/>
    <w:rsid w:val="00C105B9"/>
    <w:rsid w:val="00C108D9"/>
    <w:rsid w:val="00C10AED"/>
    <w:rsid w:val="00C10BA9"/>
    <w:rsid w:val="00C1137D"/>
    <w:rsid w:val="00C11438"/>
    <w:rsid w:val="00C11C1E"/>
    <w:rsid w:val="00C12832"/>
    <w:rsid w:val="00C12926"/>
    <w:rsid w:val="00C12C6B"/>
    <w:rsid w:val="00C130E9"/>
    <w:rsid w:val="00C1322A"/>
    <w:rsid w:val="00C135E4"/>
    <w:rsid w:val="00C138B6"/>
    <w:rsid w:val="00C138E0"/>
    <w:rsid w:val="00C1443A"/>
    <w:rsid w:val="00C14569"/>
    <w:rsid w:val="00C1464A"/>
    <w:rsid w:val="00C14A52"/>
    <w:rsid w:val="00C14E04"/>
    <w:rsid w:val="00C14FEC"/>
    <w:rsid w:val="00C15089"/>
    <w:rsid w:val="00C15220"/>
    <w:rsid w:val="00C15368"/>
    <w:rsid w:val="00C15682"/>
    <w:rsid w:val="00C1580F"/>
    <w:rsid w:val="00C15837"/>
    <w:rsid w:val="00C1601D"/>
    <w:rsid w:val="00C160F4"/>
    <w:rsid w:val="00C16D24"/>
    <w:rsid w:val="00C17628"/>
    <w:rsid w:val="00C176F9"/>
    <w:rsid w:val="00C17829"/>
    <w:rsid w:val="00C17CB1"/>
    <w:rsid w:val="00C17DDE"/>
    <w:rsid w:val="00C17F62"/>
    <w:rsid w:val="00C201B9"/>
    <w:rsid w:val="00C206F6"/>
    <w:rsid w:val="00C208F2"/>
    <w:rsid w:val="00C20EE3"/>
    <w:rsid w:val="00C21134"/>
    <w:rsid w:val="00C211E8"/>
    <w:rsid w:val="00C21A8F"/>
    <w:rsid w:val="00C21C9A"/>
    <w:rsid w:val="00C22440"/>
    <w:rsid w:val="00C2270F"/>
    <w:rsid w:val="00C227A2"/>
    <w:rsid w:val="00C22945"/>
    <w:rsid w:val="00C23092"/>
    <w:rsid w:val="00C232DB"/>
    <w:rsid w:val="00C233AF"/>
    <w:rsid w:val="00C233EF"/>
    <w:rsid w:val="00C23BFA"/>
    <w:rsid w:val="00C23FED"/>
    <w:rsid w:val="00C24B66"/>
    <w:rsid w:val="00C251B9"/>
    <w:rsid w:val="00C25C2C"/>
    <w:rsid w:val="00C25D67"/>
    <w:rsid w:val="00C2747D"/>
    <w:rsid w:val="00C27CE8"/>
    <w:rsid w:val="00C27D76"/>
    <w:rsid w:val="00C301D2"/>
    <w:rsid w:val="00C302FD"/>
    <w:rsid w:val="00C303BA"/>
    <w:rsid w:val="00C30522"/>
    <w:rsid w:val="00C30CF2"/>
    <w:rsid w:val="00C30DE7"/>
    <w:rsid w:val="00C31058"/>
    <w:rsid w:val="00C310FF"/>
    <w:rsid w:val="00C3111E"/>
    <w:rsid w:val="00C317BB"/>
    <w:rsid w:val="00C31B3E"/>
    <w:rsid w:val="00C32317"/>
    <w:rsid w:val="00C3250B"/>
    <w:rsid w:val="00C33724"/>
    <w:rsid w:val="00C337ED"/>
    <w:rsid w:val="00C33B84"/>
    <w:rsid w:val="00C33B86"/>
    <w:rsid w:val="00C34173"/>
    <w:rsid w:val="00C344AA"/>
    <w:rsid w:val="00C349A0"/>
    <w:rsid w:val="00C34F59"/>
    <w:rsid w:val="00C3515F"/>
    <w:rsid w:val="00C356B3"/>
    <w:rsid w:val="00C358A8"/>
    <w:rsid w:val="00C35BA1"/>
    <w:rsid w:val="00C36097"/>
    <w:rsid w:val="00C361E9"/>
    <w:rsid w:val="00C361FE"/>
    <w:rsid w:val="00C36470"/>
    <w:rsid w:val="00C36636"/>
    <w:rsid w:val="00C369E0"/>
    <w:rsid w:val="00C36CB3"/>
    <w:rsid w:val="00C36E78"/>
    <w:rsid w:val="00C36F0B"/>
    <w:rsid w:val="00C36F82"/>
    <w:rsid w:val="00C37C5B"/>
    <w:rsid w:val="00C37E66"/>
    <w:rsid w:val="00C40019"/>
    <w:rsid w:val="00C4018E"/>
    <w:rsid w:val="00C402E5"/>
    <w:rsid w:val="00C403BA"/>
    <w:rsid w:val="00C4046E"/>
    <w:rsid w:val="00C4077C"/>
    <w:rsid w:val="00C40A68"/>
    <w:rsid w:val="00C4101F"/>
    <w:rsid w:val="00C41116"/>
    <w:rsid w:val="00C42952"/>
    <w:rsid w:val="00C43192"/>
    <w:rsid w:val="00C43480"/>
    <w:rsid w:val="00C437CE"/>
    <w:rsid w:val="00C43C0F"/>
    <w:rsid w:val="00C441FF"/>
    <w:rsid w:val="00C445F7"/>
    <w:rsid w:val="00C44EB3"/>
    <w:rsid w:val="00C452D7"/>
    <w:rsid w:val="00C453AD"/>
    <w:rsid w:val="00C45D90"/>
    <w:rsid w:val="00C46181"/>
    <w:rsid w:val="00C46465"/>
    <w:rsid w:val="00C466C9"/>
    <w:rsid w:val="00C46A2C"/>
    <w:rsid w:val="00C46B53"/>
    <w:rsid w:val="00C47061"/>
    <w:rsid w:val="00C47237"/>
    <w:rsid w:val="00C476E4"/>
    <w:rsid w:val="00C47A97"/>
    <w:rsid w:val="00C50474"/>
    <w:rsid w:val="00C50727"/>
    <w:rsid w:val="00C50EB3"/>
    <w:rsid w:val="00C51745"/>
    <w:rsid w:val="00C517F9"/>
    <w:rsid w:val="00C51A05"/>
    <w:rsid w:val="00C51CB7"/>
    <w:rsid w:val="00C51D1E"/>
    <w:rsid w:val="00C51F34"/>
    <w:rsid w:val="00C52085"/>
    <w:rsid w:val="00C52324"/>
    <w:rsid w:val="00C5232E"/>
    <w:rsid w:val="00C52584"/>
    <w:rsid w:val="00C527EF"/>
    <w:rsid w:val="00C52914"/>
    <w:rsid w:val="00C52AAA"/>
    <w:rsid w:val="00C52CE4"/>
    <w:rsid w:val="00C52F83"/>
    <w:rsid w:val="00C534E1"/>
    <w:rsid w:val="00C5354E"/>
    <w:rsid w:val="00C53623"/>
    <w:rsid w:val="00C53ABC"/>
    <w:rsid w:val="00C53D3C"/>
    <w:rsid w:val="00C5410F"/>
    <w:rsid w:val="00C5461E"/>
    <w:rsid w:val="00C54D24"/>
    <w:rsid w:val="00C54EA7"/>
    <w:rsid w:val="00C550B8"/>
    <w:rsid w:val="00C55110"/>
    <w:rsid w:val="00C55237"/>
    <w:rsid w:val="00C55890"/>
    <w:rsid w:val="00C55A03"/>
    <w:rsid w:val="00C55C32"/>
    <w:rsid w:val="00C55CA6"/>
    <w:rsid w:val="00C55D95"/>
    <w:rsid w:val="00C55E77"/>
    <w:rsid w:val="00C56B84"/>
    <w:rsid w:val="00C56C57"/>
    <w:rsid w:val="00C56DD0"/>
    <w:rsid w:val="00C56F21"/>
    <w:rsid w:val="00C5794E"/>
    <w:rsid w:val="00C60852"/>
    <w:rsid w:val="00C60A26"/>
    <w:rsid w:val="00C60CEE"/>
    <w:rsid w:val="00C61448"/>
    <w:rsid w:val="00C6149A"/>
    <w:rsid w:val="00C61839"/>
    <w:rsid w:val="00C61CEE"/>
    <w:rsid w:val="00C622F4"/>
    <w:rsid w:val="00C62583"/>
    <w:rsid w:val="00C625D0"/>
    <w:rsid w:val="00C625DC"/>
    <w:rsid w:val="00C62E7A"/>
    <w:rsid w:val="00C63269"/>
    <w:rsid w:val="00C637EA"/>
    <w:rsid w:val="00C63860"/>
    <w:rsid w:val="00C638E2"/>
    <w:rsid w:val="00C63CFD"/>
    <w:rsid w:val="00C63FD0"/>
    <w:rsid w:val="00C64167"/>
    <w:rsid w:val="00C6467B"/>
    <w:rsid w:val="00C64DB8"/>
    <w:rsid w:val="00C6642F"/>
    <w:rsid w:val="00C66BE5"/>
    <w:rsid w:val="00C6704B"/>
    <w:rsid w:val="00C67204"/>
    <w:rsid w:val="00C67280"/>
    <w:rsid w:val="00C678BF"/>
    <w:rsid w:val="00C6791C"/>
    <w:rsid w:val="00C70361"/>
    <w:rsid w:val="00C703EC"/>
    <w:rsid w:val="00C70718"/>
    <w:rsid w:val="00C709C4"/>
    <w:rsid w:val="00C70BA1"/>
    <w:rsid w:val="00C70D0A"/>
    <w:rsid w:val="00C711EA"/>
    <w:rsid w:val="00C71382"/>
    <w:rsid w:val="00C7145C"/>
    <w:rsid w:val="00C71756"/>
    <w:rsid w:val="00C71938"/>
    <w:rsid w:val="00C722BF"/>
    <w:rsid w:val="00C7294C"/>
    <w:rsid w:val="00C73D59"/>
    <w:rsid w:val="00C73DCF"/>
    <w:rsid w:val="00C741CE"/>
    <w:rsid w:val="00C7451C"/>
    <w:rsid w:val="00C74C86"/>
    <w:rsid w:val="00C74D34"/>
    <w:rsid w:val="00C74E25"/>
    <w:rsid w:val="00C75340"/>
    <w:rsid w:val="00C75C1B"/>
    <w:rsid w:val="00C75FF4"/>
    <w:rsid w:val="00C76380"/>
    <w:rsid w:val="00C76546"/>
    <w:rsid w:val="00C76640"/>
    <w:rsid w:val="00C7677D"/>
    <w:rsid w:val="00C76807"/>
    <w:rsid w:val="00C76F25"/>
    <w:rsid w:val="00C77170"/>
    <w:rsid w:val="00C7735B"/>
    <w:rsid w:val="00C777FB"/>
    <w:rsid w:val="00C77E12"/>
    <w:rsid w:val="00C77E54"/>
    <w:rsid w:val="00C8076C"/>
    <w:rsid w:val="00C808F1"/>
    <w:rsid w:val="00C80A29"/>
    <w:rsid w:val="00C80A66"/>
    <w:rsid w:val="00C80C9F"/>
    <w:rsid w:val="00C80DFE"/>
    <w:rsid w:val="00C812CD"/>
    <w:rsid w:val="00C814B7"/>
    <w:rsid w:val="00C81967"/>
    <w:rsid w:val="00C81AD8"/>
    <w:rsid w:val="00C81CD5"/>
    <w:rsid w:val="00C81F83"/>
    <w:rsid w:val="00C82AD8"/>
    <w:rsid w:val="00C83004"/>
    <w:rsid w:val="00C84033"/>
    <w:rsid w:val="00C84134"/>
    <w:rsid w:val="00C8508F"/>
    <w:rsid w:val="00C85454"/>
    <w:rsid w:val="00C8547C"/>
    <w:rsid w:val="00C858D1"/>
    <w:rsid w:val="00C85E9B"/>
    <w:rsid w:val="00C85F37"/>
    <w:rsid w:val="00C860F4"/>
    <w:rsid w:val="00C86B74"/>
    <w:rsid w:val="00C86EB4"/>
    <w:rsid w:val="00C872F3"/>
    <w:rsid w:val="00C87425"/>
    <w:rsid w:val="00C874CD"/>
    <w:rsid w:val="00C87858"/>
    <w:rsid w:val="00C87C0C"/>
    <w:rsid w:val="00C87C80"/>
    <w:rsid w:val="00C87CA8"/>
    <w:rsid w:val="00C90486"/>
    <w:rsid w:val="00C9050B"/>
    <w:rsid w:val="00C906CF"/>
    <w:rsid w:val="00C9089E"/>
    <w:rsid w:val="00C912F0"/>
    <w:rsid w:val="00C91634"/>
    <w:rsid w:val="00C91641"/>
    <w:rsid w:val="00C91E79"/>
    <w:rsid w:val="00C91F6D"/>
    <w:rsid w:val="00C921B8"/>
    <w:rsid w:val="00C925CC"/>
    <w:rsid w:val="00C92621"/>
    <w:rsid w:val="00C92772"/>
    <w:rsid w:val="00C92924"/>
    <w:rsid w:val="00C92C4B"/>
    <w:rsid w:val="00C92CDA"/>
    <w:rsid w:val="00C92F54"/>
    <w:rsid w:val="00C934A3"/>
    <w:rsid w:val="00C949EC"/>
    <w:rsid w:val="00C94A42"/>
    <w:rsid w:val="00C9518A"/>
    <w:rsid w:val="00C95AE7"/>
    <w:rsid w:val="00C963E7"/>
    <w:rsid w:val="00C965BC"/>
    <w:rsid w:val="00C96817"/>
    <w:rsid w:val="00C96926"/>
    <w:rsid w:val="00C96E23"/>
    <w:rsid w:val="00C96FDC"/>
    <w:rsid w:val="00C97189"/>
    <w:rsid w:val="00C97502"/>
    <w:rsid w:val="00C975A2"/>
    <w:rsid w:val="00C97B04"/>
    <w:rsid w:val="00C97D47"/>
    <w:rsid w:val="00C97E83"/>
    <w:rsid w:val="00CA00AA"/>
    <w:rsid w:val="00CA0323"/>
    <w:rsid w:val="00CA10BC"/>
    <w:rsid w:val="00CA12A2"/>
    <w:rsid w:val="00CA1971"/>
    <w:rsid w:val="00CA1AB5"/>
    <w:rsid w:val="00CA2135"/>
    <w:rsid w:val="00CA2E44"/>
    <w:rsid w:val="00CA3677"/>
    <w:rsid w:val="00CA36C2"/>
    <w:rsid w:val="00CA3DD9"/>
    <w:rsid w:val="00CA41F4"/>
    <w:rsid w:val="00CA5081"/>
    <w:rsid w:val="00CA54AC"/>
    <w:rsid w:val="00CA55FD"/>
    <w:rsid w:val="00CA594B"/>
    <w:rsid w:val="00CA5981"/>
    <w:rsid w:val="00CA60F7"/>
    <w:rsid w:val="00CA667F"/>
    <w:rsid w:val="00CA74DC"/>
    <w:rsid w:val="00CB07EB"/>
    <w:rsid w:val="00CB0D2E"/>
    <w:rsid w:val="00CB0ECE"/>
    <w:rsid w:val="00CB1662"/>
    <w:rsid w:val="00CB1755"/>
    <w:rsid w:val="00CB1772"/>
    <w:rsid w:val="00CB17CB"/>
    <w:rsid w:val="00CB25F8"/>
    <w:rsid w:val="00CB2BEF"/>
    <w:rsid w:val="00CB2F6A"/>
    <w:rsid w:val="00CB394B"/>
    <w:rsid w:val="00CB3A1A"/>
    <w:rsid w:val="00CB43F5"/>
    <w:rsid w:val="00CB4961"/>
    <w:rsid w:val="00CB4A5B"/>
    <w:rsid w:val="00CB4E5A"/>
    <w:rsid w:val="00CB534B"/>
    <w:rsid w:val="00CB546B"/>
    <w:rsid w:val="00CB547B"/>
    <w:rsid w:val="00CB5492"/>
    <w:rsid w:val="00CB5515"/>
    <w:rsid w:val="00CB5884"/>
    <w:rsid w:val="00CB5C40"/>
    <w:rsid w:val="00CB5F28"/>
    <w:rsid w:val="00CB608E"/>
    <w:rsid w:val="00CB6284"/>
    <w:rsid w:val="00CB63AC"/>
    <w:rsid w:val="00CB69D8"/>
    <w:rsid w:val="00CB6DB9"/>
    <w:rsid w:val="00CB732A"/>
    <w:rsid w:val="00CB75D9"/>
    <w:rsid w:val="00CB7B62"/>
    <w:rsid w:val="00CB7E10"/>
    <w:rsid w:val="00CB7E2C"/>
    <w:rsid w:val="00CC05A3"/>
    <w:rsid w:val="00CC07A4"/>
    <w:rsid w:val="00CC0F7E"/>
    <w:rsid w:val="00CC12D5"/>
    <w:rsid w:val="00CC138B"/>
    <w:rsid w:val="00CC1425"/>
    <w:rsid w:val="00CC149B"/>
    <w:rsid w:val="00CC194E"/>
    <w:rsid w:val="00CC1C61"/>
    <w:rsid w:val="00CC1E03"/>
    <w:rsid w:val="00CC219C"/>
    <w:rsid w:val="00CC22AE"/>
    <w:rsid w:val="00CC2399"/>
    <w:rsid w:val="00CC2858"/>
    <w:rsid w:val="00CC3014"/>
    <w:rsid w:val="00CC3098"/>
    <w:rsid w:val="00CC3E18"/>
    <w:rsid w:val="00CC4D85"/>
    <w:rsid w:val="00CC5540"/>
    <w:rsid w:val="00CC58A9"/>
    <w:rsid w:val="00CC5974"/>
    <w:rsid w:val="00CC5A16"/>
    <w:rsid w:val="00CC5A6B"/>
    <w:rsid w:val="00CC5B03"/>
    <w:rsid w:val="00CC71A2"/>
    <w:rsid w:val="00CC72A9"/>
    <w:rsid w:val="00CD03E3"/>
    <w:rsid w:val="00CD0676"/>
    <w:rsid w:val="00CD06FD"/>
    <w:rsid w:val="00CD0849"/>
    <w:rsid w:val="00CD0FA3"/>
    <w:rsid w:val="00CD1787"/>
    <w:rsid w:val="00CD18A2"/>
    <w:rsid w:val="00CD1AA8"/>
    <w:rsid w:val="00CD1D2D"/>
    <w:rsid w:val="00CD1F28"/>
    <w:rsid w:val="00CD252D"/>
    <w:rsid w:val="00CD2565"/>
    <w:rsid w:val="00CD25AE"/>
    <w:rsid w:val="00CD25CD"/>
    <w:rsid w:val="00CD27F1"/>
    <w:rsid w:val="00CD29BD"/>
    <w:rsid w:val="00CD2C00"/>
    <w:rsid w:val="00CD377C"/>
    <w:rsid w:val="00CD37AD"/>
    <w:rsid w:val="00CD4237"/>
    <w:rsid w:val="00CD45FF"/>
    <w:rsid w:val="00CD49B7"/>
    <w:rsid w:val="00CD52D1"/>
    <w:rsid w:val="00CD533C"/>
    <w:rsid w:val="00CD55E7"/>
    <w:rsid w:val="00CD5E67"/>
    <w:rsid w:val="00CD6170"/>
    <w:rsid w:val="00CD63C7"/>
    <w:rsid w:val="00CD6D1E"/>
    <w:rsid w:val="00CD7231"/>
    <w:rsid w:val="00CD796E"/>
    <w:rsid w:val="00CE0805"/>
    <w:rsid w:val="00CE0ACF"/>
    <w:rsid w:val="00CE0B0D"/>
    <w:rsid w:val="00CE0CB5"/>
    <w:rsid w:val="00CE146D"/>
    <w:rsid w:val="00CE14C3"/>
    <w:rsid w:val="00CE14E1"/>
    <w:rsid w:val="00CE1576"/>
    <w:rsid w:val="00CE16A3"/>
    <w:rsid w:val="00CE2985"/>
    <w:rsid w:val="00CE2A69"/>
    <w:rsid w:val="00CE2E66"/>
    <w:rsid w:val="00CE2EF3"/>
    <w:rsid w:val="00CE333C"/>
    <w:rsid w:val="00CE398B"/>
    <w:rsid w:val="00CE3A59"/>
    <w:rsid w:val="00CE3E67"/>
    <w:rsid w:val="00CE3E78"/>
    <w:rsid w:val="00CE4749"/>
    <w:rsid w:val="00CE4D13"/>
    <w:rsid w:val="00CE4FFC"/>
    <w:rsid w:val="00CE5028"/>
    <w:rsid w:val="00CE5634"/>
    <w:rsid w:val="00CE593F"/>
    <w:rsid w:val="00CE59FE"/>
    <w:rsid w:val="00CE62DC"/>
    <w:rsid w:val="00CE631B"/>
    <w:rsid w:val="00CE6480"/>
    <w:rsid w:val="00CE6832"/>
    <w:rsid w:val="00CE69F0"/>
    <w:rsid w:val="00CE6D38"/>
    <w:rsid w:val="00CE6D54"/>
    <w:rsid w:val="00CE7525"/>
    <w:rsid w:val="00CE7D1E"/>
    <w:rsid w:val="00CE7EFF"/>
    <w:rsid w:val="00CE7FFE"/>
    <w:rsid w:val="00CF01F1"/>
    <w:rsid w:val="00CF0211"/>
    <w:rsid w:val="00CF04D9"/>
    <w:rsid w:val="00CF0656"/>
    <w:rsid w:val="00CF09CA"/>
    <w:rsid w:val="00CF0E21"/>
    <w:rsid w:val="00CF1A96"/>
    <w:rsid w:val="00CF1F7B"/>
    <w:rsid w:val="00CF2000"/>
    <w:rsid w:val="00CF2198"/>
    <w:rsid w:val="00CF25AE"/>
    <w:rsid w:val="00CF25DE"/>
    <w:rsid w:val="00CF2773"/>
    <w:rsid w:val="00CF2779"/>
    <w:rsid w:val="00CF2B60"/>
    <w:rsid w:val="00CF2C1C"/>
    <w:rsid w:val="00CF3FA3"/>
    <w:rsid w:val="00CF4317"/>
    <w:rsid w:val="00CF49A8"/>
    <w:rsid w:val="00CF4A38"/>
    <w:rsid w:val="00CF4D3E"/>
    <w:rsid w:val="00CF52DF"/>
    <w:rsid w:val="00CF574D"/>
    <w:rsid w:val="00CF5793"/>
    <w:rsid w:val="00CF5D84"/>
    <w:rsid w:val="00CF6573"/>
    <w:rsid w:val="00CF6666"/>
    <w:rsid w:val="00CF680B"/>
    <w:rsid w:val="00CF6C7D"/>
    <w:rsid w:val="00CF723B"/>
    <w:rsid w:val="00CF74D2"/>
    <w:rsid w:val="00CF7607"/>
    <w:rsid w:val="00CF76CC"/>
    <w:rsid w:val="00CF774F"/>
    <w:rsid w:val="00CF7A67"/>
    <w:rsid w:val="00D00414"/>
    <w:rsid w:val="00D0065D"/>
    <w:rsid w:val="00D00AA1"/>
    <w:rsid w:val="00D01157"/>
    <w:rsid w:val="00D013FE"/>
    <w:rsid w:val="00D01E30"/>
    <w:rsid w:val="00D01FA2"/>
    <w:rsid w:val="00D021EB"/>
    <w:rsid w:val="00D02FC2"/>
    <w:rsid w:val="00D03701"/>
    <w:rsid w:val="00D0385B"/>
    <w:rsid w:val="00D03D0B"/>
    <w:rsid w:val="00D04DBB"/>
    <w:rsid w:val="00D04DD8"/>
    <w:rsid w:val="00D04DF0"/>
    <w:rsid w:val="00D05107"/>
    <w:rsid w:val="00D0524B"/>
    <w:rsid w:val="00D054E4"/>
    <w:rsid w:val="00D05504"/>
    <w:rsid w:val="00D05766"/>
    <w:rsid w:val="00D06071"/>
    <w:rsid w:val="00D0665B"/>
    <w:rsid w:val="00D06858"/>
    <w:rsid w:val="00D06CEC"/>
    <w:rsid w:val="00D07147"/>
    <w:rsid w:val="00D07803"/>
    <w:rsid w:val="00D07CBC"/>
    <w:rsid w:val="00D07D0D"/>
    <w:rsid w:val="00D102EA"/>
    <w:rsid w:val="00D103FD"/>
    <w:rsid w:val="00D10EBD"/>
    <w:rsid w:val="00D110FE"/>
    <w:rsid w:val="00D1118A"/>
    <w:rsid w:val="00D11664"/>
    <w:rsid w:val="00D118C4"/>
    <w:rsid w:val="00D11E2D"/>
    <w:rsid w:val="00D127C0"/>
    <w:rsid w:val="00D12E73"/>
    <w:rsid w:val="00D13301"/>
    <w:rsid w:val="00D1334D"/>
    <w:rsid w:val="00D138C3"/>
    <w:rsid w:val="00D144B8"/>
    <w:rsid w:val="00D14594"/>
    <w:rsid w:val="00D14724"/>
    <w:rsid w:val="00D147EA"/>
    <w:rsid w:val="00D148DF"/>
    <w:rsid w:val="00D14CE1"/>
    <w:rsid w:val="00D1525C"/>
    <w:rsid w:val="00D15290"/>
    <w:rsid w:val="00D15331"/>
    <w:rsid w:val="00D15725"/>
    <w:rsid w:val="00D15B97"/>
    <w:rsid w:val="00D15CE3"/>
    <w:rsid w:val="00D15FDE"/>
    <w:rsid w:val="00D1606F"/>
    <w:rsid w:val="00D16182"/>
    <w:rsid w:val="00D16539"/>
    <w:rsid w:val="00D1685B"/>
    <w:rsid w:val="00D16B6B"/>
    <w:rsid w:val="00D16E64"/>
    <w:rsid w:val="00D16F68"/>
    <w:rsid w:val="00D16F92"/>
    <w:rsid w:val="00D1718A"/>
    <w:rsid w:val="00D1720B"/>
    <w:rsid w:val="00D17529"/>
    <w:rsid w:val="00D175CD"/>
    <w:rsid w:val="00D1774E"/>
    <w:rsid w:val="00D17A91"/>
    <w:rsid w:val="00D17D02"/>
    <w:rsid w:val="00D17DD2"/>
    <w:rsid w:val="00D20557"/>
    <w:rsid w:val="00D20D6C"/>
    <w:rsid w:val="00D211FD"/>
    <w:rsid w:val="00D2127E"/>
    <w:rsid w:val="00D2154A"/>
    <w:rsid w:val="00D21622"/>
    <w:rsid w:val="00D21AF9"/>
    <w:rsid w:val="00D21B87"/>
    <w:rsid w:val="00D21C2C"/>
    <w:rsid w:val="00D2241E"/>
    <w:rsid w:val="00D22551"/>
    <w:rsid w:val="00D229D7"/>
    <w:rsid w:val="00D22B9D"/>
    <w:rsid w:val="00D23173"/>
    <w:rsid w:val="00D23723"/>
    <w:rsid w:val="00D23905"/>
    <w:rsid w:val="00D23DC4"/>
    <w:rsid w:val="00D23FA5"/>
    <w:rsid w:val="00D240EE"/>
    <w:rsid w:val="00D24704"/>
    <w:rsid w:val="00D247AC"/>
    <w:rsid w:val="00D24821"/>
    <w:rsid w:val="00D24F5F"/>
    <w:rsid w:val="00D258F1"/>
    <w:rsid w:val="00D25CD5"/>
    <w:rsid w:val="00D25E9A"/>
    <w:rsid w:val="00D26120"/>
    <w:rsid w:val="00D261EA"/>
    <w:rsid w:val="00D26676"/>
    <w:rsid w:val="00D26B07"/>
    <w:rsid w:val="00D2757C"/>
    <w:rsid w:val="00D27ADD"/>
    <w:rsid w:val="00D30346"/>
    <w:rsid w:val="00D303CC"/>
    <w:rsid w:val="00D3070F"/>
    <w:rsid w:val="00D3082A"/>
    <w:rsid w:val="00D30972"/>
    <w:rsid w:val="00D309EB"/>
    <w:rsid w:val="00D30CCF"/>
    <w:rsid w:val="00D31450"/>
    <w:rsid w:val="00D31616"/>
    <w:rsid w:val="00D31716"/>
    <w:rsid w:val="00D31DDB"/>
    <w:rsid w:val="00D31F72"/>
    <w:rsid w:val="00D31F9E"/>
    <w:rsid w:val="00D32133"/>
    <w:rsid w:val="00D3354E"/>
    <w:rsid w:val="00D3368C"/>
    <w:rsid w:val="00D34DA3"/>
    <w:rsid w:val="00D35105"/>
    <w:rsid w:val="00D3520C"/>
    <w:rsid w:val="00D352A7"/>
    <w:rsid w:val="00D35988"/>
    <w:rsid w:val="00D35B04"/>
    <w:rsid w:val="00D35DB2"/>
    <w:rsid w:val="00D361BE"/>
    <w:rsid w:val="00D3748C"/>
    <w:rsid w:val="00D377B9"/>
    <w:rsid w:val="00D377C0"/>
    <w:rsid w:val="00D37C62"/>
    <w:rsid w:val="00D40118"/>
    <w:rsid w:val="00D401D6"/>
    <w:rsid w:val="00D40749"/>
    <w:rsid w:val="00D407CC"/>
    <w:rsid w:val="00D40A17"/>
    <w:rsid w:val="00D41015"/>
    <w:rsid w:val="00D4102B"/>
    <w:rsid w:val="00D4141F"/>
    <w:rsid w:val="00D415CD"/>
    <w:rsid w:val="00D416F3"/>
    <w:rsid w:val="00D41D62"/>
    <w:rsid w:val="00D42194"/>
    <w:rsid w:val="00D4234C"/>
    <w:rsid w:val="00D42354"/>
    <w:rsid w:val="00D42AD4"/>
    <w:rsid w:val="00D42B79"/>
    <w:rsid w:val="00D42BD5"/>
    <w:rsid w:val="00D42C04"/>
    <w:rsid w:val="00D43093"/>
    <w:rsid w:val="00D439C5"/>
    <w:rsid w:val="00D43A8D"/>
    <w:rsid w:val="00D43D45"/>
    <w:rsid w:val="00D446B1"/>
    <w:rsid w:val="00D446C7"/>
    <w:rsid w:val="00D446EE"/>
    <w:rsid w:val="00D4473F"/>
    <w:rsid w:val="00D44FAF"/>
    <w:rsid w:val="00D4547B"/>
    <w:rsid w:val="00D45BAB"/>
    <w:rsid w:val="00D45E56"/>
    <w:rsid w:val="00D46460"/>
    <w:rsid w:val="00D46A96"/>
    <w:rsid w:val="00D4734C"/>
    <w:rsid w:val="00D47875"/>
    <w:rsid w:val="00D478D6"/>
    <w:rsid w:val="00D47A61"/>
    <w:rsid w:val="00D47E9D"/>
    <w:rsid w:val="00D507F9"/>
    <w:rsid w:val="00D50822"/>
    <w:rsid w:val="00D522CB"/>
    <w:rsid w:val="00D52360"/>
    <w:rsid w:val="00D523CA"/>
    <w:rsid w:val="00D524DC"/>
    <w:rsid w:val="00D52534"/>
    <w:rsid w:val="00D52826"/>
    <w:rsid w:val="00D528B2"/>
    <w:rsid w:val="00D52A98"/>
    <w:rsid w:val="00D52FBA"/>
    <w:rsid w:val="00D5305D"/>
    <w:rsid w:val="00D531A5"/>
    <w:rsid w:val="00D5340B"/>
    <w:rsid w:val="00D539F5"/>
    <w:rsid w:val="00D54528"/>
    <w:rsid w:val="00D5483B"/>
    <w:rsid w:val="00D5493C"/>
    <w:rsid w:val="00D5498B"/>
    <w:rsid w:val="00D54DA2"/>
    <w:rsid w:val="00D5577A"/>
    <w:rsid w:val="00D56662"/>
    <w:rsid w:val="00D56E5F"/>
    <w:rsid w:val="00D56EC9"/>
    <w:rsid w:val="00D57759"/>
    <w:rsid w:val="00D57D71"/>
    <w:rsid w:val="00D60258"/>
    <w:rsid w:val="00D60AA0"/>
    <w:rsid w:val="00D61027"/>
    <w:rsid w:val="00D6192E"/>
    <w:rsid w:val="00D61AE1"/>
    <w:rsid w:val="00D61CEE"/>
    <w:rsid w:val="00D622DE"/>
    <w:rsid w:val="00D62610"/>
    <w:rsid w:val="00D62D67"/>
    <w:rsid w:val="00D62F69"/>
    <w:rsid w:val="00D62F6F"/>
    <w:rsid w:val="00D63540"/>
    <w:rsid w:val="00D635A3"/>
    <w:rsid w:val="00D63FEC"/>
    <w:rsid w:val="00D64532"/>
    <w:rsid w:val="00D64648"/>
    <w:rsid w:val="00D6487D"/>
    <w:rsid w:val="00D64A61"/>
    <w:rsid w:val="00D64B69"/>
    <w:rsid w:val="00D64FFD"/>
    <w:rsid w:val="00D65088"/>
    <w:rsid w:val="00D65C55"/>
    <w:rsid w:val="00D6626A"/>
    <w:rsid w:val="00D664AB"/>
    <w:rsid w:val="00D66881"/>
    <w:rsid w:val="00D6709D"/>
    <w:rsid w:val="00D6742B"/>
    <w:rsid w:val="00D67C5A"/>
    <w:rsid w:val="00D702F9"/>
    <w:rsid w:val="00D7032E"/>
    <w:rsid w:val="00D70352"/>
    <w:rsid w:val="00D707A4"/>
    <w:rsid w:val="00D7086B"/>
    <w:rsid w:val="00D70B82"/>
    <w:rsid w:val="00D71A37"/>
    <w:rsid w:val="00D71BDE"/>
    <w:rsid w:val="00D71D13"/>
    <w:rsid w:val="00D71D14"/>
    <w:rsid w:val="00D72026"/>
    <w:rsid w:val="00D72046"/>
    <w:rsid w:val="00D7216C"/>
    <w:rsid w:val="00D72AEC"/>
    <w:rsid w:val="00D7337B"/>
    <w:rsid w:val="00D734D9"/>
    <w:rsid w:val="00D734FC"/>
    <w:rsid w:val="00D73535"/>
    <w:rsid w:val="00D7354B"/>
    <w:rsid w:val="00D735E3"/>
    <w:rsid w:val="00D73B0C"/>
    <w:rsid w:val="00D73EB8"/>
    <w:rsid w:val="00D73EF7"/>
    <w:rsid w:val="00D73F80"/>
    <w:rsid w:val="00D74212"/>
    <w:rsid w:val="00D74315"/>
    <w:rsid w:val="00D75523"/>
    <w:rsid w:val="00D75C3A"/>
    <w:rsid w:val="00D760E2"/>
    <w:rsid w:val="00D7639A"/>
    <w:rsid w:val="00D76649"/>
    <w:rsid w:val="00D76AF4"/>
    <w:rsid w:val="00D76E34"/>
    <w:rsid w:val="00D771B8"/>
    <w:rsid w:val="00D771D4"/>
    <w:rsid w:val="00D771EA"/>
    <w:rsid w:val="00D77271"/>
    <w:rsid w:val="00D77441"/>
    <w:rsid w:val="00D77A4F"/>
    <w:rsid w:val="00D80136"/>
    <w:rsid w:val="00D808C0"/>
    <w:rsid w:val="00D80AD4"/>
    <w:rsid w:val="00D80BFA"/>
    <w:rsid w:val="00D8107A"/>
    <w:rsid w:val="00D81B6E"/>
    <w:rsid w:val="00D81E3C"/>
    <w:rsid w:val="00D822B4"/>
    <w:rsid w:val="00D82524"/>
    <w:rsid w:val="00D830CB"/>
    <w:rsid w:val="00D833C3"/>
    <w:rsid w:val="00D83725"/>
    <w:rsid w:val="00D8385A"/>
    <w:rsid w:val="00D8392B"/>
    <w:rsid w:val="00D84576"/>
    <w:rsid w:val="00D86734"/>
    <w:rsid w:val="00D86AF4"/>
    <w:rsid w:val="00D877D6"/>
    <w:rsid w:val="00D87939"/>
    <w:rsid w:val="00D87EB6"/>
    <w:rsid w:val="00D87EE5"/>
    <w:rsid w:val="00D9086D"/>
    <w:rsid w:val="00D90EFC"/>
    <w:rsid w:val="00D9150E"/>
    <w:rsid w:val="00D9160A"/>
    <w:rsid w:val="00D91690"/>
    <w:rsid w:val="00D91956"/>
    <w:rsid w:val="00D91B15"/>
    <w:rsid w:val="00D91BE7"/>
    <w:rsid w:val="00D91D0A"/>
    <w:rsid w:val="00D91FEC"/>
    <w:rsid w:val="00D92D68"/>
    <w:rsid w:val="00D92E95"/>
    <w:rsid w:val="00D92F76"/>
    <w:rsid w:val="00D93D0B"/>
    <w:rsid w:val="00D94135"/>
    <w:rsid w:val="00D94137"/>
    <w:rsid w:val="00D945A0"/>
    <w:rsid w:val="00D94691"/>
    <w:rsid w:val="00D94A94"/>
    <w:rsid w:val="00D94C65"/>
    <w:rsid w:val="00D958AE"/>
    <w:rsid w:val="00D958EF"/>
    <w:rsid w:val="00D959D2"/>
    <w:rsid w:val="00D964A3"/>
    <w:rsid w:val="00D9693B"/>
    <w:rsid w:val="00D96C67"/>
    <w:rsid w:val="00D9747B"/>
    <w:rsid w:val="00D97E49"/>
    <w:rsid w:val="00DA02D1"/>
    <w:rsid w:val="00DA0349"/>
    <w:rsid w:val="00DA04F5"/>
    <w:rsid w:val="00DA129F"/>
    <w:rsid w:val="00DA150F"/>
    <w:rsid w:val="00DA1999"/>
    <w:rsid w:val="00DA199B"/>
    <w:rsid w:val="00DA213C"/>
    <w:rsid w:val="00DA22A0"/>
    <w:rsid w:val="00DA24C1"/>
    <w:rsid w:val="00DA282F"/>
    <w:rsid w:val="00DA2844"/>
    <w:rsid w:val="00DA2CB3"/>
    <w:rsid w:val="00DA329A"/>
    <w:rsid w:val="00DA3356"/>
    <w:rsid w:val="00DA3695"/>
    <w:rsid w:val="00DA413C"/>
    <w:rsid w:val="00DA492D"/>
    <w:rsid w:val="00DA4CEE"/>
    <w:rsid w:val="00DA57E8"/>
    <w:rsid w:val="00DA5F99"/>
    <w:rsid w:val="00DA616B"/>
    <w:rsid w:val="00DA6983"/>
    <w:rsid w:val="00DA69D0"/>
    <w:rsid w:val="00DA6F28"/>
    <w:rsid w:val="00DA6FAD"/>
    <w:rsid w:val="00DA72F0"/>
    <w:rsid w:val="00DA736F"/>
    <w:rsid w:val="00DA73E1"/>
    <w:rsid w:val="00DA7855"/>
    <w:rsid w:val="00DB0168"/>
    <w:rsid w:val="00DB06B3"/>
    <w:rsid w:val="00DB0744"/>
    <w:rsid w:val="00DB08D0"/>
    <w:rsid w:val="00DB20A3"/>
    <w:rsid w:val="00DB2228"/>
    <w:rsid w:val="00DB2820"/>
    <w:rsid w:val="00DB2B60"/>
    <w:rsid w:val="00DB2E07"/>
    <w:rsid w:val="00DB3395"/>
    <w:rsid w:val="00DB395D"/>
    <w:rsid w:val="00DB3EFD"/>
    <w:rsid w:val="00DB41A0"/>
    <w:rsid w:val="00DB450B"/>
    <w:rsid w:val="00DB46A6"/>
    <w:rsid w:val="00DB47B4"/>
    <w:rsid w:val="00DB4BC2"/>
    <w:rsid w:val="00DB4F8D"/>
    <w:rsid w:val="00DB5303"/>
    <w:rsid w:val="00DB55E7"/>
    <w:rsid w:val="00DB591A"/>
    <w:rsid w:val="00DB59A9"/>
    <w:rsid w:val="00DB5BE4"/>
    <w:rsid w:val="00DB5C54"/>
    <w:rsid w:val="00DB67B1"/>
    <w:rsid w:val="00DB69B3"/>
    <w:rsid w:val="00DB6E56"/>
    <w:rsid w:val="00DB76B5"/>
    <w:rsid w:val="00DB775A"/>
    <w:rsid w:val="00DB7E6A"/>
    <w:rsid w:val="00DC033C"/>
    <w:rsid w:val="00DC050C"/>
    <w:rsid w:val="00DC05DA"/>
    <w:rsid w:val="00DC1439"/>
    <w:rsid w:val="00DC1501"/>
    <w:rsid w:val="00DC2537"/>
    <w:rsid w:val="00DC3066"/>
    <w:rsid w:val="00DC3476"/>
    <w:rsid w:val="00DC3479"/>
    <w:rsid w:val="00DC3599"/>
    <w:rsid w:val="00DC35CA"/>
    <w:rsid w:val="00DC3780"/>
    <w:rsid w:val="00DC4541"/>
    <w:rsid w:val="00DC4D14"/>
    <w:rsid w:val="00DC5811"/>
    <w:rsid w:val="00DC6F7A"/>
    <w:rsid w:val="00DC7AE4"/>
    <w:rsid w:val="00DC7C4E"/>
    <w:rsid w:val="00DD06FA"/>
    <w:rsid w:val="00DD071F"/>
    <w:rsid w:val="00DD0CAE"/>
    <w:rsid w:val="00DD0EB7"/>
    <w:rsid w:val="00DD119E"/>
    <w:rsid w:val="00DD1335"/>
    <w:rsid w:val="00DD1711"/>
    <w:rsid w:val="00DD1CB9"/>
    <w:rsid w:val="00DD2148"/>
    <w:rsid w:val="00DD22E2"/>
    <w:rsid w:val="00DD2307"/>
    <w:rsid w:val="00DD24BE"/>
    <w:rsid w:val="00DD2775"/>
    <w:rsid w:val="00DD292E"/>
    <w:rsid w:val="00DD296A"/>
    <w:rsid w:val="00DD2CC4"/>
    <w:rsid w:val="00DD2E1B"/>
    <w:rsid w:val="00DD2EE3"/>
    <w:rsid w:val="00DD3588"/>
    <w:rsid w:val="00DD3ED4"/>
    <w:rsid w:val="00DD4154"/>
    <w:rsid w:val="00DD4726"/>
    <w:rsid w:val="00DD4AE3"/>
    <w:rsid w:val="00DD50B6"/>
    <w:rsid w:val="00DD58A6"/>
    <w:rsid w:val="00DD58EC"/>
    <w:rsid w:val="00DD6196"/>
    <w:rsid w:val="00DD61EA"/>
    <w:rsid w:val="00DD671C"/>
    <w:rsid w:val="00DD6AFD"/>
    <w:rsid w:val="00DD6F9B"/>
    <w:rsid w:val="00DD73B9"/>
    <w:rsid w:val="00DD770B"/>
    <w:rsid w:val="00DD7894"/>
    <w:rsid w:val="00DD7C8B"/>
    <w:rsid w:val="00DD7F5C"/>
    <w:rsid w:val="00DE000D"/>
    <w:rsid w:val="00DE01D5"/>
    <w:rsid w:val="00DE0806"/>
    <w:rsid w:val="00DE16EE"/>
    <w:rsid w:val="00DE1C07"/>
    <w:rsid w:val="00DE1F33"/>
    <w:rsid w:val="00DE2075"/>
    <w:rsid w:val="00DE25F7"/>
    <w:rsid w:val="00DE2A55"/>
    <w:rsid w:val="00DE2D6B"/>
    <w:rsid w:val="00DE2F3A"/>
    <w:rsid w:val="00DE2FFC"/>
    <w:rsid w:val="00DE3188"/>
    <w:rsid w:val="00DE3A11"/>
    <w:rsid w:val="00DE3D63"/>
    <w:rsid w:val="00DE3E20"/>
    <w:rsid w:val="00DE4649"/>
    <w:rsid w:val="00DE46EE"/>
    <w:rsid w:val="00DE4836"/>
    <w:rsid w:val="00DE4AE0"/>
    <w:rsid w:val="00DE4BCA"/>
    <w:rsid w:val="00DE5230"/>
    <w:rsid w:val="00DE5280"/>
    <w:rsid w:val="00DE52E2"/>
    <w:rsid w:val="00DE57B7"/>
    <w:rsid w:val="00DE57FB"/>
    <w:rsid w:val="00DE58AA"/>
    <w:rsid w:val="00DE6243"/>
    <w:rsid w:val="00DE6574"/>
    <w:rsid w:val="00DE6E58"/>
    <w:rsid w:val="00DE7A3E"/>
    <w:rsid w:val="00DE7B4D"/>
    <w:rsid w:val="00DE7E36"/>
    <w:rsid w:val="00DF062D"/>
    <w:rsid w:val="00DF0BE4"/>
    <w:rsid w:val="00DF1032"/>
    <w:rsid w:val="00DF11EE"/>
    <w:rsid w:val="00DF1421"/>
    <w:rsid w:val="00DF15B1"/>
    <w:rsid w:val="00DF1A30"/>
    <w:rsid w:val="00DF1DE4"/>
    <w:rsid w:val="00DF24B7"/>
    <w:rsid w:val="00DF28F7"/>
    <w:rsid w:val="00DF291F"/>
    <w:rsid w:val="00DF2F9E"/>
    <w:rsid w:val="00DF3181"/>
    <w:rsid w:val="00DF38EE"/>
    <w:rsid w:val="00DF3A3A"/>
    <w:rsid w:val="00DF4129"/>
    <w:rsid w:val="00DF4193"/>
    <w:rsid w:val="00DF45F9"/>
    <w:rsid w:val="00DF46F4"/>
    <w:rsid w:val="00DF4B3F"/>
    <w:rsid w:val="00DF4F60"/>
    <w:rsid w:val="00DF57CA"/>
    <w:rsid w:val="00DF6099"/>
    <w:rsid w:val="00DF648F"/>
    <w:rsid w:val="00DF6BF1"/>
    <w:rsid w:val="00DF6D38"/>
    <w:rsid w:val="00DF7281"/>
    <w:rsid w:val="00DF7374"/>
    <w:rsid w:val="00DF749D"/>
    <w:rsid w:val="00DF7B79"/>
    <w:rsid w:val="00DF7D5A"/>
    <w:rsid w:val="00DF7EC0"/>
    <w:rsid w:val="00DF7F11"/>
    <w:rsid w:val="00E0047E"/>
    <w:rsid w:val="00E00825"/>
    <w:rsid w:val="00E00E46"/>
    <w:rsid w:val="00E01078"/>
    <w:rsid w:val="00E011E0"/>
    <w:rsid w:val="00E014EE"/>
    <w:rsid w:val="00E01BE5"/>
    <w:rsid w:val="00E01C12"/>
    <w:rsid w:val="00E022CE"/>
    <w:rsid w:val="00E0245F"/>
    <w:rsid w:val="00E02D1C"/>
    <w:rsid w:val="00E02DB6"/>
    <w:rsid w:val="00E02EE3"/>
    <w:rsid w:val="00E0307C"/>
    <w:rsid w:val="00E030E9"/>
    <w:rsid w:val="00E03504"/>
    <w:rsid w:val="00E0353A"/>
    <w:rsid w:val="00E03597"/>
    <w:rsid w:val="00E049F1"/>
    <w:rsid w:val="00E04D6F"/>
    <w:rsid w:val="00E0585A"/>
    <w:rsid w:val="00E06375"/>
    <w:rsid w:val="00E06965"/>
    <w:rsid w:val="00E07520"/>
    <w:rsid w:val="00E07AC7"/>
    <w:rsid w:val="00E07BC7"/>
    <w:rsid w:val="00E110EE"/>
    <w:rsid w:val="00E110F4"/>
    <w:rsid w:val="00E11D64"/>
    <w:rsid w:val="00E1228C"/>
    <w:rsid w:val="00E12786"/>
    <w:rsid w:val="00E12882"/>
    <w:rsid w:val="00E128A6"/>
    <w:rsid w:val="00E12991"/>
    <w:rsid w:val="00E12A34"/>
    <w:rsid w:val="00E13503"/>
    <w:rsid w:val="00E1489C"/>
    <w:rsid w:val="00E156A5"/>
    <w:rsid w:val="00E157A7"/>
    <w:rsid w:val="00E157AE"/>
    <w:rsid w:val="00E1587A"/>
    <w:rsid w:val="00E1588D"/>
    <w:rsid w:val="00E15BEA"/>
    <w:rsid w:val="00E15CC1"/>
    <w:rsid w:val="00E1698B"/>
    <w:rsid w:val="00E17337"/>
    <w:rsid w:val="00E17BA3"/>
    <w:rsid w:val="00E20999"/>
    <w:rsid w:val="00E21505"/>
    <w:rsid w:val="00E2177F"/>
    <w:rsid w:val="00E22035"/>
    <w:rsid w:val="00E22233"/>
    <w:rsid w:val="00E22493"/>
    <w:rsid w:val="00E2275B"/>
    <w:rsid w:val="00E22859"/>
    <w:rsid w:val="00E22CF4"/>
    <w:rsid w:val="00E2323D"/>
    <w:rsid w:val="00E23870"/>
    <w:rsid w:val="00E23D18"/>
    <w:rsid w:val="00E23D98"/>
    <w:rsid w:val="00E23DF8"/>
    <w:rsid w:val="00E242B7"/>
    <w:rsid w:val="00E243EA"/>
    <w:rsid w:val="00E244A9"/>
    <w:rsid w:val="00E24E73"/>
    <w:rsid w:val="00E24EF9"/>
    <w:rsid w:val="00E25485"/>
    <w:rsid w:val="00E25B4D"/>
    <w:rsid w:val="00E25D8E"/>
    <w:rsid w:val="00E26787"/>
    <w:rsid w:val="00E26B99"/>
    <w:rsid w:val="00E26C87"/>
    <w:rsid w:val="00E26F26"/>
    <w:rsid w:val="00E2708F"/>
    <w:rsid w:val="00E2794D"/>
    <w:rsid w:val="00E279FA"/>
    <w:rsid w:val="00E27FEA"/>
    <w:rsid w:val="00E302A4"/>
    <w:rsid w:val="00E302B6"/>
    <w:rsid w:val="00E3046D"/>
    <w:rsid w:val="00E30679"/>
    <w:rsid w:val="00E3093B"/>
    <w:rsid w:val="00E30AE1"/>
    <w:rsid w:val="00E30BD7"/>
    <w:rsid w:val="00E31136"/>
    <w:rsid w:val="00E3165D"/>
    <w:rsid w:val="00E3229F"/>
    <w:rsid w:val="00E32F76"/>
    <w:rsid w:val="00E33025"/>
    <w:rsid w:val="00E33307"/>
    <w:rsid w:val="00E33593"/>
    <w:rsid w:val="00E3391D"/>
    <w:rsid w:val="00E345F2"/>
    <w:rsid w:val="00E3486E"/>
    <w:rsid w:val="00E34A37"/>
    <w:rsid w:val="00E3545E"/>
    <w:rsid w:val="00E35BAE"/>
    <w:rsid w:val="00E35BEF"/>
    <w:rsid w:val="00E35E2E"/>
    <w:rsid w:val="00E35EE0"/>
    <w:rsid w:val="00E36047"/>
    <w:rsid w:val="00E36466"/>
    <w:rsid w:val="00E364FD"/>
    <w:rsid w:val="00E36596"/>
    <w:rsid w:val="00E3672F"/>
    <w:rsid w:val="00E3681D"/>
    <w:rsid w:val="00E36821"/>
    <w:rsid w:val="00E36F60"/>
    <w:rsid w:val="00E375D8"/>
    <w:rsid w:val="00E37C83"/>
    <w:rsid w:val="00E401BE"/>
    <w:rsid w:val="00E40D12"/>
    <w:rsid w:val="00E40D9F"/>
    <w:rsid w:val="00E40E26"/>
    <w:rsid w:val="00E40E89"/>
    <w:rsid w:val="00E41363"/>
    <w:rsid w:val="00E41549"/>
    <w:rsid w:val="00E41AAA"/>
    <w:rsid w:val="00E41AE4"/>
    <w:rsid w:val="00E42255"/>
    <w:rsid w:val="00E423CF"/>
    <w:rsid w:val="00E42644"/>
    <w:rsid w:val="00E428B7"/>
    <w:rsid w:val="00E42F5C"/>
    <w:rsid w:val="00E43509"/>
    <w:rsid w:val="00E436A1"/>
    <w:rsid w:val="00E4387C"/>
    <w:rsid w:val="00E441FD"/>
    <w:rsid w:val="00E44322"/>
    <w:rsid w:val="00E447DD"/>
    <w:rsid w:val="00E44929"/>
    <w:rsid w:val="00E44C73"/>
    <w:rsid w:val="00E44EAE"/>
    <w:rsid w:val="00E45128"/>
    <w:rsid w:val="00E4555A"/>
    <w:rsid w:val="00E45681"/>
    <w:rsid w:val="00E45745"/>
    <w:rsid w:val="00E4597F"/>
    <w:rsid w:val="00E45B44"/>
    <w:rsid w:val="00E466E1"/>
    <w:rsid w:val="00E468FC"/>
    <w:rsid w:val="00E46DD5"/>
    <w:rsid w:val="00E47405"/>
    <w:rsid w:val="00E4788F"/>
    <w:rsid w:val="00E4792B"/>
    <w:rsid w:val="00E47C48"/>
    <w:rsid w:val="00E50469"/>
    <w:rsid w:val="00E506AD"/>
    <w:rsid w:val="00E507F5"/>
    <w:rsid w:val="00E5095D"/>
    <w:rsid w:val="00E50991"/>
    <w:rsid w:val="00E50B07"/>
    <w:rsid w:val="00E50E51"/>
    <w:rsid w:val="00E51084"/>
    <w:rsid w:val="00E51410"/>
    <w:rsid w:val="00E520A6"/>
    <w:rsid w:val="00E52122"/>
    <w:rsid w:val="00E531AE"/>
    <w:rsid w:val="00E53A61"/>
    <w:rsid w:val="00E53CC5"/>
    <w:rsid w:val="00E54C11"/>
    <w:rsid w:val="00E550A4"/>
    <w:rsid w:val="00E5567E"/>
    <w:rsid w:val="00E55D8B"/>
    <w:rsid w:val="00E5613B"/>
    <w:rsid w:val="00E56508"/>
    <w:rsid w:val="00E565CA"/>
    <w:rsid w:val="00E56785"/>
    <w:rsid w:val="00E56DC0"/>
    <w:rsid w:val="00E56F6A"/>
    <w:rsid w:val="00E572E9"/>
    <w:rsid w:val="00E573EB"/>
    <w:rsid w:val="00E57940"/>
    <w:rsid w:val="00E57B24"/>
    <w:rsid w:val="00E57B8C"/>
    <w:rsid w:val="00E57DB2"/>
    <w:rsid w:val="00E6093D"/>
    <w:rsid w:val="00E60BD4"/>
    <w:rsid w:val="00E60BD5"/>
    <w:rsid w:val="00E60EF1"/>
    <w:rsid w:val="00E6110A"/>
    <w:rsid w:val="00E615C1"/>
    <w:rsid w:val="00E615DC"/>
    <w:rsid w:val="00E61F4E"/>
    <w:rsid w:val="00E62246"/>
    <w:rsid w:val="00E628C6"/>
    <w:rsid w:val="00E62D63"/>
    <w:rsid w:val="00E62DF5"/>
    <w:rsid w:val="00E63473"/>
    <w:rsid w:val="00E634F1"/>
    <w:rsid w:val="00E643F4"/>
    <w:rsid w:val="00E6470A"/>
    <w:rsid w:val="00E64EEB"/>
    <w:rsid w:val="00E6511B"/>
    <w:rsid w:val="00E653BC"/>
    <w:rsid w:val="00E655BE"/>
    <w:rsid w:val="00E65625"/>
    <w:rsid w:val="00E65B91"/>
    <w:rsid w:val="00E660D4"/>
    <w:rsid w:val="00E6679D"/>
    <w:rsid w:val="00E66911"/>
    <w:rsid w:val="00E6703F"/>
    <w:rsid w:val="00E70628"/>
    <w:rsid w:val="00E70AA1"/>
    <w:rsid w:val="00E70BB2"/>
    <w:rsid w:val="00E71A3C"/>
    <w:rsid w:val="00E7290D"/>
    <w:rsid w:val="00E72A9F"/>
    <w:rsid w:val="00E72C72"/>
    <w:rsid w:val="00E72DA9"/>
    <w:rsid w:val="00E72F0A"/>
    <w:rsid w:val="00E731F0"/>
    <w:rsid w:val="00E73A85"/>
    <w:rsid w:val="00E73FA0"/>
    <w:rsid w:val="00E75642"/>
    <w:rsid w:val="00E759CC"/>
    <w:rsid w:val="00E75CC4"/>
    <w:rsid w:val="00E7637A"/>
    <w:rsid w:val="00E765CF"/>
    <w:rsid w:val="00E76853"/>
    <w:rsid w:val="00E768A9"/>
    <w:rsid w:val="00E76F2F"/>
    <w:rsid w:val="00E770E7"/>
    <w:rsid w:val="00E771F5"/>
    <w:rsid w:val="00E77273"/>
    <w:rsid w:val="00E77386"/>
    <w:rsid w:val="00E77546"/>
    <w:rsid w:val="00E777EF"/>
    <w:rsid w:val="00E77E7C"/>
    <w:rsid w:val="00E77ED4"/>
    <w:rsid w:val="00E77F8C"/>
    <w:rsid w:val="00E8078E"/>
    <w:rsid w:val="00E80C44"/>
    <w:rsid w:val="00E811D9"/>
    <w:rsid w:val="00E81692"/>
    <w:rsid w:val="00E81807"/>
    <w:rsid w:val="00E8181D"/>
    <w:rsid w:val="00E81E00"/>
    <w:rsid w:val="00E81ED7"/>
    <w:rsid w:val="00E8207C"/>
    <w:rsid w:val="00E82539"/>
    <w:rsid w:val="00E825D2"/>
    <w:rsid w:val="00E826F2"/>
    <w:rsid w:val="00E82F3D"/>
    <w:rsid w:val="00E83402"/>
    <w:rsid w:val="00E838E0"/>
    <w:rsid w:val="00E83BA4"/>
    <w:rsid w:val="00E84119"/>
    <w:rsid w:val="00E84AC9"/>
    <w:rsid w:val="00E84BBF"/>
    <w:rsid w:val="00E84C16"/>
    <w:rsid w:val="00E84C21"/>
    <w:rsid w:val="00E8556A"/>
    <w:rsid w:val="00E85844"/>
    <w:rsid w:val="00E85BD1"/>
    <w:rsid w:val="00E865E3"/>
    <w:rsid w:val="00E86F5A"/>
    <w:rsid w:val="00E878E0"/>
    <w:rsid w:val="00E87B6D"/>
    <w:rsid w:val="00E87E8A"/>
    <w:rsid w:val="00E90334"/>
    <w:rsid w:val="00E90579"/>
    <w:rsid w:val="00E90D09"/>
    <w:rsid w:val="00E91201"/>
    <w:rsid w:val="00E917A3"/>
    <w:rsid w:val="00E91B38"/>
    <w:rsid w:val="00E91E25"/>
    <w:rsid w:val="00E91E56"/>
    <w:rsid w:val="00E9231F"/>
    <w:rsid w:val="00E92C95"/>
    <w:rsid w:val="00E92DDD"/>
    <w:rsid w:val="00E938BB"/>
    <w:rsid w:val="00E93D1D"/>
    <w:rsid w:val="00E945E0"/>
    <w:rsid w:val="00E946C1"/>
    <w:rsid w:val="00E94B74"/>
    <w:rsid w:val="00E94C12"/>
    <w:rsid w:val="00E95296"/>
    <w:rsid w:val="00E95C05"/>
    <w:rsid w:val="00E95C0D"/>
    <w:rsid w:val="00E96681"/>
    <w:rsid w:val="00E966E0"/>
    <w:rsid w:val="00E96834"/>
    <w:rsid w:val="00E96917"/>
    <w:rsid w:val="00E96A1E"/>
    <w:rsid w:val="00E96D02"/>
    <w:rsid w:val="00E9709D"/>
    <w:rsid w:val="00E97151"/>
    <w:rsid w:val="00E974C5"/>
    <w:rsid w:val="00E9762B"/>
    <w:rsid w:val="00E97E88"/>
    <w:rsid w:val="00EA0681"/>
    <w:rsid w:val="00EA069D"/>
    <w:rsid w:val="00EA112B"/>
    <w:rsid w:val="00EA11DC"/>
    <w:rsid w:val="00EA1622"/>
    <w:rsid w:val="00EA17D1"/>
    <w:rsid w:val="00EA17E7"/>
    <w:rsid w:val="00EA1886"/>
    <w:rsid w:val="00EA26CF"/>
    <w:rsid w:val="00EA26EE"/>
    <w:rsid w:val="00EA2CC6"/>
    <w:rsid w:val="00EA2E56"/>
    <w:rsid w:val="00EA446B"/>
    <w:rsid w:val="00EA4F02"/>
    <w:rsid w:val="00EA581D"/>
    <w:rsid w:val="00EA586F"/>
    <w:rsid w:val="00EA58A5"/>
    <w:rsid w:val="00EA5A66"/>
    <w:rsid w:val="00EA600A"/>
    <w:rsid w:val="00EA6073"/>
    <w:rsid w:val="00EA60FD"/>
    <w:rsid w:val="00EA6597"/>
    <w:rsid w:val="00EA6884"/>
    <w:rsid w:val="00EA6D42"/>
    <w:rsid w:val="00EA7270"/>
    <w:rsid w:val="00EA727E"/>
    <w:rsid w:val="00EA7D28"/>
    <w:rsid w:val="00EB03A1"/>
    <w:rsid w:val="00EB05E5"/>
    <w:rsid w:val="00EB0924"/>
    <w:rsid w:val="00EB0C89"/>
    <w:rsid w:val="00EB1011"/>
    <w:rsid w:val="00EB117D"/>
    <w:rsid w:val="00EB1198"/>
    <w:rsid w:val="00EB1423"/>
    <w:rsid w:val="00EB1632"/>
    <w:rsid w:val="00EB19EC"/>
    <w:rsid w:val="00EB1A48"/>
    <w:rsid w:val="00EB2440"/>
    <w:rsid w:val="00EB25CA"/>
    <w:rsid w:val="00EB2703"/>
    <w:rsid w:val="00EB2924"/>
    <w:rsid w:val="00EB2FF8"/>
    <w:rsid w:val="00EB344F"/>
    <w:rsid w:val="00EB361A"/>
    <w:rsid w:val="00EB4123"/>
    <w:rsid w:val="00EB4672"/>
    <w:rsid w:val="00EB4B0A"/>
    <w:rsid w:val="00EB4CF4"/>
    <w:rsid w:val="00EB4D6C"/>
    <w:rsid w:val="00EB5131"/>
    <w:rsid w:val="00EB5508"/>
    <w:rsid w:val="00EB57C8"/>
    <w:rsid w:val="00EB5F66"/>
    <w:rsid w:val="00EB6C65"/>
    <w:rsid w:val="00EB6CEC"/>
    <w:rsid w:val="00EB6F0F"/>
    <w:rsid w:val="00EB74C1"/>
    <w:rsid w:val="00EB7C66"/>
    <w:rsid w:val="00EB7F32"/>
    <w:rsid w:val="00EC0161"/>
    <w:rsid w:val="00EC02A3"/>
    <w:rsid w:val="00EC0429"/>
    <w:rsid w:val="00EC04CA"/>
    <w:rsid w:val="00EC0575"/>
    <w:rsid w:val="00EC0CE9"/>
    <w:rsid w:val="00EC0DDC"/>
    <w:rsid w:val="00EC0F15"/>
    <w:rsid w:val="00EC0F58"/>
    <w:rsid w:val="00EC14E5"/>
    <w:rsid w:val="00EC1A00"/>
    <w:rsid w:val="00EC1F74"/>
    <w:rsid w:val="00EC261A"/>
    <w:rsid w:val="00EC2B6D"/>
    <w:rsid w:val="00EC2B96"/>
    <w:rsid w:val="00EC2CF5"/>
    <w:rsid w:val="00EC2EF5"/>
    <w:rsid w:val="00EC2FE9"/>
    <w:rsid w:val="00EC3228"/>
    <w:rsid w:val="00EC3430"/>
    <w:rsid w:val="00EC35CA"/>
    <w:rsid w:val="00EC3CAF"/>
    <w:rsid w:val="00EC3F79"/>
    <w:rsid w:val="00EC4010"/>
    <w:rsid w:val="00EC444A"/>
    <w:rsid w:val="00EC4497"/>
    <w:rsid w:val="00EC45CC"/>
    <w:rsid w:val="00EC468F"/>
    <w:rsid w:val="00EC473A"/>
    <w:rsid w:val="00EC4A97"/>
    <w:rsid w:val="00EC4FA7"/>
    <w:rsid w:val="00EC5154"/>
    <w:rsid w:val="00EC522F"/>
    <w:rsid w:val="00EC5534"/>
    <w:rsid w:val="00EC5692"/>
    <w:rsid w:val="00EC5885"/>
    <w:rsid w:val="00EC5AA0"/>
    <w:rsid w:val="00EC5E32"/>
    <w:rsid w:val="00EC62F2"/>
    <w:rsid w:val="00EC6632"/>
    <w:rsid w:val="00EC6809"/>
    <w:rsid w:val="00EC68CE"/>
    <w:rsid w:val="00EC6B25"/>
    <w:rsid w:val="00EC6DB0"/>
    <w:rsid w:val="00EC6DE3"/>
    <w:rsid w:val="00EC6F1C"/>
    <w:rsid w:val="00EC7100"/>
    <w:rsid w:val="00EC733B"/>
    <w:rsid w:val="00EC7879"/>
    <w:rsid w:val="00EC7B44"/>
    <w:rsid w:val="00EC7C51"/>
    <w:rsid w:val="00EC7CDC"/>
    <w:rsid w:val="00ED0040"/>
    <w:rsid w:val="00ED0108"/>
    <w:rsid w:val="00ED0428"/>
    <w:rsid w:val="00ED0838"/>
    <w:rsid w:val="00ED0A9A"/>
    <w:rsid w:val="00ED0CE7"/>
    <w:rsid w:val="00ED0DCA"/>
    <w:rsid w:val="00ED0E68"/>
    <w:rsid w:val="00ED15DA"/>
    <w:rsid w:val="00ED16E1"/>
    <w:rsid w:val="00ED1A8A"/>
    <w:rsid w:val="00ED220F"/>
    <w:rsid w:val="00ED2A79"/>
    <w:rsid w:val="00ED3162"/>
    <w:rsid w:val="00ED3165"/>
    <w:rsid w:val="00ED3A6F"/>
    <w:rsid w:val="00ED439A"/>
    <w:rsid w:val="00ED4615"/>
    <w:rsid w:val="00ED48B3"/>
    <w:rsid w:val="00ED4E8A"/>
    <w:rsid w:val="00ED512D"/>
    <w:rsid w:val="00ED51AC"/>
    <w:rsid w:val="00ED54FC"/>
    <w:rsid w:val="00ED557D"/>
    <w:rsid w:val="00ED678E"/>
    <w:rsid w:val="00ED6CC4"/>
    <w:rsid w:val="00ED6DA4"/>
    <w:rsid w:val="00ED6F28"/>
    <w:rsid w:val="00ED7545"/>
    <w:rsid w:val="00ED7801"/>
    <w:rsid w:val="00EE048D"/>
    <w:rsid w:val="00EE1887"/>
    <w:rsid w:val="00EE1CCB"/>
    <w:rsid w:val="00EE232A"/>
    <w:rsid w:val="00EE34E1"/>
    <w:rsid w:val="00EE3CFB"/>
    <w:rsid w:val="00EE3DE8"/>
    <w:rsid w:val="00EE3F12"/>
    <w:rsid w:val="00EE4084"/>
    <w:rsid w:val="00EE42A1"/>
    <w:rsid w:val="00EE51E5"/>
    <w:rsid w:val="00EE5501"/>
    <w:rsid w:val="00EE55D4"/>
    <w:rsid w:val="00EE560D"/>
    <w:rsid w:val="00EE5730"/>
    <w:rsid w:val="00EE5F8A"/>
    <w:rsid w:val="00EE60FB"/>
    <w:rsid w:val="00EE63A4"/>
    <w:rsid w:val="00EE643E"/>
    <w:rsid w:val="00EE7413"/>
    <w:rsid w:val="00EE7B66"/>
    <w:rsid w:val="00EE7D47"/>
    <w:rsid w:val="00EE7F81"/>
    <w:rsid w:val="00EF0107"/>
    <w:rsid w:val="00EF0143"/>
    <w:rsid w:val="00EF0348"/>
    <w:rsid w:val="00EF09F4"/>
    <w:rsid w:val="00EF0F34"/>
    <w:rsid w:val="00EF1030"/>
    <w:rsid w:val="00EF309B"/>
    <w:rsid w:val="00EF30ED"/>
    <w:rsid w:val="00EF3982"/>
    <w:rsid w:val="00EF3B35"/>
    <w:rsid w:val="00EF4485"/>
    <w:rsid w:val="00EF4D0C"/>
    <w:rsid w:val="00EF4E93"/>
    <w:rsid w:val="00EF517C"/>
    <w:rsid w:val="00EF54EE"/>
    <w:rsid w:val="00EF6510"/>
    <w:rsid w:val="00EF65FC"/>
    <w:rsid w:val="00EF6675"/>
    <w:rsid w:val="00EF691D"/>
    <w:rsid w:val="00EF6C09"/>
    <w:rsid w:val="00EF6E52"/>
    <w:rsid w:val="00EF7063"/>
    <w:rsid w:val="00EF7C36"/>
    <w:rsid w:val="00F00A02"/>
    <w:rsid w:val="00F00D07"/>
    <w:rsid w:val="00F00F0F"/>
    <w:rsid w:val="00F01601"/>
    <w:rsid w:val="00F016E7"/>
    <w:rsid w:val="00F019E2"/>
    <w:rsid w:val="00F01D13"/>
    <w:rsid w:val="00F01E7E"/>
    <w:rsid w:val="00F0226F"/>
    <w:rsid w:val="00F02671"/>
    <w:rsid w:val="00F02B5A"/>
    <w:rsid w:val="00F03079"/>
    <w:rsid w:val="00F038C7"/>
    <w:rsid w:val="00F03DD1"/>
    <w:rsid w:val="00F047C2"/>
    <w:rsid w:val="00F0498E"/>
    <w:rsid w:val="00F04E3E"/>
    <w:rsid w:val="00F05009"/>
    <w:rsid w:val="00F05184"/>
    <w:rsid w:val="00F05194"/>
    <w:rsid w:val="00F052E0"/>
    <w:rsid w:val="00F055B7"/>
    <w:rsid w:val="00F05E63"/>
    <w:rsid w:val="00F05ED3"/>
    <w:rsid w:val="00F05ED5"/>
    <w:rsid w:val="00F06629"/>
    <w:rsid w:val="00F066F4"/>
    <w:rsid w:val="00F06A2F"/>
    <w:rsid w:val="00F06B9E"/>
    <w:rsid w:val="00F0752C"/>
    <w:rsid w:val="00F07D5A"/>
    <w:rsid w:val="00F104D4"/>
    <w:rsid w:val="00F10538"/>
    <w:rsid w:val="00F10ACE"/>
    <w:rsid w:val="00F10BB1"/>
    <w:rsid w:val="00F10EC6"/>
    <w:rsid w:val="00F119E8"/>
    <w:rsid w:val="00F11F52"/>
    <w:rsid w:val="00F129A2"/>
    <w:rsid w:val="00F12B08"/>
    <w:rsid w:val="00F130E8"/>
    <w:rsid w:val="00F131E0"/>
    <w:rsid w:val="00F13648"/>
    <w:rsid w:val="00F13A87"/>
    <w:rsid w:val="00F13D92"/>
    <w:rsid w:val="00F14084"/>
    <w:rsid w:val="00F14479"/>
    <w:rsid w:val="00F1474B"/>
    <w:rsid w:val="00F147C0"/>
    <w:rsid w:val="00F149F1"/>
    <w:rsid w:val="00F14AE6"/>
    <w:rsid w:val="00F14C09"/>
    <w:rsid w:val="00F150A4"/>
    <w:rsid w:val="00F15800"/>
    <w:rsid w:val="00F15E95"/>
    <w:rsid w:val="00F161B6"/>
    <w:rsid w:val="00F161CE"/>
    <w:rsid w:val="00F162C6"/>
    <w:rsid w:val="00F16445"/>
    <w:rsid w:val="00F17752"/>
    <w:rsid w:val="00F17ECD"/>
    <w:rsid w:val="00F17F8F"/>
    <w:rsid w:val="00F20315"/>
    <w:rsid w:val="00F204E0"/>
    <w:rsid w:val="00F2068E"/>
    <w:rsid w:val="00F20AD8"/>
    <w:rsid w:val="00F20F89"/>
    <w:rsid w:val="00F213A9"/>
    <w:rsid w:val="00F215A1"/>
    <w:rsid w:val="00F21D08"/>
    <w:rsid w:val="00F222DC"/>
    <w:rsid w:val="00F22ED1"/>
    <w:rsid w:val="00F236F2"/>
    <w:rsid w:val="00F238C6"/>
    <w:rsid w:val="00F23B1F"/>
    <w:rsid w:val="00F24518"/>
    <w:rsid w:val="00F24661"/>
    <w:rsid w:val="00F24998"/>
    <w:rsid w:val="00F249B9"/>
    <w:rsid w:val="00F249F7"/>
    <w:rsid w:val="00F24C72"/>
    <w:rsid w:val="00F25146"/>
    <w:rsid w:val="00F255A6"/>
    <w:rsid w:val="00F2564D"/>
    <w:rsid w:val="00F2587B"/>
    <w:rsid w:val="00F25EF9"/>
    <w:rsid w:val="00F26316"/>
    <w:rsid w:val="00F2645C"/>
    <w:rsid w:val="00F268CA"/>
    <w:rsid w:val="00F27FEE"/>
    <w:rsid w:val="00F3008E"/>
    <w:rsid w:val="00F3026F"/>
    <w:rsid w:val="00F30599"/>
    <w:rsid w:val="00F319D7"/>
    <w:rsid w:val="00F31DA3"/>
    <w:rsid w:val="00F33863"/>
    <w:rsid w:val="00F33EA6"/>
    <w:rsid w:val="00F34026"/>
    <w:rsid w:val="00F3423B"/>
    <w:rsid w:val="00F344DD"/>
    <w:rsid w:val="00F344E3"/>
    <w:rsid w:val="00F346BC"/>
    <w:rsid w:val="00F34A0C"/>
    <w:rsid w:val="00F34B1C"/>
    <w:rsid w:val="00F34E29"/>
    <w:rsid w:val="00F34EE1"/>
    <w:rsid w:val="00F3537A"/>
    <w:rsid w:val="00F35709"/>
    <w:rsid w:val="00F35730"/>
    <w:rsid w:val="00F35790"/>
    <w:rsid w:val="00F35B7D"/>
    <w:rsid w:val="00F368EF"/>
    <w:rsid w:val="00F36901"/>
    <w:rsid w:val="00F36DA1"/>
    <w:rsid w:val="00F372C2"/>
    <w:rsid w:val="00F376C2"/>
    <w:rsid w:val="00F3779C"/>
    <w:rsid w:val="00F3795D"/>
    <w:rsid w:val="00F37A73"/>
    <w:rsid w:val="00F37A77"/>
    <w:rsid w:val="00F400BD"/>
    <w:rsid w:val="00F4027D"/>
    <w:rsid w:val="00F409EE"/>
    <w:rsid w:val="00F40E24"/>
    <w:rsid w:val="00F41FD6"/>
    <w:rsid w:val="00F42E9B"/>
    <w:rsid w:val="00F42FAE"/>
    <w:rsid w:val="00F42FB8"/>
    <w:rsid w:val="00F43008"/>
    <w:rsid w:val="00F4357D"/>
    <w:rsid w:val="00F43625"/>
    <w:rsid w:val="00F439A4"/>
    <w:rsid w:val="00F43F19"/>
    <w:rsid w:val="00F4427E"/>
    <w:rsid w:val="00F44306"/>
    <w:rsid w:val="00F444D2"/>
    <w:rsid w:val="00F446D4"/>
    <w:rsid w:val="00F44D44"/>
    <w:rsid w:val="00F450AF"/>
    <w:rsid w:val="00F451D1"/>
    <w:rsid w:val="00F453DF"/>
    <w:rsid w:val="00F45684"/>
    <w:rsid w:val="00F4578C"/>
    <w:rsid w:val="00F45AB1"/>
    <w:rsid w:val="00F461AB"/>
    <w:rsid w:val="00F469C3"/>
    <w:rsid w:val="00F46A28"/>
    <w:rsid w:val="00F46C3D"/>
    <w:rsid w:val="00F476DD"/>
    <w:rsid w:val="00F47942"/>
    <w:rsid w:val="00F47C18"/>
    <w:rsid w:val="00F47D6A"/>
    <w:rsid w:val="00F50125"/>
    <w:rsid w:val="00F5020A"/>
    <w:rsid w:val="00F50BDC"/>
    <w:rsid w:val="00F50C27"/>
    <w:rsid w:val="00F510C6"/>
    <w:rsid w:val="00F51312"/>
    <w:rsid w:val="00F51F2D"/>
    <w:rsid w:val="00F52211"/>
    <w:rsid w:val="00F525AD"/>
    <w:rsid w:val="00F52A9B"/>
    <w:rsid w:val="00F52AB2"/>
    <w:rsid w:val="00F539E5"/>
    <w:rsid w:val="00F53A1E"/>
    <w:rsid w:val="00F53E3D"/>
    <w:rsid w:val="00F53F64"/>
    <w:rsid w:val="00F53F88"/>
    <w:rsid w:val="00F541A6"/>
    <w:rsid w:val="00F547FF"/>
    <w:rsid w:val="00F54AB5"/>
    <w:rsid w:val="00F54BFA"/>
    <w:rsid w:val="00F54F58"/>
    <w:rsid w:val="00F5501B"/>
    <w:rsid w:val="00F5501F"/>
    <w:rsid w:val="00F5505E"/>
    <w:rsid w:val="00F5513D"/>
    <w:rsid w:val="00F55772"/>
    <w:rsid w:val="00F56BDA"/>
    <w:rsid w:val="00F56ECA"/>
    <w:rsid w:val="00F56FB5"/>
    <w:rsid w:val="00F5700B"/>
    <w:rsid w:val="00F575FD"/>
    <w:rsid w:val="00F57B55"/>
    <w:rsid w:val="00F57BEC"/>
    <w:rsid w:val="00F57F48"/>
    <w:rsid w:val="00F6078E"/>
    <w:rsid w:val="00F618C0"/>
    <w:rsid w:val="00F61AE2"/>
    <w:rsid w:val="00F61BF7"/>
    <w:rsid w:val="00F61CAD"/>
    <w:rsid w:val="00F61E4E"/>
    <w:rsid w:val="00F620F8"/>
    <w:rsid w:val="00F625DD"/>
    <w:rsid w:val="00F628B4"/>
    <w:rsid w:val="00F62EE8"/>
    <w:rsid w:val="00F6377F"/>
    <w:rsid w:val="00F63EAB"/>
    <w:rsid w:val="00F645BE"/>
    <w:rsid w:val="00F65327"/>
    <w:rsid w:val="00F65F2D"/>
    <w:rsid w:val="00F65F49"/>
    <w:rsid w:val="00F66099"/>
    <w:rsid w:val="00F6634F"/>
    <w:rsid w:val="00F66780"/>
    <w:rsid w:val="00F66F29"/>
    <w:rsid w:val="00F6747A"/>
    <w:rsid w:val="00F674D2"/>
    <w:rsid w:val="00F678DA"/>
    <w:rsid w:val="00F67DAA"/>
    <w:rsid w:val="00F70366"/>
    <w:rsid w:val="00F70841"/>
    <w:rsid w:val="00F70B58"/>
    <w:rsid w:val="00F71139"/>
    <w:rsid w:val="00F71B05"/>
    <w:rsid w:val="00F71CD8"/>
    <w:rsid w:val="00F72969"/>
    <w:rsid w:val="00F731A1"/>
    <w:rsid w:val="00F73324"/>
    <w:rsid w:val="00F73402"/>
    <w:rsid w:val="00F738A3"/>
    <w:rsid w:val="00F741A9"/>
    <w:rsid w:val="00F746B3"/>
    <w:rsid w:val="00F749F1"/>
    <w:rsid w:val="00F749FF"/>
    <w:rsid w:val="00F752BB"/>
    <w:rsid w:val="00F7548D"/>
    <w:rsid w:val="00F75A81"/>
    <w:rsid w:val="00F75BEF"/>
    <w:rsid w:val="00F75D50"/>
    <w:rsid w:val="00F76028"/>
    <w:rsid w:val="00F769CF"/>
    <w:rsid w:val="00F76EFA"/>
    <w:rsid w:val="00F7748A"/>
    <w:rsid w:val="00F779A6"/>
    <w:rsid w:val="00F77A14"/>
    <w:rsid w:val="00F80078"/>
    <w:rsid w:val="00F80537"/>
    <w:rsid w:val="00F8054D"/>
    <w:rsid w:val="00F805A8"/>
    <w:rsid w:val="00F80A01"/>
    <w:rsid w:val="00F80D1F"/>
    <w:rsid w:val="00F81AD8"/>
    <w:rsid w:val="00F81F87"/>
    <w:rsid w:val="00F821A5"/>
    <w:rsid w:val="00F82D2E"/>
    <w:rsid w:val="00F82EFA"/>
    <w:rsid w:val="00F830DA"/>
    <w:rsid w:val="00F83233"/>
    <w:rsid w:val="00F83261"/>
    <w:rsid w:val="00F833F7"/>
    <w:rsid w:val="00F836A4"/>
    <w:rsid w:val="00F83C87"/>
    <w:rsid w:val="00F83F1D"/>
    <w:rsid w:val="00F83FD9"/>
    <w:rsid w:val="00F859A5"/>
    <w:rsid w:val="00F85E07"/>
    <w:rsid w:val="00F860D5"/>
    <w:rsid w:val="00F869BD"/>
    <w:rsid w:val="00F86F7E"/>
    <w:rsid w:val="00F87016"/>
    <w:rsid w:val="00F87458"/>
    <w:rsid w:val="00F87F5B"/>
    <w:rsid w:val="00F9002C"/>
    <w:rsid w:val="00F90F62"/>
    <w:rsid w:val="00F9138F"/>
    <w:rsid w:val="00F91634"/>
    <w:rsid w:val="00F91BAF"/>
    <w:rsid w:val="00F91DD6"/>
    <w:rsid w:val="00F92703"/>
    <w:rsid w:val="00F92C9E"/>
    <w:rsid w:val="00F931D4"/>
    <w:rsid w:val="00F933F0"/>
    <w:rsid w:val="00F93670"/>
    <w:rsid w:val="00F93C32"/>
    <w:rsid w:val="00F93DD0"/>
    <w:rsid w:val="00F93DED"/>
    <w:rsid w:val="00F93F5E"/>
    <w:rsid w:val="00F94075"/>
    <w:rsid w:val="00F9419A"/>
    <w:rsid w:val="00F94204"/>
    <w:rsid w:val="00F944E1"/>
    <w:rsid w:val="00F9468B"/>
    <w:rsid w:val="00F9494C"/>
    <w:rsid w:val="00F94BB3"/>
    <w:rsid w:val="00F94DD3"/>
    <w:rsid w:val="00F9523A"/>
    <w:rsid w:val="00F955AD"/>
    <w:rsid w:val="00F957E3"/>
    <w:rsid w:val="00F9642D"/>
    <w:rsid w:val="00F965C6"/>
    <w:rsid w:val="00F96865"/>
    <w:rsid w:val="00F97914"/>
    <w:rsid w:val="00FA001B"/>
    <w:rsid w:val="00FA0394"/>
    <w:rsid w:val="00FA08B3"/>
    <w:rsid w:val="00FA0F3A"/>
    <w:rsid w:val="00FA10A4"/>
    <w:rsid w:val="00FA16FA"/>
    <w:rsid w:val="00FA177D"/>
    <w:rsid w:val="00FA19BC"/>
    <w:rsid w:val="00FA1C08"/>
    <w:rsid w:val="00FA1FF2"/>
    <w:rsid w:val="00FA2612"/>
    <w:rsid w:val="00FA2B85"/>
    <w:rsid w:val="00FA3046"/>
    <w:rsid w:val="00FA3191"/>
    <w:rsid w:val="00FA35CA"/>
    <w:rsid w:val="00FA373E"/>
    <w:rsid w:val="00FA3E44"/>
    <w:rsid w:val="00FA449F"/>
    <w:rsid w:val="00FA44C0"/>
    <w:rsid w:val="00FA4B7D"/>
    <w:rsid w:val="00FA4DC0"/>
    <w:rsid w:val="00FA4FA4"/>
    <w:rsid w:val="00FA51E4"/>
    <w:rsid w:val="00FA5A77"/>
    <w:rsid w:val="00FA5D86"/>
    <w:rsid w:val="00FA5E3D"/>
    <w:rsid w:val="00FA602A"/>
    <w:rsid w:val="00FA6CDD"/>
    <w:rsid w:val="00FA7285"/>
    <w:rsid w:val="00FA7579"/>
    <w:rsid w:val="00FA7739"/>
    <w:rsid w:val="00FA789A"/>
    <w:rsid w:val="00FA7A7C"/>
    <w:rsid w:val="00FA7BAC"/>
    <w:rsid w:val="00FA7C21"/>
    <w:rsid w:val="00FA7C4A"/>
    <w:rsid w:val="00FB001B"/>
    <w:rsid w:val="00FB0309"/>
    <w:rsid w:val="00FB0810"/>
    <w:rsid w:val="00FB09C4"/>
    <w:rsid w:val="00FB0EA2"/>
    <w:rsid w:val="00FB130F"/>
    <w:rsid w:val="00FB1615"/>
    <w:rsid w:val="00FB1BBA"/>
    <w:rsid w:val="00FB1C42"/>
    <w:rsid w:val="00FB1CFF"/>
    <w:rsid w:val="00FB1E21"/>
    <w:rsid w:val="00FB1E80"/>
    <w:rsid w:val="00FB1EC1"/>
    <w:rsid w:val="00FB2480"/>
    <w:rsid w:val="00FB2779"/>
    <w:rsid w:val="00FB27BC"/>
    <w:rsid w:val="00FB2D3B"/>
    <w:rsid w:val="00FB3556"/>
    <w:rsid w:val="00FB35DD"/>
    <w:rsid w:val="00FB36C7"/>
    <w:rsid w:val="00FB3789"/>
    <w:rsid w:val="00FB3B5A"/>
    <w:rsid w:val="00FB411F"/>
    <w:rsid w:val="00FB50E1"/>
    <w:rsid w:val="00FB5B98"/>
    <w:rsid w:val="00FB627B"/>
    <w:rsid w:val="00FB62E7"/>
    <w:rsid w:val="00FB666A"/>
    <w:rsid w:val="00FB6677"/>
    <w:rsid w:val="00FB754B"/>
    <w:rsid w:val="00FB75CC"/>
    <w:rsid w:val="00FB780C"/>
    <w:rsid w:val="00FC0175"/>
    <w:rsid w:val="00FC09E9"/>
    <w:rsid w:val="00FC0A29"/>
    <w:rsid w:val="00FC0BE4"/>
    <w:rsid w:val="00FC0EDB"/>
    <w:rsid w:val="00FC0F82"/>
    <w:rsid w:val="00FC19F0"/>
    <w:rsid w:val="00FC1A85"/>
    <w:rsid w:val="00FC1D09"/>
    <w:rsid w:val="00FC1D81"/>
    <w:rsid w:val="00FC2B7A"/>
    <w:rsid w:val="00FC2DED"/>
    <w:rsid w:val="00FC2F08"/>
    <w:rsid w:val="00FC34DA"/>
    <w:rsid w:val="00FC3594"/>
    <w:rsid w:val="00FC419C"/>
    <w:rsid w:val="00FC491C"/>
    <w:rsid w:val="00FC5108"/>
    <w:rsid w:val="00FC547E"/>
    <w:rsid w:val="00FC5AE9"/>
    <w:rsid w:val="00FC5F72"/>
    <w:rsid w:val="00FC5F81"/>
    <w:rsid w:val="00FC64DE"/>
    <w:rsid w:val="00FC66FC"/>
    <w:rsid w:val="00FC6FE4"/>
    <w:rsid w:val="00FC7D84"/>
    <w:rsid w:val="00FC7DF0"/>
    <w:rsid w:val="00FD0A75"/>
    <w:rsid w:val="00FD0C93"/>
    <w:rsid w:val="00FD15A0"/>
    <w:rsid w:val="00FD18FA"/>
    <w:rsid w:val="00FD19E9"/>
    <w:rsid w:val="00FD1F3C"/>
    <w:rsid w:val="00FD2191"/>
    <w:rsid w:val="00FD22CB"/>
    <w:rsid w:val="00FD2CC7"/>
    <w:rsid w:val="00FD2CD3"/>
    <w:rsid w:val="00FD31CA"/>
    <w:rsid w:val="00FD43C5"/>
    <w:rsid w:val="00FD4587"/>
    <w:rsid w:val="00FD45C7"/>
    <w:rsid w:val="00FD4F67"/>
    <w:rsid w:val="00FD518D"/>
    <w:rsid w:val="00FD573C"/>
    <w:rsid w:val="00FD59A2"/>
    <w:rsid w:val="00FD6807"/>
    <w:rsid w:val="00FD71DE"/>
    <w:rsid w:val="00FD723F"/>
    <w:rsid w:val="00FD7B6C"/>
    <w:rsid w:val="00FD7DAC"/>
    <w:rsid w:val="00FE0564"/>
    <w:rsid w:val="00FE0658"/>
    <w:rsid w:val="00FE0ACE"/>
    <w:rsid w:val="00FE0CC2"/>
    <w:rsid w:val="00FE0CE9"/>
    <w:rsid w:val="00FE0D0D"/>
    <w:rsid w:val="00FE0E50"/>
    <w:rsid w:val="00FE0E61"/>
    <w:rsid w:val="00FE10C0"/>
    <w:rsid w:val="00FE134F"/>
    <w:rsid w:val="00FE13B2"/>
    <w:rsid w:val="00FE170A"/>
    <w:rsid w:val="00FE1735"/>
    <w:rsid w:val="00FE2034"/>
    <w:rsid w:val="00FE2C4F"/>
    <w:rsid w:val="00FE2F95"/>
    <w:rsid w:val="00FE3590"/>
    <w:rsid w:val="00FE3959"/>
    <w:rsid w:val="00FE3AB2"/>
    <w:rsid w:val="00FE4381"/>
    <w:rsid w:val="00FE4A09"/>
    <w:rsid w:val="00FE4B57"/>
    <w:rsid w:val="00FE4BAE"/>
    <w:rsid w:val="00FE4C59"/>
    <w:rsid w:val="00FE4F29"/>
    <w:rsid w:val="00FE51F9"/>
    <w:rsid w:val="00FE642A"/>
    <w:rsid w:val="00FE6490"/>
    <w:rsid w:val="00FE72F7"/>
    <w:rsid w:val="00FE7773"/>
    <w:rsid w:val="00FF0C30"/>
    <w:rsid w:val="00FF1162"/>
    <w:rsid w:val="00FF12A5"/>
    <w:rsid w:val="00FF136C"/>
    <w:rsid w:val="00FF15D5"/>
    <w:rsid w:val="00FF1F2F"/>
    <w:rsid w:val="00FF2417"/>
    <w:rsid w:val="00FF297C"/>
    <w:rsid w:val="00FF2A73"/>
    <w:rsid w:val="00FF30F8"/>
    <w:rsid w:val="00FF3125"/>
    <w:rsid w:val="00FF320D"/>
    <w:rsid w:val="00FF3AAF"/>
    <w:rsid w:val="00FF3F0B"/>
    <w:rsid w:val="00FF41D0"/>
    <w:rsid w:val="00FF41D9"/>
    <w:rsid w:val="00FF55BC"/>
    <w:rsid w:val="00FF5963"/>
    <w:rsid w:val="00FF59D2"/>
    <w:rsid w:val="00FF5AC7"/>
    <w:rsid w:val="00FF5ECD"/>
    <w:rsid w:val="00FF5F4E"/>
    <w:rsid w:val="00FF648C"/>
    <w:rsid w:val="00FF696C"/>
    <w:rsid w:val="00FF6F65"/>
    <w:rsid w:val="00FF72E3"/>
    <w:rsid w:val="00FF74F5"/>
    <w:rsid w:val="00FF7D00"/>
    <w:rsid w:val="00FF7E2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3C5F6D"/>
    <w:rPr>
      <w:rFonts w:ascii="Calibri" w:hAnsi="Calibri"/>
      <w:sz w:val="24"/>
      <w:szCs w:val="24"/>
    </w:rPr>
  </w:style>
  <w:style w:type="paragraph" w:styleId="1">
    <w:name w:val="heading 1"/>
    <w:aliases w:val="H1,h1,H11,H12,H111,H13,H112,H14,H113,H15,H114,H16,H115,H17,H116,H18,H117,H19,H118,H110,H119,H120,H1110,Head1,Heading apps,BMS Heading 1,Outline1,Level 1 Topic Heading,Header1,Heading 1-ERI,l1,Head 1 (Chapter heading),Head 1,Head 11,Head 12"/>
    <w:basedOn w:val="a1"/>
    <w:next w:val="a1"/>
    <w:link w:val="1Char"/>
    <w:autoRedefine/>
    <w:qFormat/>
    <w:rsid w:val="00F66099"/>
    <w:pPr>
      <w:keepNext/>
      <w:numPr>
        <w:numId w:val="5"/>
      </w:numPr>
      <w:spacing w:before="100" w:beforeAutospacing="1" w:after="100" w:afterAutospacing="1" w:line="360" w:lineRule="auto"/>
      <w:jc w:val="both"/>
      <w:outlineLvl w:val="0"/>
    </w:pPr>
    <w:rPr>
      <w:b/>
      <w:bCs/>
      <w:sz w:val="26"/>
      <w:szCs w:val="26"/>
    </w:rPr>
  </w:style>
  <w:style w:type="paragraph" w:styleId="2">
    <w:name w:val="heading 2"/>
    <w:aliases w:val="H2,h2,Heading 2 Char1,Heading 2 Char Char Char Char Char Char1,Heading 2 Char Char Char,Heading 2 Char Char3,Heading 2 Char Char Char1,H21,H22,H211,H23,H212,H221,H2111,H24,H213,H222,H2112,H231,H2121,H2211,H21111,H25,H26,H214,H223,H2113,H27"/>
    <w:basedOn w:val="3"/>
    <w:next w:val="a1"/>
    <w:link w:val="2Char"/>
    <w:qFormat/>
    <w:rsid w:val="00FB1E80"/>
    <w:pPr>
      <w:numPr>
        <w:ilvl w:val="1"/>
        <w:numId w:val="5"/>
      </w:numPr>
      <w:tabs>
        <w:tab w:val="left" w:pos="851"/>
      </w:tabs>
      <w:spacing w:before="120" w:beforeAutospacing="0" w:after="240" w:afterAutospacing="0" w:line="40" w:lineRule="atLeast"/>
      <w:jc w:val="left"/>
      <w:outlineLvl w:val="1"/>
    </w:pPr>
    <w:rPr>
      <w:iCs/>
    </w:rPr>
  </w:style>
  <w:style w:type="paragraph" w:styleId="3">
    <w:name w:val="heading 3"/>
    <w:aliases w:val="H3,Char3, Char3,Proposa,Project 3,h3,Heading 3 - old,1.2.3.,alltoc,3,Heading 4 Proposal,h31,h32,Bold Head,bh,(1.1.1),hd3,Minor,1.1.1 Heading,0,Heading 2.3,(Alt+3),Titles,(Alt+3)1,(Alt+3)2,(Alt+3)3,(Alt+3)4,(Alt+3)5,(Alt+3)6,(Alt+3)11"/>
    <w:basedOn w:val="a1"/>
    <w:next w:val="a1"/>
    <w:link w:val="3Char"/>
    <w:autoRedefine/>
    <w:qFormat/>
    <w:rsid w:val="0023518D"/>
    <w:pPr>
      <w:keepNext/>
      <w:tabs>
        <w:tab w:val="num" w:pos="643"/>
      </w:tabs>
      <w:spacing w:before="100" w:beforeAutospacing="1" w:after="100" w:afterAutospacing="1"/>
      <w:ind w:left="643" w:hanging="360"/>
      <w:jc w:val="both"/>
      <w:outlineLvl w:val="2"/>
    </w:pPr>
    <w:rPr>
      <w:b/>
      <w:bCs/>
      <w:sz w:val="26"/>
      <w:szCs w:val="26"/>
    </w:rPr>
  </w:style>
  <w:style w:type="paragraph" w:styleId="4">
    <w:name w:val="heading 4"/>
    <w:aliases w:val="Heading 4 Char1,Heading 4 Char Char,4,I4,h4,H4,l4,list 4,mh1l,Module heading 1 large (18 points),Head 4,OdsKap4,t4,titolo 4,Tempo Heading 4,a.,Titre 4 - Clermont,Titre 4 - MT,Titre 4 TITRE4 - MT,Titolo 4.gf,prov,Titre 4 - Clermont1"/>
    <w:basedOn w:val="a1"/>
    <w:next w:val="a1"/>
    <w:link w:val="4Char"/>
    <w:qFormat/>
    <w:rsid w:val="00B210BC"/>
    <w:pPr>
      <w:keepNext/>
      <w:spacing w:before="240" w:after="60"/>
      <w:outlineLvl w:val="3"/>
    </w:pPr>
    <w:rPr>
      <w:b/>
      <w:sz w:val="28"/>
      <w:szCs w:val="20"/>
    </w:rPr>
  </w:style>
  <w:style w:type="paragraph" w:styleId="5">
    <w:name w:val="heading 5"/>
    <w:aliases w:val="H5,H51,h5,H52,H511,H53,H512,H521,H5111,H54,H513,H55,H514,H56,H515,H522,H5112,H531,H5121,H541,H5131,H551,H5141,H57,H516,H523,H5113,H532,H5122,H542,H5132,H552,H5142,H58,H517,H524,H5114,H533,H5123,H543,H5133,H553,H5143,H59,H518,H525,H5115,sb"/>
    <w:basedOn w:val="a1"/>
    <w:next w:val="a1"/>
    <w:link w:val="5Char"/>
    <w:qFormat/>
    <w:locked/>
    <w:rsid w:val="00592146"/>
    <w:pPr>
      <w:spacing w:before="240" w:after="60"/>
      <w:ind w:left="284"/>
      <w:jc w:val="both"/>
      <w:outlineLvl w:val="4"/>
    </w:pPr>
    <w:rPr>
      <w:rFonts w:ascii="Verdana" w:hAnsi="Verdana"/>
      <w:b/>
      <w:bCs/>
      <w:i/>
      <w:iCs/>
      <w:sz w:val="26"/>
      <w:szCs w:val="26"/>
    </w:rPr>
  </w:style>
  <w:style w:type="paragraph" w:styleId="6">
    <w:name w:val="heading 6"/>
    <w:aliases w:val="not Kinhill,h6,Third Subheading,H6,H61,H62,H63,H64,H611,H65,H612,H621,H631,H641,H66,H613,H622,H632,H642,H67,H614,H623,H633,H643,H68,H615,H624,H634,H644,H69,H616,H625,H635,H645,H610,H617,H626,H636,H646,H618,H627,H637,H647,H619, not Kinhill"/>
    <w:basedOn w:val="a1"/>
    <w:next w:val="a1"/>
    <w:link w:val="6Char"/>
    <w:qFormat/>
    <w:locked/>
    <w:rsid w:val="00592146"/>
    <w:pPr>
      <w:keepNext/>
      <w:keepLines/>
      <w:tabs>
        <w:tab w:val="left" w:pos="426"/>
      </w:tabs>
      <w:spacing w:after="120" w:line="360" w:lineRule="auto"/>
      <w:jc w:val="both"/>
      <w:outlineLvl w:val="5"/>
    </w:pPr>
    <w:rPr>
      <w:rFonts w:ascii="Arial" w:hAnsi="Arial"/>
      <w:b/>
      <w:i/>
      <w:spacing w:val="5"/>
      <w:kern w:val="20"/>
      <w:sz w:val="20"/>
      <w:szCs w:val="20"/>
    </w:rPr>
  </w:style>
  <w:style w:type="paragraph" w:styleId="7">
    <w:name w:val="heading 7"/>
    <w:aliases w:val="Legal Level 1.1.,not Kinhill1,Επικεφαλίδα 7 Char Char Char,Επικεφαλίδα 7 Char Char,hd7,h7,Επικεφαλίδα 7 Char Char + Justified,Heading 7 Char Char,Heading 7 Char Char Char,Heading 7 Char1,Heading 7 Char Char1 Char"/>
    <w:basedOn w:val="a1"/>
    <w:next w:val="a1"/>
    <w:link w:val="7Char"/>
    <w:qFormat/>
    <w:locked/>
    <w:rsid w:val="00592146"/>
    <w:pPr>
      <w:keepNext/>
      <w:ind w:left="284"/>
      <w:jc w:val="center"/>
      <w:outlineLvl w:val="6"/>
    </w:pPr>
    <w:rPr>
      <w:rFonts w:ascii="Verdana" w:hAnsi="Verdana"/>
      <w:b/>
      <w:bCs/>
    </w:rPr>
  </w:style>
  <w:style w:type="paragraph" w:styleId="8">
    <w:name w:val="heading 8"/>
    <w:aliases w:val="Legal Level 1.1.1.,t3,t5,t6,t7,t8,t9,t10,t11,t12,t13,t14,t15,t16,t17,heading 81,heading 82,heading 83,heading 84,heading 85,heading 86,heading 87,heading 88,heading 89,h8"/>
    <w:basedOn w:val="a1"/>
    <w:next w:val="a1"/>
    <w:link w:val="8Char"/>
    <w:qFormat/>
    <w:locked/>
    <w:rsid w:val="00592146"/>
    <w:pPr>
      <w:keepNext/>
      <w:spacing w:before="80" w:after="80"/>
      <w:ind w:left="284"/>
      <w:jc w:val="both"/>
      <w:outlineLvl w:val="7"/>
    </w:pPr>
    <w:rPr>
      <w:rFonts w:ascii="Verdana" w:hAnsi="Verdana"/>
      <w:b/>
      <w:bCs/>
      <w:sz w:val="16"/>
      <w:szCs w:val="16"/>
    </w:rPr>
  </w:style>
  <w:style w:type="paragraph" w:styleId="9">
    <w:name w:val="heading 9"/>
    <w:aliases w:val="AC&amp;E_1"/>
    <w:basedOn w:val="a1"/>
    <w:next w:val="a1"/>
    <w:link w:val="9Char"/>
    <w:qFormat/>
    <w:locked/>
    <w:rsid w:val="00592146"/>
    <w:pPr>
      <w:keepNext/>
      <w:ind w:left="284"/>
      <w:jc w:val="both"/>
      <w:outlineLvl w:val="8"/>
    </w:pPr>
    <w:rPr>
      <w:rFonts w:ascii="Verdana" w:hAnsi="Verdana"/>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aliases w:val="H1 Char1,h1 Char,H11 Char,H12 Char,H111 Char,H13 Char,H112 Char,H14 Char,H113 Char,H15 Char,H114 Char,H16 Char,H115 Char,H17 Char,H116 Char,H18 Char,H117 Char,H19 Char,H118 Char,H110 Char,H119 Char,H120 Char,H1110 Char,Head1 Char"/>
    <w:link w:val="1"/>
    <w:locked/>
    <w:rsid w:val="00F66099"/>
    <w:rPr>
      <w:rFonts w:ascii="Calibri" w:hAnsi="Calibri"/>
      <w:b/>
      <w:bCs/>
      <w:sz w:val="26"/>
      <w:szCs w:val="26"/>
    </w:rPr>
  </w:style>
  <w:style w:type="character" w:customStyle="1" w:styleId="2Char">
    <w:name w:val="Επικεφαλίδα 2 Char"/>
    <w:aliases w:val="H2 Char1,h2 Char1,Heading 2 Char1 Char,Heading 2 Char Char Char Char Char Char1 Char,Heading 2 Char Char Char Char,Heading 2 Char Char3 Char,Heading 2 Char Char Char1 Char,H21 Char,H22 Char,H211 Char,H23 Char,H212 Char,H221 Char"/>
    <w:link w:val="2"/>
    <w:locked/>
    <w:rsid w:val="00FB1E80"/>
    <w:rPr>
      <w:rFonts w:ascii="Calibri" w:hAnsi="Calibri"/>
      <w:b/>
      <w:bCs/>
      <w:iCs/>
      <w:sz w:val="26"/>
      <w:szCs w:val="26"/>
    </w:rPr>
  </w:style>
  <w:style w:type="character" w:customStyle="1" w:styleId="3Char">
    <w:name w:val="Επικεφαλίδα 3 Char"/>
    <w:aliases w:val="H3 Char,Char3 Char, Char3 Char,Proposa Char,Project 3 Char,h3 Char,Heading 3 - old Char,1.2.3. Char,alltoc Char,3 Char,Heading 4 Proposal Char,h31 Char,h32 Char,Bold Head Char,bh Char,(1.1.1) Char,hd3 Char,Minor Char,0 Char"/>
    <w:link w:val="3"/>
    <w:locked/>
    <w:rsid w:val="0023518D"/>
    <w:rPr>
      <w:rFonts w:ascii="Calibri" w:hAnsi="Calibri"/>
      <w:b/>
      <w:bCs/>
      <w:sz w:val="26"/>
      <w:szCs w:val="26"/>
    </w:rPr>
  </w:style>
  <w:style w:type="character" w:customStyle="1" w:styleId="4Char">
    <w:name w:val="Επικεφαλίδα 4 Char"/>
    <w:aliases w:val="Heading 4 Char1 Char,Heading 4 Char Char Char,4 Char,I4 Char,h4 Char,H4 Char,l4 Char,list 4 Char,mh1l Char,Module heading 1 large (18 points) Char,Head 4 Char,OdsKap4 Char,t4 Char,titolo 4 Char,Tempo Heading 4 Char,a. Char,prov Char"/>
    <w:link w:val="4"/>
    <w:semiHidden/>
    <w:locked/>
    <w:rsid w:val="00F17ECD"/>
    <w:rPr>
      <w:rFonts w:ascii="Calibri" w:hAnsi="Calibri"/>
      <w:b/>
      <w:sz w:val="28"/>
    </w:rPr>
  </w:style>
  <w:style w:type="table" w:styleId="a5">
    <w:name w:val="Table Grid"/>
    <w:basedOn w:val="a3"/>
    <w:rsid w:val="00551B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aliases w:val="hd,Header Titlos Prosforas,Heade,Headertext,Header Char Char,ho,header odd,Alt Header,encabezado,ContentsHeader"/>
    <w:basedOn w:val="a1"/>
    <w:link w:val="Char"/>
    <w:rsid w:val="00551B0E"/>
    <w:pPr>
      <w:tabs>
        <w:tab w:val="center" w:pos="4153"/>
        <w:tab w:val="right" w:pos="8306"/>
      </w:tabs>
    </w:pPr>
    <w:rPr>
      <w:szCs w:val="20"/>
    </w:rPr>
  </w:style>
  <w:style w:type="character" w:customStyle="1" w:styleId="Char">
    <w:name w:val="Κεφαλίδα Char"/>
    <w:aliases w:val="hd Char1,Header Titlos Prosforas Char,Heade Char,Headertext Char,Header Char Char Char,ho Char,header odd Char,Alt Header Char,encabezado Char,ContentsHeader Char"/>
    <w:link w:val="a6"/>
    <w:locked/>
    <w:rsid w:val="00FC09E9"/>
    <w:rPr>
      <w:rFonts w:ascii="Calibri" w:hAnsi="Calibri"/>
      <w:sz w:val="24"/>
      <w:lang w:val="el-GR" w:eastAsia="el-GR"/>
    </w:rPr>
  </w:style>
  <w:style w:type="paragraph" w:styleId="a7">
    <w:name w:val="footer"/>
    <w:aliases w:val="ft,fo,Fakelos_Enotita_Sel"/>
    <w:basedOn w:val="a1"/>
    <w:link w:val="Char0"/>
    <w:rsid w:val="00551B0E"/>
    <w:pPr>
      <w:tabs>
        <w:tab w:val="center" w:pos="4153"/>
        <w:tab w:val="right" w:pos="8306"/>
      </w:tabs>
    </w:pPr>
    <w:rPr>
      <w:szCs w:val="20"/>
    </w:rPr>
  </w:style>
  <w:style w:type="character" w:customStyle="1" w:styleId="Char0">
    <w:name w:val="Υποσέλιδο Char"/>
    <w:aliases w:val="ft Char,fo Char,Fakelos_Enotita_Sel Char"/>
    <w:link w:val="a7"/>
    <w:semiHidden/>
    <w:locked/>
    <w:rsid w:val="00F17ECD"/>
    <w:rPr>
      <w:rFonts w:ascii="Calibri" w:hAnsi="Calibri"/>
      <w:sz w:val="24"/>
    </w:rPr>
  </w:style>
  <w:style w:type="paragraph" w:styleId="10">
    <w:name w:val="toc 1"/>
    <w:aliases w:val="MyTC1"/>
    <w:basedOn w:val="a1"/>
    <w:next w:val="a1"/>
    <w:autoRedefine/>
    <w:uiPriority w:val="39"/>
    <w:rsid w:val="00BF60F7"/>
    <w:pPr>
      <w:spacing w:before="120"/>
    </w:pPr>
    <w:rPr>
      <w:b/>
      <w:bCs/>
      <w:i/>
      <w:iCs/>
    </w:rPr>
  </w:style>
  <w:style w:type="character" w:styleId="-">
    <w:name w:val="Hyperlink"/>
    <w:uiPriority w:val="99"/>
    <w:rsid w:val="00551B0E"/>
    <w:rPr>
      <w:color w:val="0000FF"/>
      <w:u w:val="single"/>
    </w:rPr>
  </w:style>
  <w:style w:type="paragraph" w:styleId="21">
    <w:name w:val="toc 2"/>
    <w:basedOn w:val="a1"/>
    <w:next w:val="a1"/>
    <w:autoRedefine/>
    <w:uiPriority w:val="39"/>
    <w:rsid w:val="00BF60F7"/>
    <w:pPr>
      <w:spacing w:before="120"/>
      <w:ind w:left="240"/>
    </w:pPr>
    <w:rPr>
      <w:b/>
      <w:bCs/>
      <w:sz w:val="22"/>
      <w:szCs w:val="22"/>
    </w:rPr>
  </w:style>
  <w:style w:type="paragraph" w:styleId="30">
    <w:name w:val="toc 3"/>
    <w:basedOn w:val="a1"/>
    <w:next w:val="a1"/>
    <w:autoRedefine/>
    <w:uiPriority w:val="39"/>
    <w:rsid w:val="00BF60F7"/>
    <w:pPr>
      <w:ind w:left="480"/>
    </w:pPr>
    <w:rPr>
      <w:sz w:val="20"/>
      <w:szCs w:val="20"/>
    </w:rPr>
  </w:style>
  <w:style w:type="paragraph" w:styleId="a8">
    <w:name w:val="caption"/>
    <w:aliases w:val="Caption Char Char"/>
    <w:basedOn w:val="a1"/>
    <w:next w:val="a1"/>
    <w:qFormat/>
    <w:rsid w:val="00540BC4"/>
    <w:rPr>
      <w:b/>
      <w:bCs/>
      <w:sz w:val="20"/>
      <w:szCs w:val="20"/>
    </w:rPr>
  </w:style>
  <w:style w:type="paragraph" w:styleId="a9">
    <w:name w:val="footnote text"/>
    <w:basedOn w:val="a1"/>
    <w:link w:val="Char1"/>
    <w:rsid w:val="00540BC4"/>
    <w:pPr>
      <w:jc w:val="both"/>
    </w:pPr>
    <w:rPr>
      <w:rFonts w:eastAsia="Batang"/>
      <w:sz w:val="20"/>
      <w:szCs w:val="20"/>
      <w:lang w:val="en-GB" w:eastAsia="ko-KR"/>
    </w:rPr>
  </w:style>
  <w:style w:type="character" w:customStyle="1" w:styleId="Char1">
    <w:name w:val="Κείμενο υποσημείωσης Char"/>
    <w:link w:val="a9"/>
    <w:locked/>
    <w:rsid w:val="00226D17"/>
    <w:rPr>
      <w:rFonts w:ascii="Calibri" w:eastAsia="Batang" w:hAnsi="Calibri"/>
      <w:lang w:val="en-GB" w:eastAsia="ko-KR"/>
    </w:rPr>
  </w:style>
  <w:style w:type="character" w:customStyle="1" w:styleId="Caractredenotedebasdepage">
    <w:name w:val="Caractère de note de bas de page"/>
    <w:rsid w:val="00540BC4"/>
    <w:rPr>
      <w:vertAlign w:val="superscript"/>
    </w:rPr>
  </w:style>
  <w:style w:type="paragraph" w:styleId="aa">
    <w:name w:val="annotation text"/>
    <w:basedOn w:val="a1"/>
    <w:link w:val="Char2"/>
    <w:rsid w:val="00B60649"/>
    <w:pPr>
      <w:widowControl w:val="0"/>
      <w:overflowPunct w:val="0"/>
      <w:autoSpaceDE w:val="0"/>
      <w:textAlignment w:val="baseline"/>
    </w:pPr>
    <w:rPr>
      <w:rFonts w:ascii="Times New Roman" w:hAnsi="Times New Roman"/>
      <w:szCs w:val="20"/>
      <w:lang w:eastAsia="ar-SA"/>
    </w:rPr>
  </w:style>
  <w:style w:type="character" w:customStyle="1" w:styleId="Char2">
    <w:name w:val="Κείμενο σχολίου Char"/>
    <w:link w:val="aa"/>
    <w:semiHidden/>
    <w:locked/>
    <w:rsid w:val="00021994"/>
    <w:rPr>
      <w:sz w:val="24"/>
      <w:lang w:val="el-GR" w:eastAsia="ar-SA" w:bidi="ar-SA"/>
    </w:rPr>
  </w:style>
  <w:style w:type="paragraph" w:styleId="a0">
    <w:name w:val="List Number"/>
    <w:basedOn w:val="a1"/>
    <w:rsid w:val="00B335EC"/>
    <w:pPr>
      <w:numPr>
        <w:numId w:val="2"/>
      </w:numPr>
      <w:suppressAutoHyphens/>
      <w:spacing w:before="57"/>
    </w:pPr>
    <w:rPr>
      <w:lang w:eastAsia="ar-SA"/>
    </w:rPr>
  </w:style>
  <w:style w:type="character" w:styleId="ab">
    <w:name w:val="footnote reference"/>
    <w:aliases w:val="Footnote symbol,Footnote,Footnote reference number,note TESI"/>
    <w:semiHidden/>
    <w:rsid w:val="00B61CD5"/>
    <w:rPr>
      <w:vertAlign w:val="superscript"/>
    </w:rPr>
  </w:style>
  <w:style w:type="paragraph" w:styleId="ac">
    <w:name w:val="Balloon Text"/>
    <w:basedOn w:val="a1"/>
    <w:link w:val="Char3"/>
    <w:rsid w:val="003C5F6D"/>
    <w:rPr>
      <w:rFonts w:ascii="Times New Roman" w:hAnsi="Times New Roman"/>
      <w:sz w:val="18"/>
      <w:szCs w:val="20"/>
    </w:rPr>
  </w:style>
  <w:style w:type="character" w:customStyle="1" w:styleId="Char3">
    <w:name w:val="Κείμενο πλαισίου Char"/>
    <w:link w:val="ac"/>
    <w:locked/>
    <w:rsid w:val="003C5F6D"/>
    <w:rPr>
      <w:sz w:val="18"/>
    </w:rPr>
  </w:style>
  <w:style w:type="character" w:styleId="ad">
    <w:name w:val="annotation reference"/>
    <w:semiHidden/>
    <w:rsid w:val="00226D17"/>
    <w:rPr>
      <w:sz w:val="16"/>
    </w:rPr>
  </w:style>
  <w:style w:type="paragraph" w:styleId="ae">
    <w:name w:val="annotation subject"/>
    <w:basedOn w:val="aa"/>
    <w:next w:val="aa"/>
    <w:link w:val="Char4"/>
    <w:semiHidden/>
    <w:rsid w:val="00226D17"/>
    <w:pPr>
      <w:widowControl/>
      <w:overflowPunct/>
      <w:autoSpaceDE/>
      <w:textAlignment w:val="auto"/>
    </w:pPr>
    <w:rPr>
      <w:rFonts w:ascii="Calibri" w:hAnsi="Calibri"/>
      <w:b/>
      <w:sz w:val="20"/>
    </w:rPr>
  </w:style>
  <w:style w:type="character" w:customStyle="1" w:styleId="Char4">
    <w:name w:val="Θέμα σχολίου Char"/>
    <w:link w:val="ae"/>
    <w:locked/>
    <w:rsid w:val="00F17ECD"/>
    <w:rPr>
      <w:rFonts w:ascii="Calibri" w:hAnsi="Calibri"/>
      <w:b/>
      <w:sz w:val="20"/>
      <w:lang w:val="el-GR" w:eastAsia="ar-SA" w:bidi="ar-SA"/>
    </w:rPr>
  </w:style>
  <w:style w:type="paragraph" w:customStyle="1" w:styleId="TabletextChar">
    <w:name w:val="Table text Char"/>
    <w:basedOn w:val="a1"/>
    <w:link w:val="TabletextCharChar"/>
    <w:semiHidden/>
    <w:rsid w:val="00226D17"/>
    <w:pPr>
      <w:widowControl w:val="0"/>
      <w:spacing w:after="120"/>
    </w:pPr>
    <w:rPr>
      <w:rFonts w:ascii="Tahoma" w:hAnsi="Tahoma"/>
      <w:sz w:val="20"/>
      <w:szCs w:val="20"/>
      <w:lang w:eastAsia="en-US"/>
    </w:rPr>
  </w:style>
  <w:style w:type="character" w:customStyle="1" w:styleId="TabletextCharChar">
    <w:name w:val="Table text Char Char"/>
    <w:link w:val="TabletextChar"/>
    <w:locked/>
    <w:rsid w:val="00226D17"/>
    <w:rPr>
      <w:rFonts w:ascii="Tahoma" w:hAnsi="Tahoma"/>
      <w:lang w:val="el-GR" w:eastAsia="en-US"/>
    </w:rPr>
  </w:style>
  <w:style w:type="paragraph" w:customStyle="1" w:styleId="Normalmystyle">
    <w:name w:val="Normal.mystyle"/>
    <w:basedOn w:val="a1"/>
    <w:rsid w:val="00226D17"/>
    <w:pPr>
      <w:widowControl w:val="0"/>
      <w:spacing w:after="120"/>
      <w:jc w:val="both"/>
    </w:pPr>
    <w:rPr>
      <w:rFonts w:ascii="Tahoma" w:hAnsi="Tahoma"/>
      <w:sz w:val="22"/>
      <w:szCs w:val="20"/>
      <w:lang w:eastAsia="en-US"/>
    </w:rPr>
  </w:style>
  <w:style w:type="paragraph" w:customStyle="1" w:styleId="SmallLetters">
    <w:name w:val="Small Letters"/>
    <w:basedOn w:val="a1"/>
    <w:rsid w:val="00226D17"/>
    <w:pPr>
      <w:spacing w:after="240"/>
      <w:jc w:val="center"/>
    </w:pPr>
    <w:rPr>
      <w:rFonts w:ascii="Tahoma" w:hAnsi="Tahoma"/>
      <w:sz w:val="22"/>
      <w:szCs w:val="20"/>
      <w:lang w:eastAsia="en-US"/>
    </w:rPr>
  </w:style>
  <w:style w:type="paragraph" w:customStyle="1" w:styleId="NumCharCharCharCharCharCharCharCharChar">
    <w:name w:val="_Num# Char Char Char Char Char Char Char Char Char"/>
    <w:next w:val="a1"/>
    <w:link w:val="NumCharCharCharCharCharCharCharCharCharChar"/>
    <w:semiHidden/>
    <w:rsid w:val="00226D17"/>
    <w:pPr>
      <w:widowControl w:val="0"/>
      <w:numPr>
        <w:numId w:val="3"/>
      </w:numPr>
      <w:tabs>
        <w:tab w:val="clear" w:pos="429"/>
        <w:tab w:val="num" w:pos="721"/>
      </w:tabs>
      <w:ind w:left="433" w:hanging="432"/>
      <w:jc w:val="both"/>
    </w:pPr>
    <w:rPr>
      <w:rFonts w:ascii="Tahoma" w:hAnsi="Tahoma"/>
      <w:sz w:val="22"/>
    </w:rPr>
  </w:style>
  <w:style w:type="character" w:customStyle="1" w:styleId="NumCharCharCharCharCharCharCharCharCharChar">
    <w:name w:val="_Num# Char Char Char Char Char Char Char Char Char Char"/>
    <w:link w:val="NumCharCharCharCharCharCharCharCharChar"/>
    <w:semiHidden/>
    <w:locked/>
    <w:rsid w:val="00226D17"/>
    <w:rPr>
      <w:rFonts w:ascii="Tahoma" w:hAnsi="Tahoma"/>
      <w:sz w:val="22"/>
      <w:lang w:bidi="ar-SA"/>
    </w:rPr>
  </w:style>
  <w:style w:type="paragraph" w:customStyle="1" w:styleId="StyleTimesNewRoman12ptLinespacingsingle">
    <w:name w:val="Style Times New Roman 12 pt Line spacing:  single"/>
    <w:basedOn w:val="a1"/>
    <w:rsid w:val="00021994"/>
    <w:pPr>
      <w:spacing w:after="120"/>
      <w:jc w:val="both"/>
    </w:pPr>
    <w:rPr>
      <w:rFonts w:ascii="Tahoma" w:hAnsi="Tahoma"/>
      <w:sz w:val="22"/>
      <w:szCs w:val="20"/>
      <w:lang w:eastAsia="en-US"/>
    </w:rPr>
  </w:style>
  <w:style w:type="paragraph" w:customStyle="1" w:styleId="Tabletext">
    <w:name w:val="Table text"/>
    <w:basedOn w:val="a1"/>
    <w:link w:val="TabletextChar1"/>
    <w:rsid w:val="00021994"/>
    <w:pPr>
      <w:widowControl w:val="0"/>
      <w:ind w:left="113"/>
    </w:pPr>
    <w:rPr>
      <w:rFonts w:ascii="Tahoma" w:hAnsi="Tahoma"/>
      <w:sz w:val="20"/>
      <w:lang w:eastAsia="en-US"/>
    </w:rPr>
  </w:style>
  <w:style w:type="paragraph" w:customStyle="1" w:styleId="CharCharCharChar">
    <w:name w:val="Char Char Char Char"/>
    <w:basedOn w:val="a1"/>
    <w:rsid w:val="00021994"/>
    <w:pPr>
      <w:spacing w:after="160" w:line="240" w:lineRule="exact"/>
    </w:pPr>
    <w:rPr>
      <w:rFonts w:ascii="Verdana" w:hAnsi="Verdana"/>
      <w:sz w:val="20"/>
      <w:szCs w:val="20"/>
      <w:lang w:val="en-US" w:eastAsia="en-US"/>
    </w:rPr>
  </w:style>
  <w:style w:type="paragraph" w:customStyle="1" w:styleId="b1l">
    <w:name w:val="b1l"/>
    <w:basedOn w:val="a1"/>
    <w:next w:val="a1"/>
    <w:rsid w:val="00FC09E9"/>
    <w:pPr>
      <w:overflowPunct w:val="0"/>
      <w:autoSpaceDE w:val="0"/>
      <w:autoSpaceDN w:val="0"/>
      <w:adjustRightInd w:val="0"/>
      <w:spacing w:before="120" w:after="120" w:line="300" w:lineRule="atLeast"/>
      <w:jc w:val="both"/>
      <w:textAlignment w:val="baseline"/>
    </w:pPr>
    <w:rPr>
      <w:rFonts w:ascii="Tahoma" w:hAnsi="Tahoma"/>
      <w:sz w:val="22"/>
      <w:szCs w:val="20"/>
      <w:lang w:eastAsia="en-US"/>
    </w:rPr>
  </w:style>
  <w:style w:type="paragraph" w:customStyle="1" w:styleId="StyleTahoma10ptChar">
    <w:name w:val="Style Tahoma 10 pt Char"/>
    <w:basedOn w:val="a1"/>
    <w:rsid w:val="00FC09E9"/>
    <w:pPr>
      <w:spacing w:after="120" w:line="360" w:lineRule="auto"/>
      <w:jc w:val="both"/>
    </w:pPr>
    <w:rPr>
      <w:rFonts w:ascii="Tahoma" w:hAnsi="Tahoma" w:cs="Tahoma"/>
      <w:sz w:val="20"/>
      <w:szCs w:val="20"/>
      <w:lang w:eastAsia="en-US"/>
    </w:rPr>
  </w:style>
  <w:style w:type="paragraph" w:customStyle="1" w:styleId="bodybulletingchar">
    <w:name w:val="bodybulletingchar"/>
    <w:basedOn w:val="a1"/>
    <w:rsid w:val="00FC09E9"/>
    <w:pPr>
      <w:tabs>
        <w:tab w:val="num" w:pos="360"/>
      </w:tabs>
      <w:spacing w:after="120"/>
      <w:ind w:left="360" w:hanging="360"/>
      <w:jc w:val="both"/>
    </w:pPr>
    <w:rPr>
      <w:rFonts w:ascii="Tahoma" w:hAnsi="Tahoma" w:cs="Tahoma"/>
      <w:sz w:val="22"/>
      <w:szCs w:val="22"/>
    </w:rPr>
  </w:style>
  <w:style w:type="paragraph" w:styleId="af">
    <w:name w:val="List Paragraph"/>
    <w:basedOn w:val="a1"/>
    <w:uiPriority w:val="99"/>
    <w:qFormat/>
    <w:rsid w:val="00FC09E9"/>
    <w:pPr>
      <w:spacing w:after="120"/>
      <w:ind w:left="720"/>
      <w:jc w:val="both"/>
    </w:pPr>
    <w:rPr>
      <w:rFonts w:ascii="Tahoma" w:hAnsi="Tahoma"/>
      <w:sz w:val="22"/>
      <w:szCs w:val="20"/>
      <w:lang w:eastAsia="en-US"/>
    </w:rPr>
  </w:style>
  <w:style w:type="character" w:customStyle="1" w:styleId="yshortcuts">
    <w:name w:val="yshortcuts"/>
    <w:rsid w:val="00F07D5A"/>
  </w:style>
  <w:style w:type="paragraph" w:styleId="40">
    <w:name w:val="toc 4"/>
    <w:basedOn w:val="a1"/>
    <w:next w:val="a1"/>
    <w:autoRedefine/>
    <w:rsid w:val="00D94C65"/>
    <w:pPr>
      <w:ind w:left="720"/>
    </w:pPr>
    <w:rPr>
      <w:sz w:val="20"/>
      <w:szCs w:val="20"/>
    </w:rPr>
  </w:style>
  <w:style w:type="paragraph" w:styleId="50">
    <w:name w:val="toc 5"/>
    <w:basedOn w:val="a1"/>
    <w:next w:val="a1"/>
    <w:autoRedefine/>
    <w:rsid w:val="00D94C65"/>
    <w:pPr>
      <w:ind w:left="960"/>
    </w:pPr>
    <w:rPr>
      <w:sz w:val="20"/>
      <w:szCs w:val="20"/>
    </w:rPr>
  </w:style>
  <w:style w:type="paragraph" w:styleId="60">
    <w:name w:val="toc 6"/>
    <w:basedOn w:val="a1"/>
    <w:next w:val="a1"/>
    <w:autoRedefine/>
    <w:rsid w:val="00D94C65"/>
    <w:pPr>
      <w:ind w:left="1200"/>
    </w:pPr>
    <w:rPr>
      <w:sz w:val="20"/>
      <w:szCs w:val="20"/>
    </w:rPr>
  </w:style>
  <w:style w:type="paragraph" w:styleId="70">
    <w:name w:val="toc 7"/>
    <w:basedOn w:val="a1"/>
    <w:next w:val="a1"/>
    <w:autoRedefine/>
    <w:rsid w:val="00D94C65"/>
    <w:pPr>
      <w:ind w:left="1440"/>
    </w:pPr>
    <w:rPr>
      <w:sz w:val="20"/>
      <w:szCs w:val="20"/>
    </w:rPr>
  </w:style>
  <w:style w:type="paragraph" w:styleId="80">
    <w:name w:val="toc 8"/>
    <w:basedOn w:val="a1"/>
    <w:next w:val="a1"/>
    <w:autoRedefine/>
    <w:rsid w:val="00D94C65"/>
    <w:pPr>
      <w:ind w:left="1680"/>
    </w:pPr>
    <w:rPr>
      <w:sz w:val="20"/>
      <w:szCs w:val="20"/>
    </w:rPr>
  </w:style>
  <w:style w:type="paragraph" w:styleId="90">
    <w:name w:val="toc 9"/>
    <w:basedOn w:val="a1"/>
    <w:next w:val="a1"/>
    <w:autoRedefine/>
    <w:rsid w:val="00D94C65"/>
    <w:pPr>
      <w:ind w:left="1920"/>
    </w:pPr>
    <w:rPr>
      <w:sz w:val="20"/>
      <w:szCs w:val="20"/>
    </w:rPr>
  </w:style>
  <w:style w:type="character" w:customStyle="1" w:styleId="CharChar3">
    <w:name w:val="Char Char3"/>
    <w:semiHidden/>
    <w:locked/>
    <w:rsid w:val="00B00BEB"/>
    <w:rPr>
      <w:sz w:val="24"/>
      <w:lang w:val="el-GR" w:eastAsia="ar-SA" w:bidi="ar-SA"/>
    </w:rPr>
  </w:style>
  <w:style w:type="character" w:customStyle="1" w:styleId="HeaderChar">
    <w:name w:val="Header Char"/>
    <w:aliases w:val="hd Char"/>
    <w:locked/>
    <w:rsid w:val="008953B3"/>
    <w:rPr>
      <w:rFonts w:ascii="Tahoma" w:eastAsia="Times New Roman" w:hAnsi="Tahoma"/>
      <w:sz w:val="18"/>
      <w:lang w:val="el-GR" w:eastAsia="en-US"/>
    </w:rPr>
  </w:style>
  <w:style w:type="character" w:customStyle="1" w:styleId="FootnoteTextChar">
    <w:name w:val="Footnote Text Char"/>
    <w:locked/>
    <w:rsid w:val="008953B3"/>
    <w:rPr>
      <w:rFonts w:ascii="Tahoma" w:eastAsia="Times New Roman" w:hAnsi="Tahoma"/>
      <w:lang w:val="el-GR" w:eastAsia="en-US"/>
    </w:rPr>
  </w:style>
  <w:style w:type="paragraph" w:styleId="af0">
    <w:name w:val="TOC Heading"/>
    <w:basedOn w:val="1"/>
    <w:next w:val="a1"/>
    <w:qFormat/>
    <w:rsid w:val="0023518D"/>
    <w:pPr>
      <w:keepLines/>
      <w:numPr>
        <w:numId w:val="0"/>
      </w:numPr>
      <w:spacing w:before="480" w:beforeAutospacing="0" w:after="0" w:afterAutospacing="0" w:line="276" w:lineRule="auto"/>
      <w:jc w:val="left"/>
      <w:outlineLvl w:val="9"/>
    </w:pPr>
    <w:rPr>
      <w:rFonts w:ascii="Cambria" w:hAnsi="Cambria"/>
      <w:color w:val="365F91"/>
      <w:sz w:val="28"/>
      <w:szCs w:val="28"/>
      <w:lang w:val="en-US" w:eastAsia="en-US"/>
    </w:rPr>
  </w:style>
  <w:style w:type="character" w:customStyle="1" w:styleId="Tahoma">
    <w:name w:val="Στυλ Tahoma"/>
    <w:rsid w:val="00DF15B1"/>
    <w:rPr>
      <w:rFonts w:ascii="Tahoma" w:hAnsi="Tahoma"/>
      <w:sz w:val="22"/>
    </w:rPr>
  </w:style>
  <w:style w:type="paragraph" w:styleId="af1">
    <w:name w:val="Body Text"/>
    <w:aliases w:val="body text,contents,heading_txt,bodytxy2,Body Text - Level 2,bt,??2,Oracle Response,sp,sbs,block text,1,bt4,body text4,bt5,body text5,bt1,body text1,Resume Text,BODY TEXT,txt1,T1,Title 1,bullet title,t,Block text,Corps de texte,Body,Text,-"/>
    <w:basedOn w:val="a1"/>
    <w:link w:val="Char5"/>
    <w:rsid w:val="006F2EFB"/>
    <w:pPr>
      <w:tabs>
        <w:tab w:val="left" w:pos="426"/>
      </w:tabs>
      <w:spacing w:before="60" w:after="60"/>
    </w:pPr>
    <w:rPr>
      <w:rFonts w:ascii="Verdana" w:hAnsi="Verdana"/>
      <w:sz w:val="16"/>
      <w:szCs w:val="16"/>
    </w:rPr>
  </w:style>
  <w:style w:type="character" w:customStyle="1" w:styleId="Char5">
    <w:name w:val="Σώμα κειμένου Char"/>
    <w:aliases w:val="body text Char,contents Char,heading_txt Char,bodytxy2 Char,Body Text - Level 2 Char,bt Char,??2 Char,Oracle Response Char,sp Char,sbs Char,block text Char,1 Char,bt4 Char,body text4 Char,bt5 Char,body text5 Char,bt1 Char,txt1 Char"/>
    <w:link w:val="af1"/>
    <w:locked/>
    <w:rsid w:val="006F2EFB"/>
    <w:rPr>
      <w:rFonts w:ascii="Verdana" w:hAnsi="Verdana" w:cs="Times New Roman"/>
      <w:sz w:val="16"/>
      <w:szCs w:val="16"/>
    </w:rPr>
  </w:style>
  <w:style w:type="character" w:customStyle="1" w:styleId="5Char">
    <w:name w:val="Επικεφαλίδα 5 Char"/>
    <w:aliases w:val="H5 Char,H51 Char,h5 Char,H52 Char,H511 Char,H53 Char,H512 Char,H521 Char,H5111 Char,H54 Char,H513 Char,H55 Char,H514 Char,H56 Char,H515 Char,H522 Char,H5112 Char,H531 Char,H5121 Char,H541 Char,H5131 Char,H551 Char,H5141 Char,H57 Char"/>
    <w:link w:val="5"/>
    <w:locked/>
    <w:rsid w:val="00592146"/>
    <w:rPr>
      <w:rFonts w:ascii="Verdana" w:hAnsi="Verdana" w:cs="Times New Roman"/>
      <w:b/>
      <w:bCs/>
      <w:i/>
      <w:iCs/>
      <w:sz w:val="26"/>
      <w:szCs w:val="26"/>
      <w:lang w:val="el-GR"/>
    </w:rPr>
  </w:style>
  <w:style w:type="character" w:customStyle="1" w:styleId="6Char">
    <w:name w:val="Επικεφαλίδα 6 Char"/>
    <w:aliases w:val="not Kinhill Char,h6 Char,Third Subheading Char,H6 Char,H61 Char,H62 Char,H63 Char,H64 Char,H611 Char,H65 Char,H612 Char,H621 Char,H631 Char,H641 Char,H66 Char,H613 Char,H622 Char,H632 Char,H642 Char,H67 Char,H614 Char,H623 Char"/>
    <w:link w:val="6"/>
    <w:locked/>
    <w:rsid w:val="00592146"/>
    <w:rPr>
      <w:rFonts w:ascii="Arial" w:hAnsi="Arial" w:cs="Times New Roman"/>
      <w:b/>
      <w:i/>
      <w:spacing w:val="5"/>
      <w:kern w:val="20"/>
    </w:rPr>
  </w:style>
  <w:style w:type="character" w:customStyle="1" w:styleId="7Char">
    <w:name w:val="Επικεφαλίδα 7 Char"/>
    <w:aliases w:val="Legal Level 1.1. Char1,not Kinhill1 Char,Επικεφαλίδα 7 Char Char Char Char1,Επικεφαλίδα 7 Char Char Char2,hd7 Char,h7 Char,Επικεφαλίδα 7 Char Char + Justified Char,Heading 7 Char Char Char1,Heading 7 Char Char Char Char"/>
    <w:link w:val="7"/>
    <w:locked/>
    <w:rsid w:val="00592146"/>
    <w:rPr>
      <w:rFonts w:ascii="Verdana" w:hAnsi="Verdana" w:cs="Times New Roman"/>
      <w:b/>
      <w:bCs/>
      <w:sz w:val="24"/>
      <w:szCs w:val="24"/>
      <w:lang w:val="el-GR"/>
    </w:rPr>
  </w:style>
  <w:style w:type="character" w:customStyle="1" w:styleId="8Char">
    <w:name w:val="Επικεφαλίδα 8 Char"/>
    <w:aliases w:val="Legal Level 1.1.1. Char,t3 Char,t5 Char,t6 Char,t7 Char,t8 Char,t9 Char,t10 Char,t11 Char,t12 Char,t13 Char,t14 Char,t15 Char,t16 Char,t17 Char,heading 81 Char,heading 82 Char,heading 83 Char,heading 84 Char,heading 85 Char,h8 Char"/>
    <w:link w:val="8"/>
    <w:locked/>
    <w:rsid w:val="00592146"/>
    <w:rPr>
      <w:rFonts w:ascii="Verdana" w:hAnsi="Verdana" w:cs="Tahoma"/>
      <w:b/>
      <w:bCs/>
      <w:sz w:val="16"/>
      <w:szCs w:val="16"/>
      <w:lang w:val="el-GR"/>
    </w:rPr>
  </w:style>
  <w:style w:type="character" w:customStyle="1" w:styleId="9Char">
    <w:name w:val="Επικεφαλίδα 9 Char"/>
    <w:aliases w:val="AC&amp;E_1 Char"/>
    <w:link w:val="9"/>
    <w:locked/>
    <w:rsid w:val="00592146"/>
    <w:rPr>
      <w:rFonts w:ascii="Verdana" w:hAnsi="Verdana" w:cs="Times New Roman"/>
      <w:b/>
      <w:bCs/>
      <w:sz w:val="24"/>
      <w:szCs w:val="24"/>
      <w:lang w:val="el-GR"/>
    </w:rPr>
  </w:style>
  <w:style w:type="paragraph" w:customStyle="1" w:styleId="CharCharCharCharCharChar1CharChar">
    <w:name w:val="Char Char Char Char Char Char1 Char Char"/>
    <w:basedOn w:val="a1"/>
    <w:rsid w:val="00592146"/>
    <w:pPr>
      <w:spacing w:after="160" w:line="240" w:lineRule="exact"/>
      <w:ind w:left="1080"/>
    </w:pPr>
    <w:rPr>
      <w:rFonts w:ascii="Verdana" w:hAnsi="Verdana"/>
      <w:spacing w:val="-5"/>
      <w:sz w:val="20"/>
      <w:szCs w:val="20"/>
      <w:lang w:val="en-US" w:eastAsia="en-US"/>
    </w:rPr>
  </w:style>
  <w:style w:type="paragraph" w:styleId="af2">
    <w:name w:val="Body Text Indent"/>
    <w:basedOn w:val="a1"/>
    <w:link w:val="Char6"/>
    <w:rsid w:val="00592146"/>
    <w:pPr>
      <w:ind w:left="284"/>
      <w:jc w:val="both"/>
    </w:pPr>
    <w:rPr>
      <w:rFonts w:ascii="Verdana" w:hAnsi="Verdana"/>
    </w:rPr>
  </w:style>
  <w:style w:type="character" w:customStyle="1" w:styleId="Char6">
    <w:name w:val="Σώμα κείμενου με εσοχή Char"/>
    <w:link w:val="af2"/>
    <w:locked/>
    <w:rsid w:val="00592146"/>
    <w:rPr>
      <w:rFonts w:ascii="Verdana" w:hAnsi="Verdana" w:cs="Times New Roman"/>
      <w:sz w:val="24"/>
      <w:szCs w:val="24"/>
      <w:lang w:val="el-GR"/>
    </w:rPr>
  </w:style>
  <w:style w:type="paragraph" w:styleId="a">
    <w:name w:val="List Bullet"/>
    <w:basedOn w:val="a1"/>
    <w:autoRedefine/>
    <w:rsid w:val="00592146"/>
    <w:pPr>
      <w:numPr>
        <w:numId w:val="17"/>
      </w:numPr>
      <w:jc w:val="both"/>
    </w:pPr>
    <w:rPr>
      <w:rFonts w:ascii="Verdana" w:hAnsi="Verdana"/>
      <w:sz w:val="22"/>
      <w:lang w:eastAsia="en-US"/>
    </w:rPr>
  </w:style>
  <w:style w:type="paragraph" w:customStyle="1" w:styleId="xl25">
    <w:name w:val="xl25"/>
    <w:basedOn w:val="a1"/>
    <w:rsid w:val="00592146"/>
    <w:pPr>
      <w:spacing w:before="100" w:after="100"/>
      <w:jc w:val="center"/>
    </w:pPr>
    <w:rPr>
      <w:rFonts w:ascii="Verdana" w:hAnsi="Verdana"/>
      <w:sz w:val="22"/>
      <w:szCs w:val="20"/>
      <w:lang w:val="en-US" w:eastAsia="en-US"/>
    </w:rPr>
  </w:style>
  <w:style w:type="paragraph" w:customStyle="1" w:styleId="MyBullet3">
    <w:name w:val="MyBullet3"/>
    <w:basedOn w:val="a1"/>
    <w:rsid w:val="00592146"/>
    <w:pPr>
      <w:tabs>
        <w:tab w:val="num" w:pos="1176"/>
        <w:tab w:val="left" w:pos="1854"/>
      </w:tabs>
      <w:spacing w:before="60" w:after="60"/>
      <w:jc w:val="both"/>
    </w:pPr>
    <w:rPr>
      <w:rFonts w:ascii="Tahoma" w:hAnsi="Tahoma" w:cs="Tahoma"/>
      <w:sz w:val="16"/>
      <w:szCs w:val="16"/>
    </w:rPr>
  </w:style>
  <w:style w:type="paragraph" w:customStyle="1" w:styleId="MyBullet">
    <w:name w:val="MyBullet"/>
    <w:basedOn w:val="a1"/>
    <w:link w:val="MyBulletChar"/>
    <w:rsid w:val="00592146"/>
    <w:pPr>
      <w:tabs>
        <w:tab w:val="num" w:pos="984"/>
        <w:tab w:val="left" w:pos="1854"/>
      </w:tabs>
      <w:spacing w:before="240" w:line="360" w:lineRule="auto"/>
      <w:ind w:left="964" w:hanging="340"/>
      <w:jc w:val="both"/>
    </w:pPr>
    <w:rPr>
      <w:rFonts w:ascii="Tahoma" w:hAnsi="Tahoma"/>
      <w:sz w:val="20"/>
      <w:szCs w:val="20"/>
    </w:rPr>
  </w:style>
  <w:style w:type="character" w:customStyle="1" w:styleId="MyBulletChar">
    <w:name w:val="MyBullet Char"/>
    <w:link w:val="MyBullet"/>
    <w:locked/>
    <w:rsid w:val="00592146"/>
    <w:rPr>
      <w:rFonts w:ascii="Tahoma" w:hAnsi="Tahoma" w:cs="Tahoma"/>
      <w:lang w:val="el-GR" w:eastAsia="el-GR"/>
    </w:rPr>
  </w:style>
  <w:style w:type="paragraph" w:customStyle="1" w:styleId="MyBullet2">
    <w:name w:val="MyBullet2"/>
    <w:basedOn w:val="MyBullet"/>
    <w:link w:val="MyBullet2Char"/>
    <w:rsid w:val="00592146"/>
    <w:pPr>
      <w:spacing w:before="60" w:after="60" w:line="240" w:lineRule="auto"/>
    </w:pPr>
    <w:rPr>
      <w:sz w:val="16"/>
      <w:szCs w:val="16"/>
    </w:rPr>
  </w:style>
  <w:style w:type="character" w:customStyle="1" w:styleId="MyBullet2Char">
    <w:name w:val="MyBullet2 Char"/>
    <w:link w:val="MyBullet2"/>
    <w:locked/>
    <w:rsid w:val="00592146"/>
    <w:rPr>
      <w:rFonts w:ascii="Tahoma" w:hAnsi="Tahoma" w:cs="Tahoma"/>
      <w:sz w:val="16"/>
      <w:szCs w:val="16"/>
      <w:lang w:val="el-GR" w:eastAsia="el-GR"/>
    </w:rPr>
  </w:style>
  <w:style w:type="paragraph" w:customStyle="1" w:styleId="MyApp">
    <w:name w:val="MyApp"/>
    <w:rsid w:val="00592146"/>
    <w:pPr>
      <w:tabs>
        <w:tab w:val="left" w:pos="1134"/>
      </w:tabs>
      <w:spacing w:before="360" w:after="240"/>
    </w:pPr>
    <w:rPr>
      <w:rFonts w:ascii="Tahoma" w:hAnsi="Tahoma" w:cs="Tahoma"/>
      <w:b/>
      <w:bCs/>
      <w:sz w:val="24"/>
      <w:szCs w:val="24"/>
    </w:rPr>
  </w:style>
  <w:style w:type="paragraph" w:customStyle="1" w:styleId="TableNormalCentre">
    <w:name w:val="Table Normal Centre"/>
    <w:basedOn w:val="a1"/>
    <w:rsid w:val="00592146"/>
    <w:pPr>
      <w:keepLines/>
      <w:spacing w:before="120" w:line="360" w:lineRule="auto"/>
      <w:jc w:val="center"/>
    </w:pPr>
    <w:rPr>
      <w:rFonts w:ascii="Arial" w:hAnsi="Arial"/>
      <w:kern w:val="16"/>
      <w:sz w:val="20"/>
      <w:szCs w:val="20"/>
      <w:lang w:val="en-US" w:eastAsia="en-US"/>
    </w:rPr>
  </w:style>
  <w:style w:type="character" w:styleId="af3">
    <w:name w:val="page number"/>
    <w:rsid w:val="00592146"/>
    <w:rPr>
      <w:rFonts w:cs="Times New Roman"/>
    </w:rPr>
  </w:style>
  <w:style w:type="paragraph" w:customStyle="1" w:styleId="Normbul">
    <w:name w:val="Normbul"/>
    <w:basedOn w:val="a1"/>
    <w:rsid w:val="00592146"/>
    <w:pPr>
      <w:tabs>
        <w:tab w:val="left" w:pos="720"/>
      </w:tabs>
      <w:spacing w:before="120"/>
      <w:ind w:left="720" w:hanging="360"/>
      <w:jc w:val="both"/>
    </w:pPr>
    <w:rPr>
      <w:rFonts w:ascii="Verdana" w:hAnsi="Verdana"/>
      <w:sz w:val="22"/>
      <w:szCs w:val="20"/>
      <w:lang w:val="en-US" w:eastAsia="en-US"/>
    </w:rPr>
  </w:style>
  <w:style w:type="paragraph" w:styleId="22">
    <w:name w:val="Body Text Indent 2"/>
    <w:basedOn w:val="a1"/>
    <w:link w:val="2Char0"/>
    <w:rsid w:val="00592146"/>
    <w:pPr>
      <w:ind w:left="284"/>
      <w:jc w:val="both"/>
    </w:pPr>
    <w:rPr>
      <w:rFonts w:ascii="Verdana" w:hAnsi="Verdana"/>
      <w:b/>
      <w:bCs/>
    </w:rPr>
  </w:style>
  <w:style w:type="character" w:customStyle="1" w:styleId="2Char0">
    <w:name w:val="Σώμα κείμενου με εσοχή 2 Char"/>
    <w:link w:val="22"/>
    <w:locked/>
    <w:rsid w:val="00592146"/>
    <w:rPr>
      <w:rFonts w:ascii="Verdana" w:hAnsi="Verdana" w:cs="Times New Roman"/>
      <w:b/>
      <w:bCs/>
      <w:sz w:val="24"/>
      <w:szCs w:val="24"/>
      <w:lang w:val="el-GR"/>
    </w:rPr>
  </w:style>
  <w:style w:type="paragraph" w:customStyle="1" w:styleId="MyText">
    <w:name w:val="MyText"/>
    <w:basedOn w:val="a1"/>
    <w:rsid w:val="00592146"/>
    <w:pPr>
      <w:tabs>
        <w:tab w:val="num" w:pos="360"/>
        <w:tab w:val="num" w:pos="1134"/>
      </w:tabs>
      <w:spacing w:before="180" w:line="360" w:lineRule="auto"/>
      <w:ind w:left="1134" w:hanging="1134"/>
      <w:jc w:val="both"/>
    </w:pPr>
    <w:rPr>
      <w:rFonts w:ascii="Tahoma" w:hAnsi="Tahoma" w:cs="Tahoma"/>
      <w:sz w:val="20"/>
      <w:szCs w:val="20"/>
    </w:rPr>
  </w:style>
  <w:style w:type="paragraph" w:customStyle="1" w:styleId="MyTblLvl1">
    <w:name w:val="MyTblLvl1"/>
    <w:basedOn w:val="a1"/>
    <w:rsid w:val="00592146"/>
    <w:pPr>
      <w:spacing w:before="60" w:after="60"/>
    </w:pPr>
    <w:rPr>
      <w:rFonts w:ascii="Tahoma" w:hAnsi="Tahoma" w:cs="Tahoma"/>
      <w:b/>
      <w:bCs/>
      <w:sz w:val="16"/>
      <w:szCs w:val="16"/>
    </w:rPr>
  </w:style>
  <w:style w:type="paragraph" w:customStyle="1" w:styleId="MyTblLvl2">
    <w:name w:val="MyTblLvl2"/>
    <w:basedOn w:val="a1"/>
    <w:rsid w:val="00592146"/>
    <w:pPr>
      <w:tabs>
        <w:tab w:val="num" w:pos="360"/>
      </w:tabs>
      <w:spacing w:before="60" w:after="60"/>
    </w:pPr>
    <w:rPr>
      <w:rFonts w:ascii="Tahoma" w:hAnsi="Tahoma" w:cs="Tahoma"/>
      <w:b/>
      <w:bCs/>
      <w:sz w:val="16"/>
      <w:szCs w:val="16"/>
    </w:rPr>
  </w:style>
  <w:style w:type="paragraph" w:customStyle="1" w:styleId="MyTblLvl3">
    <w:name w:val="MyTblLvl3"/>
    <w:basedOn w:val="a1"/>
    <w:rsid w:val="00592146"/>
    <w:pPr>
      <w:tabs>
        <w:tab w:val="num" w:pos="360"/>
      </w:tabs>
      <w:spacing w:before="60" w:after="60"/>
    </w:pPr>
    <w:rPr>
      <w:rFonts w:ascii="Tahoma" w:hAnsi="Tahoma" w:cs="Tahoma"/>
      <w:sz w:val="16"/>
      <w:szCs w:val="16"/>
    </w:rPr>
  </w:style>
  <w:style w:type="paragraph" w:styleId="41">
    <w:name w:val="List Bullet 4"/>
    <w:basedOn w:val="a1"/>
    <w:autoRedefine/>
    <w:rsid w:val="00592146"/>
    <w:pPr>
      <w:tabs>
        <w:tab w:val="num" w:pos="644"/>
      </w:tabs>
      <w:ind w:left="644" w:hanging="360"/>
      <w:jc w:val="both"/>
    </w:pPr>
    <w:rPr>
      <w:rFonts w:ascii="Verdana" w:hAnsi="Verdana"/>
      <w:sz w:val="22"/>
      <w:lang w:eastAsia="en-US"/>
    </w:rPr>
  </w:style>
  <w:style w:type="character" w:styleId="-0">
    <w:name w:val="FollowedHyperlink"/>
    <w:rsid w:val="00592146"/>
    <w:rPr>
      <w:rFonts w:cs="Times New Roman"/>
      <w:color w:val="800080"/>
      <w:u w:val="single"/>
    </w:rPr>
  </w:style>
  <w:style w:type="paragraph" w:customStyle="1" w:styleId="bulletbl">
    <w:name w:val="bullet.bl"/>
    <w:basedOn w:val="a1"/>
    <w:rsid w:val="00592146"/>
    <w:pPr>
      <w:widowControl w:val="0"/>
      <w:spacing w:after="130" w:line="260" w:lineRule="exact"/>
      <w:ind w:left="360" w:hanging="360"/>
      <w:jc w:val="both"/>
    </w:pPr>
    <w:rPr>
      <w:rFonts w:ascii="Verdana" w:hAnsi="Verdana"/>
      <w:sz w:val="22"/>
      <w:szCs w:val="20"/>
      <w:lang w:eastAsia="en-US"/>
    </w:rPr>
  </w:style>
  <w:style w:type="paragraph" w:styleId="23">
    <w:name w:val="Body Text 2"/>
    <w:basedOn w:val="a1"/>
    <w:link w:val="2Char1"/>
    <w:rsid w:val="00592146"/>
    <w:pPr>
      <w:spacing w:after="120" w:line="480" w:lineRule="auto"/>
      <w:jc w:val="both"/>
    </w:pPr>
    <w:rPr>
      <w:rFonts w:ascii="Verdana" w:hAnsi="Verdana"/>
      <w:sz w:val="22"/>
      <w:szCs w:val="20"/>
    </w:rPr>
  </w:style>
  <w:style w:type="character" w:customStyle="1" w:styleId="2Char1">
    <w:name w:val="Σώμα κείμενου 2 Char"/>
    <w:link w:val="23"/>
    <w:locked/>
    <w:rsid w:val="00592146"/>
    <w:rPr>
      <w:rFonts w:ascii="Verdana" w:hAnsi="Verdana" w:cs="Times New Roman"/>
      <w:sz w:val="22"/>
    </w:rPr>
  </w:style>
  <w:style w:type="paragraph" w:customStyle="1" w:styleId="CharChar">
    <w:name w:val="Char Char"/>
    <w:basedOn w:val="a1"/>
    <w:rsid w:val="00592146"/>
    <w:pPr>
      <w:spacing w:after="160" w:line="240" w:lineRule="exact"/>
    </w:pPr>
    <w:rPr>
      <w:rFonts w:ascii="Verdana" w:hAnsi="Verdana"/>
      <w:sz w:val="20"/>
      <w:szCs w:val="20"/>
      <w:lang w:val="en-US" w:eastAsia="en-US"/>
    </w:rPr>
  </w:style>
  <w:style w:type="paragraph" w:customStyle="1" w:styleId="ChapterSubtitle">
    <w:name w:val="Chapter Subtitle"/>
    <w:basedOn w:val="af4"/>
    <w:rsid w:val="00592146"/>
    <w:pPr>
      <w:keepNext/>
      <w:keepLines/>
      <w:spacing w:before="60" w:after="120" w:line="340" w:lineRule="atLeast"/>
      <w:ind w:left="0"/>
      <w:jc w:val="left"/>
      <w:outlineLvl w:val="9"/>
    </w:pPr>
    <w:rPr>
      <w:b/>
      <w:spacing w:val="-16"/>
      <w:kern w:val="28"/>
      <w:sz w:val="32"/>
      <w:szCs w:val="20"/>
      <w:lang w:val="en-US"/>
    </w:rPr>
  </w:style>
  <w:style w:type="paragraph" w:styleId="af4">
    <w:name w:val="Subtitle"/>
    <w:basedOn w:val="a1"/>
    <w:link w:val="Char7"/>
    <w:qFormat/>
    <w:locked/>
    <w:rsid w:val="00592146"/>
    <w:pPr>
      <w:spacing w:after="60"/>
      <w:ind w:left="284"/>
      <w:jc w:val="center"/>
      <w:outlineLvl w:val="1"/>
    </w:pPr>
    <w:rPr>
      <w:rFonts w:ascii="Arial" w:hAnsi="Arial"/>
    </w:rPr>
  </w:style>
  <w:style w:type="character" w:customStyle="1" w:styleId="Char7">
    <w:name w:val="Υπότιτλος Char"/>
    <w:link w:val="af4"/>
    <w:locked/>
    <w:rsid w:val="00592146"/>
    <w:rPr>
      <w:rFonts w:ascii="Arial" w:hAnsi="Arial" w:cs="Arial"/>
      <w:sz w:val="24"/>
      <w:szCs w:val="24"/>
      <w:lang w:val="el-GR"/>
    </w:rPr>
  </w:style>
  <w:style w:type="paragraph" w:customStyle="1" w:styleId="CharCharCharCharChar">
    <w:name w:val="Char Char Char Char Char"/>
    <w:basedOn w:val="a1"/>
    <w:rsid w:val="00592146"/>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a1"/>
    <w:rsid w:val="00592146"/>
    <w:pPr>
      <w:spacing w:after="160" w:line="240" w:lineRule="exact"/>
    </w:pPr>
    <w:rPr>
      <w:rFonts w:ascii="Verdana" w:hAnsi="Verdana"/>
      <w:sz w:val="20"/>
      <w:szCs w:val="20"/>
      <w:lang w:val="en-US" w:eastAsia="en-US"/>
    </w:rPr>
  </w:style>
  <w:style w:type="paragraph" w:customStyle="1" w:styleId="CharCharChar">
    <w:name w:val="Char Char Char"/>
    <w:basedOn w:val="a1"/>
    <w:rsid w:val="00592146"/>
    <w:pPr>
      <w:spacing w:after="160" w:line="240" w:lineRule="exact"/>
    </w:pPr>
    <w:rPr>
      <w:rFonts w:ascii="Verdana" w:hAnsi="Verdana"/>
      <w:sz w:val="20"/>
      <w:szCs w:val="20"/>
      <w:lang w:val="en-US" w:eastAsia="en-US"/>
    </w:rPr>
  </w:style>
  <w:style w:type="paragraph" w:styleId="-HTML">
    <w:name w:val="HTML Preformatted"/>
    <w:basedOn w:val="a1"/>
    <w:link w:val="-HTMLChar"/>
    <w:rsid w:val="00592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olor w:val="000000"/>
      <w:sz w:val="17"/>
      <w:szCs w:val="17"/>
    </w:rPr>
  </w:style>
  <w:style w:type="character" w:customStyle="1" w:styleId="-HTMLChar">
    <w:name w:val="Προ-διαμορφωμένο HTML Char"/>
    <w:link w:val="-HTML"/>
    <w:locked/>
    <w:rsid w:val="00592146"/>
    <w:rPr>
      <w:rFonts w:ascii="Verdana" w:hAnsi="Verdana" w:cs="Courier New"/>
      <w:color w:val="000000"/>
      <w:sz w:val="17"/>
      <w:szCs w:val="17"/>
      <w:lang w:val="el-GR" w:eastAsia="el-GR"/>
    </w:rPr>
  </w:style>
  <w:style w:type="paragraph" w:styleId="24">
    <w:name w:val="List Number 2"/>
    <w:basedOn w:val="a0"/>
    <w:rsid w:val="00592146"/>
    <w:pPr>
      <w:numPr>
        <w:numId w:val="0"/>
      </w:numPr>
      <w:tabs>
        <w:tab w:val="num" w:pos="1080"/>
      </w:tabs>
      <w:suppressAutoHyphens w:val="0"/>
      <w:spacing w:before="0"/>
      <w:ind w:left="792" w:hanging="432"/>
      <w:jc w:val="both"/>
    </w:pPr>
    <w:rPr>
      <w:rFonts w:ascii="Verdana" w:hAnsi="Verdana"/>
      <w:sz w:val="20"/>
      <w:szCs w:val="20"/>
      <w:lang w:eastAsia="en-US"/>
    </w:rPr>
  </w:style>
  <w:style w:type="paragraph" w:styleId="11">
    <w:name w:val="index 1"/>
    <w:basedOn w:val="a1"/>
    <w:next w:val="a1"/>
    <w:autoRedefine/>
    <w:semiHidden/>
    <w:rsid w:val="00592146"/>
    <w:pPr>
      <w:ind w:left="220" w:hanging="220"/>
      <w:jc w:val="both"/>
    </w:pPr>
    <w:rPr>
      <w:rFonts w:ascii="Verdana" w:hAnsi="Verdana"/>
      <w:sz w:val="22"/>
      <w:lang w:eastAsia="en-US"/>
    </w:rPr>
  </w:style>
  <w:style w:type="paragraph" w:styleId="af5">
    <w:name w:val="index heading"/>
    <w:basedOn w:val="a1"/>
    <w:next w:val="11"/>
    <w:semiHidden/>
    <w:rsid w:val="00592146"/>
    <w:pPr>
      <w:widowControl w:val="0"/>
      <w:adjustRightInd w:val="0"/>
      <w:spacing w:before="60" w:after="60" w:line="360" w:lineRule="atLeast"/>
      <w:jc w:val="both"/>
      <w:textAlignment w:val="baseline"/>
    </w:pPr>
    <w:rPr>
      <w:rFonts w:ascii="Tahoma" w:hAnsi="Tahoma"/>
      <w:sz w:val="22"/>
      <w:szCs w:val="20"/>
      <w:lang w:eastAsia="en-US"/>
    </w:rPr>
  </w:style>
  <w:style w:type="paragraph" w:customStyle="1" w:styleId="tableHeader">
    <w:name w:val="table Header"/>
    <w:basedOn w:val="a1"/>
    <w:rsid w:val="00592146"/>
    <w:pPr>
      <w:widowControl w:val="0"/>
      <w:spacing w:before="120" w:after="120"/>
      <w:ind w:left="357" w:hanging="357"/>
      <w:jc w:val="center"/>
      <w:outlineLvl w:val="1"/>
    </w:pPr>
    <w:rPr>
      <w:rFonts w:ascii="Tahoma" w:hAnsi="Tahoma"/>
      <w:b/>
      <w:sz w:val="22"/>
      <w:szCs w:val="20"/>
      <w:lang w:eastAsia="en-US"/>
    </w:rPr>
  </w:style>
  <w:style w:type="paragraph" w:styleId="af6">
    <w:name w:val="Document Map"/>
    <w:basedOn w:val="a1"/>
    <w:link w:val="Char8"/>
    <w:semiHidden/>
    <w:rsid w:val="00592146"/>
    <w:pPr>
      <w:shd w:val="clear" w:color="auto" w:fill="000080"/>
      <w:spacing w:after="120"/>
      <w:jc w:val="both"/>
    </w:pPr>
    <w:rPr>
      <w:rFonts w:ascii="Tahoma" w:hAnsi="Tahoma"/>
      <w:sz w:val="22"/>
      <w:szCs w:val="20"/>
    </w:rPr>
  </w:style>
  <w:style w:type="character" w:customStyle="1" w:styleId="Char8">
    <w:name w:val="Χάρτης εγγράφου Char"/>
    <w:link w:val="af6"/>
    <w:locked/>
    <w:rsid w:val="00592146"/>
    <w:rPr>
      <w:rFonts w:ascii="Tahoma" w:hAnsi="Tahoma" w:cs="Tahoma"/>
      <w:sz w:val="22"/>
      <w:shd w:val="clear" w:color="auto" w:fill="000080"/>
      <w:lang w:val="el-GR"/>
    </w:rPr>
  </w:style>
  <w:style w:type="paragraph" w:customStyle="1" w:styleId="af7">
    <w:name w:val="Διεύθυνση"/>
    <w:basedOn w:val="a1"/>
    <w:rsid w:val="00592146"/>
    <w:pPr>
      <w:spacing w:after="120" w:line="312" w:lineRule="auto"/>
      <w:jc w:val="both"/>
    </w:pPr>
    <w:rPr>
      <w:rFonts w:ascii="Times New Roman" w:hAnsi="Times New Roman"/>
      <w:sz w:val="22"/>
      <w:szCs w:val="20"/>
      <w:lang w:eastAsia="en-US"/>
    </w:rPr>
  </w:style>
  <w:style w:type="paragraph" w:styleId="af8">
    <w:name w:val="Normal Indent"/>
    <w:basedOn w:val="a1"/>
    <w:rsid w:val="00592146"/>
    <w:pPr>
      <w:spacing w:after="120" w:line="312" w:lineRule="auto"/>
      <w:ind w:left="357"/>
      <w:jc w:val="both"/>
    </w:pPr>
    <w:rPr>
      <w:rFonts w:ascii="Times New Roman" w:hAnsi="Times New Roman"/>
      <w:sz w:val="22"/>
      <w:szCs w:val="20"/>
      <w:lang w:eastAsia="en-US"/>
    </w:rPr>
  </w:style>
  <w:style w:type="paragraph" w:customStyle="1" w:styleId="af9">
    <w:name w:val="Πίνακας"/>
    <w:basedOn w:val="a1"/>
    <w:rsid w:val="00592146"/>
    <w:pPr>
      <w:spacing w:before="60" w:after="60" w:line="288" w:lineRule="auto"/>
    </w:pPr>
    <w:rPr>
      <w:rFonts w:ascii="Tahoma" w:hAnsi="Tahoma"/>
      <w:sz w:val="18"/>
      <w:szCs w:val="20"/>
      <w:lang w:eastAsia="en-US"/>
    </w:rPr>
  </w:style>
  <w:style w:type="paragraph" w:customStyle="1" w:styleId="Table">
    <w:name w:val="Table"/>
    <w:basedOn w:val="a1"/>
    <w:rsid w:val="00592146"/>
    <w:pPr>
      <w:spacing w:before="120" w:after="40" w:line="288" w:lineRule="auto"/>
      <w:ind w:left="57"/>
    </w:pPr>
    <w:rPr>
      <w:rFonts w:ascii="Tahoma" w:hAnsi="Tahoma"/>
      <w:sz w:val="22"/>
      <w:szCs w:val="20"/>
      <w:lang w:eastAsia="en-US"/>
    </w:rPr>
  </w:style>
  <w:style w:type="paragraph" w:styleId="Web">
    <w:name w:val="Normal (Web)"/>
    <w:basedOn w:val="a1"/>
    <w:rsid w:val="00592146"/>
    <w:pPr>
      <w:spacing w:before="100" w:beforeAutospacing="1" w:after="100" w:afterAutospacing="1"/>
    </w:pPr>
    <w:rPr>
      <w:rFonts w:ascii="Times New Roman" w:hAnsi="Times New Roman"/>
      <w:szCs w:val="20"/>
    </w:rPr>
  </w:style>
  <w:style w:type="paragraph" w:customStyle="1" w:styleId="CharCharCharCharCharCharChar">
    <w:name w:val="Βασικό + Διάστιχο:  μονό Char Char Char Char Char Char Char"/>
    <w:basedOn w:val="a1"/>
    <w:rsid w:val="00592146"/>
    <w:pPr>
      <w:overflowPunct w:val="0"/>
      <w:autoSpaceDE w:val="0"/>
      <w:autoSpaceDN w:val="0"/>
      <w:adjustRightInd w:val="0"/>
      <w:spacing w:before="60" w:after="120"/>
      <w:ind w:left="33"/>
      <w:jc w:val="both"/>
      <w:textAlignment w:val="baseline"/>
    </w:pPr>
    <w:rPr>
      <w:rFonts w:ascii="Tahoma" w:hAnsi="Tahoma"/>
      <w:sz w:val="20"/>
      <w:szCs w:val="20"/>
    </w:rPr>
  </w:style>
  <w:style w:type="character" w:customStyle="1" w:styleId="CharCharCharCharCharCharCharChar">
    <w:name w:val="Βασικό + Διάστιχο:  μονό Char Char Char Char Char Char Char Char"/>
    <w:rsid w:val="00592146"/>
    <w:rPr>
      <w:rFonts w:ascii="Tahoma" w:hAnsi="Tahoma" w:cs="Times New Roman"/>
    </w:rPr>
  </w:style>
  <w:style w:type="paragraph" w:customStyle="1" w:styleId="afa">
    <w:name w:val="Βασικό + Πλάγια"/>
    <w:aliases w:val="Υπογράμμιση"/>
    <w:basedOn w:val="a1"/>
    <w:rsid w:val="00592146"/>
    <w:pPr>
      <w:spacing w:after="120"/>
      <w:jc w:val="both"/>
      <w:outlineLvl w:val="2"/>
    </w:pPr>
    <w:rPr>
      <w:rFonts w:ascii="Tahoma" w:hAnsi="Tahoma" w:cs="Tahoma"/>
      <w:i/>
      <w:sz w:val="22"/>
      <w:szCs w:val="20"/>
      <w:u w:val="single"/>
      <w:lang w:eastAsia="en-US"/>
    </w:rPr>
  </w:style>
  <w:style w:type="paragraph" w:customStyle="1" w:styleId="afb">
    <w:name w:val="Βασικό + Έντονα"/>
    <w:aliases w:val="Διάστιχο:"/>
    <w:basedOn w:val="a1"/>
    <w:rsid w:val="00592146"/>
    <w:pPr>
      <w:spacing w:after="120"/>
      <w:jc w:val="both"/>
    </w:pPr>
    <w:rPr>
      <w:rFonts w:ascii="Tahoma" w:hAnsi="Tahoma" w:cs="Arial"/>
      <w:b/>
      <w:sz w:val="22"/>
      <w:szCs w:val="20"/>
      <w:u w:val="single"/>
      <w:lang w:eastAsia="en-US"/>
    </w:rPr>
  </w:style>
  <w:style w:type="paragraph" w:customStyle="1" w:styleId="afc">
    <w:name w:val="πεδίο"/>
    <w:basedOn w:val="a1"/>
    <w:next w:val="a1"/>
    <w:rsid w:val="00592146"/>
    <w:pPr>
      <w:pBdr>
        <w:bottom w:val="single" w:sz="6" w:space="1" w:color="auto"/>
      </w:pBdr>
      <w:shd w:val="clear" w:color="auto" w:fill="E0E0E0"/>
      <w:spacing w:before="360" w:after="120" w:line="360" w:lineRule="auto"/>
      <w:ind w:left="1418" w:hanging="1418"/>
    </w:pPr>
    <w:rPr>
      <w:rFonts w:ascii="Tahoma" w:hAnsi="Tahoma"/>
      <w:sz w:val="22"/>
      <w:szCs w:val="20"/>
      <w:lang w:eastAsia="en-US"/>
    </w:rPr>
  </w:style>
  <w:style w:type="paragraph" w:customStyle="1" w:styleId="afd">
    <w:name w:val="_Βασικό Πιν."/>
    <w:basedOn w:val="a1"/>
    <w:rsid w:val="00592146"/>
    <w:pPr>
      <w:overflowPunct w:val="0"/>
      <w:autoSpaceDE w:val="0"/>
      <w:autoSpaceDN w:val="0"/>
      <w:adjustRightInd w:val="0"/>
      <w:spacing w:before="60" w:after="120"/>
      <w:ind w:left="33" w:firstLine="284"/>
      <w:jc w:val="both"/>
      <w:textAlignment w:val="baseline"/>
    </w:pPr>
    <w:rPr>
      <w:rFonts w:ascii="Arial" w:hAnsi="Arial"/>
      <w:bCs/>
      <w:szCs w:val="20"/>
    </w:rPr>
  </w:style>
  <w:style w:type="character" w:customStyle="1" w:styleId="H1Char">
    <w:name w:val="H1 Char"/>
    <w:rsid w:val="00592146"/>
    <w:rPr>
      <w:rFonts w:ascii="Tahoma" w:hAnsi="Tahoma" w:cs="Times New Roman"/>
      <w:b/>
      <w:spacing w:val="20"/>
      <w:kern w:val="28"/>
      <w:sz w:val="22"/>
      <w:lang w:val="el-GR" w:eastAsia="en-US" w:bidi="ar-SA"/>
    </w:rPr>
  </w:style>
  <w:style w:type="character" w:customStyle="1" w:styleId="H2Char">
    <w:name w:val="H2 Char"/>
    <w:aliases w:val="h2 Char"/>
    <w:rsid w:val="00592146"/>
    <w:rPr>
      <w:rFonts w:ascii="Tahoma" w:hAnsi="Tahoma" w:cs="Times New Roman"/>
      <w:b/>
      <w:sz w:val="22"/>
      <w:u w:val="single"/>
      <w:lang w:val="en-US" w:eastAsia="en-US" w:bidi="ar-SA"/>
    </w:rPr>
  </w:style>
  <w:style w:type="paragraph" w:customStyle="1" w:styleId="Heading3a">
    <w:name w:val="Heading 3a"/>
    <w:basedOn w:val="3"/>
    <w:rsid w:val="00592146"/>
    <w:pPr>
      <w:keepNext w:val="0"/>
      <w:tabs>
        <w:tab w:val="clear" w:pos="643"/>
        <w:tab w:val="num" w:pos="720"/>
      </w:tabs>
      <w:spacing w:before="240" w:beforeAutospacing="0" w:after="240" w:afterAutospacing="0"/>
      <w:ind w:left="720" w:hanging="720"/>
      <w:jc w:val="left"/>
    </w:pPr>
    <w:rPr>
      <w:rFonts w:ascii="Tahoma" w:hAnsi="Tahoma"/>
      <w:bCs w:val="0"/>
      <w:sz w:val="20"/>
      <w:szCs w:val="20"/>
      <w:lang w:eastAsia="en-US"/>
    </w:rPr>
  </w:style>
  <w:style w:type="paragraph" w:customStyle="1" w:styleId="figureFooter">
    <w:name w:val="figure Footer"/>
    <w:basedOn w:val="a1"/>
    <w:rsid w:val="00592146"/>
    <w:pPr>
      <w:keepNext/>
      <w:widowControl w:val="0"/>
      <w:tabs>
        <w:tab w:val="num" w:pos="1021"/>
      </w:tabs>
      <w:spacing w:before="60" w:after="120"/>
      <w:ind w:left="1021" w:hanging="1021"/>
      <w:jc w:val="center"/>
    </w:pPr>
    <w:rPr>
      <w:rFonts w:ascii="Tahoma" w:hAnsi="Tahoma"/>
      <w:b/>
      <w:sz w:val="22"/>
      <w:szCs w:val="20"/>
      <w:lang w:eastAsia="en-US"/>
    </w:rPr>
  </w:style>
  <w:style w:type="paragraph" w:customStyle="1" w:styleId="StyleJustified">
    <w:name w:val="Style Justified"/>
    <w:basedOn w:val="a1"/>
    <w:rsid w:val="00592146"/>
    <w:pPr>
      <w:spacing w:after="120"/>
      <w:jc w:val="both"/>
    </w:pPr>
    <w:rPr>
      <w:rFonts w:ascii="Tahoma" w:hAnsi="Tahoma"/>
      <w:sz w:val="22"/>
      <w:szCs w:val="20"/>
      <w:lang w:eastAsia="en-US"/>
    </w:rPr>
  </w:style>
  <w:style w:type="paragraph" w:customStyle="1" w:styleId="31">
    <w:name w:val="_Επικεφ.3"/>
    <w:basedOn w:val="3"/>
    <w:autoRedefine/>
    <w:rsid w:val="00592146"/>
    <w:pPr>
      <w:keepNext w:val="0"/>
      <w:tabs>
        <w:tab w:val="clear" w:pos="643"/>
        <w:tab w:val="left" w:pos="851"/>
      </w:tabs>
      <w:overflowPunct w:val="0"/>
      <w:autoSpaceDE w:val="0"/>
      <w:autoSpaceDN w:val="0"/>
      <w:adjustRightInd w:val="0"/>
      <w:spacing w:before="120" w:beforeAutospacing="0" w:after="60" w:afterAutospacing="0"/>
      <w:ind w:left="0" w:firstLine="0"/>
      <w:jc w:val="left"/>
      <w:textAlignment w:val="baseline"/>
    </w:pPr>
    <w:rPr>
      <w:rFonts w:ascii="Arial" w:hAnsi="Arial"/>
      <w:bCs w:val="0"/>
      <w:sz w:val="20"/>
      <w:szCs w:val="22"/>
    </w:rPr>
  </w:style>
  <w:style w:type="paragraph" w:customStyle="1" w:styleId="afe">
    <w:name w:val="Âáóéêü"/>
    <w:rsid w:val="00592146"/>
    <w:pPr>
      <w:tabs>
        <w:tab w:val="left" w:pos="-720"/>
        <w:tab w:val="left" w:pos="0"/>
      </w:tabs>
      <w:suppressAutoHyphens/>
      <w:ind w:left="720" w:hanging="720"/>
      <w:jc w:val="both"/>
    </w:pPr>
    <w:rPr>
      <w:rFonts w:ascii="Roman" w:hAnsi="Roman"/>
      <w:spacing w:val="-2"/>
      <w:sz w:val="24"/>
      <w:lang w:val="en-US" w:eastAsia="en-US"/>
    </w:rPr>
  </w:style>
  <w:style w:type="paragraph" w:customStyle="1" w:styleId="Kefalaio">
    <w:name w:val="Kefalaio"/>
    <w:basedOn w:val="1"/>
    <w:rsid w:val="00592146"/>
    <w:pPr>
      <w:numPr>
        <w:numId w:val="0"/>
      </w:numPr>
      <w:shd w:val="clear" w:color="auto" w:fill="E6E6E6"/>
      <w:spacing w:before="0" w:beforeAutospacing="0" w:after="120" w:afterAutospacing="0"/>
      <w:jc w:val="center"/>
    </w:pPr>
    <w:rPr>
      <w:rFonts w:ascii="Tahoma" w:hAnsi="Tahoma"/>
      <w:bCs w:val="0"/>
      <w:spacing w:val="20"/>
      <w:kern w:val="28"/>
      <w:sz w:val="22"/>
      <w:szCs w:val="24"/>
      <w:lang w:eastAsia="en-US"/>
    </w:rPr>
  </w:style>
  <w:style w:type="character" w:customStyle="1" w:styleId="StyleBold">
    <w:name w:val="Style Bold"/>
    <w:rsid w:val="00592146"/>
    <w:rPr>
      <w:rFonts w:ascii="Tahoma" w:hAnsi="Tahoma" w:cs="Times New Roman"/>
      <w:b/>
      <w:bCs/>
      <w:sz w:val="20"/>
    </w:rPr>
  </w:style>
  <w:style w:type="character" w:customStyle="1" w:styleId="StyleStrikethrough">
    <w:name w:val="Style Strikethrough"/>
    <w:rsid w:val="00592146"/>
    <w:rPr>
      <w:rFonts w:ascii="Tahoma" w:hAnsi="Tahoma" w:cs="Times New Roman"/>
      <w:sz w:val="20"/>
      <w:szCs w:val="20"/>
    </w:rPr>
  </w:style>
  <w:style w:type="paragraph" w:customStyle="1" w:styleId="bodynumberingChar">
    <w:name w:val="body numbering Char"/>
    <w:rsid w:val="00592146"/>
    <w:pPr>
      <w:jc w:val="both"/>
    </w:pPr>
    <w:rPr>
      <w:rFonts w:ascii="Tahoma" w:hAnsi="Tahoma"/>
      <w:strike/>
      <w:sz w:val="22"/>
      <w:szCs w:val="22"/>
    </w:rPr>
  </w:style>
  <w:style w:type="paragraph" w:customStyle="1" w:styleId="bodyCharCharCharCharCharChar">
    <w:name w:val="body Char Char Char Char Char Char"/>
    <w:autoRedefine/>
    <w:rsid w:val="00592146"/>
    <w:pPr>
      <w:jc w:val="both"/>
    </w:pPr>
    <w:rPr>
      <w:rFonts w:ascii="Times New (W1)" w:hAnsi="Times New (W1)"/>
      <w:sz w:val="24"/>
      <w:szCs w:val="24"/>
    </w:rPr>
  </w:style>
  <w:style w:type="paragraph" w:customStyle="1" w:styleId="aff">
    <w:name w:val="Κουκίδες"/>
    <w:basedOn w:val="a1"/>
    <w:rsid w:val="00592146"/>
    <w:pPr>
      <w:tabs>
        <w:tab w:val="num" w:pos="1008"/>
      </w:tabs>
      <w:spacing w:after="120" w:line="312" w:lineRule="auto"/>
      <w:ind w:left="1008" w:hanging="1008"/>
      <w:jc w:val="both"/>
    </w:pPr>
    <w:rPr>
      <w:rFonts w:ascii="Times New Roman" w:hAnsi="Times New Roman"/>
      <w:sz w:val="22"/>
      <w:szCs w:val="20"/>
      <w:lang w:eastAsia="en-US"/>
    </w:rPr>
  </w:style>
  <w:style w:type="paragraph" w:customStyle="1" w:styleId="aff0">
    <w:name w:val="Αρίθμηση"/>
    <w:basedOn w:val="a1"/>
    <w:rsid w:val="00592146"/>
    <w:pPr>
      <w:tabs>
        <w:tab w:val="num" w:pos="396"/>
      </w:tabs>
      <w:spacing w:after="120" w:line="312" w:lineRule="auto"/>
      <w:ind w:left="396" w:hanging="396"/>
      <w:jc w:val="both"/>
    </w:pPr>
    <w:rPr>
      <w:rFonts w:ascii="Times New Roman" w:hAnsi="Times New Roman"/>
      <w:sz w:val="22"/>
      <w:szCs w:val="20"/>
      <w:lang w:eastAsia="en-US"/>
    </w:rPr>
  </w:style>
  <w:style w:type="paragraph" w:customStyle="1" w:styleId="aff1">
    <w:name w:val="Κουκίδες με εσοχή"/>
    <w:basedOn w:val="aff"/>
    <w:rsid w:val="00592146"/>
    <w:pPr>
      <w:tabs>
        <w:tab w:val="left" w:pos="680"/>
      </w:tabs>
    </w:pPr>
  </w:style>
  <w:style w:type="paragraph" w:styleId="32">
    <w:name w:val="Body Text Indent 3"/>
    <w:basedOn w:val="a1"/>
    <w:link w:val="3Char0"/>
    <w:rsid w:val="00592146"/>
    <w:pPr>
      <w:spacing w:after="120"/>
      <w:ind w:left="720"/>
    </w:pPr>
    <w:rPr>
      <w:rFonts w:ascii="Times New Roman" w:hAnsi="Times New Roman"/>
      <w:sz w:val="22"/>
      <w:szCs w:val="20"/>
      <w:u w:val="single"/>
    </w:rPr>
  </w:style>
  <w:style w:type="character" w:customStyle="1" w:styleId="3Char0">
    <w:name w:val="Σώμα κείμενου με εσοχή 3 Char"/>
    <w:link w:val="32"/>
    <w:locked/>
    <w:rsid w:val="00592146"/>
    <w:rPr>
      <w:rFonts w:cs="Times New Roman"/>
      <w:sz w:val="22"/>
      <w:u w:val="single"/>
      <w:lang w:val="el-GR"/>
    </w:rPr>
  </w:style>
  <w:style w:type="paragraph" w:styleId="33">
    <w:name w:val="Body Text 3"/>
    <w:basedOn w:val="a1"/>
    <w:link w:val="3Char1"/>
    <w:rsid w:val="00592146"/>
    <w:pPr>
      <w:spacing w:after="120"/>
      <w:jc w:val="both"/>
    </w:pPr>
    <w:rPr>
      <w:rFonts w:ascii="Times New Roman" w:hAnsi="Times New Roman"/>
      <w:sz w:val="22"/>
      <w:szCs w:val="20"/>
    </w:rPr>
  </w:style>
  <w:style w:type="character" w:customStyle="1" w:styleId="3Char1">
    <w:name w:val="Σώμα κείμενου 3 Char"/>
    <w:link w:val="33"/>
    <w:locked/>
    <w:rsid w:val="00592146"/>
    <w:rPr>
      <w:rFonts w:cs="Times New Roman"/>
      <w:sz w:val="22"/>
      <w:lang w:val="el-GR"/>
    </w:rPr>
  </w:style>
  <w:style w:type="paragraph" w:customStyle="1" w:styleId="aff2">
    <w:name w:val="Παραπομπή"/>
    <w:basedOn w:val="a1"/>
    <w:rsid w:val="00592146"/>
    <w:pPr>
      <w:spacing w:after="120" w:line="312" w:lineRule="auto"/>
      <w:ind w:left="1418" w:hanging="1418"/>
    </w:pPr>
    <w:rPr>
      <w:rFonts w:ascii="Times New Roman" w:hAnsi="Times New Roman"/>
      <w:b/>
      <w:sz w:val="22"/>
      <w:szCs w:val="20"/>
      <w:lang w:eastAsia="en-US"/>
    </w:rPr>
  </w:style>
  <w:style w:type="paragraph" w:customStyle="1" w:styleId="Picture">
    <w:name w:val="Picture"/>
    <w:basedOn w:val="a1"/>
    <w:next w:val="a1"/>
    <w:rsid w:val="00592146"/>
    <w:pPr>
      <w:keepNext/>
      <w:keepLines/>
      <w:spacing w:before="120" w:after="120" w:line="288" w:lineRule="auto"/>
      <w:ind w:left="1247" w:right="113" w:hanging="1247"/>
    </w:pPr>
    <w:rPr>
      <w:rFonts w:ascii="Arial" w:hAnsi="Arial"/>
      <w:b/>
      <w:i/>
      <w:sz w:val="18"/>
      <w:szCs w:val="20"/>
      <w:lang w:eastAsia="en-US"/>
    </w:rPr>
  </w:style>
  <w:style w:type="paragraph" w:customStyle="1" w:styleId="BulletBold">
    <w:name w:val="Bullet (Bold)"/>
    <w:basedOn w:val="a1"/>
    <w:rsid w:val="00592146"/>
    <w:pPr>
      <w:tabs>
        <w:tab w:val="num" w:pos="396"/>
      </w:tabs>
      <w:spacing w:after="120" w:line="312" w:lineRule="auto"/>
      <w:ind w:left="396" w:hanging="396"/>
      <w:jc w:val="both"/>
    </w:pPr>
    <w:rPr>
      <w:rFonts w:ascii="Times New Roman" w:hAnsi="Times New Roman"/>
      <w:sz w:val="22"/>
      <w:szCs w:val="20"/>
      <w:lang w:eastAsia="en-US"/>
    </w:rPr>
  </w:style>
  <w:style w:type="paragraph" w:customStyle="1" w:styleId="NormalBullet">
    <w:name w:val="Normal (Bullet)"/>
    <w:basedOn w:val="a1"/>
    <w:rsid w:val="00592146"/>
    <w:pPr>
      <w:tabs>
        <w:tab w:val="num" w:pos="1008"/>
      </w:tabs>
      <w:spacing w:before="40" w:after="40"/>
      <w:ind w:left="1008" w:hanging="1008"/>
    </w:pPr>
    <w:rPr>
      <w:rFonts w:ascii="Arial" w:hAnsi="Arial"/>
      <w:sz w:val="22"/>
      <w:szCs w:val="20"/>
      <w:lang w:eastAsia="en-US"/>
    </w:rPr>
  </w:style>
  <w:style w:type="paragraph" w:customStyle="1" w:styleId="spacepar">
    <w:name w:val="spacepar"/>
    <w:basedOn w:val="a1"/>
    <w:rsid w:val="00592146"/>
    <w:pPr>
      <w:tabs>
        <w:tab w:val="left" w:pos="-2552"/>
      </w:tabs>
      <w:spacing w:before="120" w:after="120"/>
      <w:jc w:val="both"/>
    </w:pPr>
    <w:rPr>
      <w:rFonts w:ascii="Arial" w:hAnsi="Arial"/>
      <w:szCs w:val="20"/>
      <w:lang w:eastAsia="en-US"/>
    </w:rPr>
  </w:style>
  <w:style w:type="paragraph" w:customStyle="1" w:styleId="Bullet">
    <w:name w:val="Bullet"/>
    <w:aliases w:val="bl"/>
    <w:basedOn w:val="Table"/>
    <w:rsid w:val="00592146"/>
    <w:pPr>
      <w:tabs>
        <w:tab w:val="num" w:pos="360"/>
      </w:tabs>
      <w:spacing w:before="0" w:line="240" w:lineRule="auto"/>
      <w:ind w:left="360" w:hanging="360"/>
    </w:pPr>
    <w:rPr>
      <w:rFonts w:ascii="Ghelv" w:hAnsi="Ghelv"/>
    </w:rPr>
  </w:style>
  <w:style w:type="paragraph" w:styleId="aff3">
    <w:name w:val="Title"/>
    <w:basedOn w:val="a1"/>
    <w:link w:val="Char9"/>
    <w:qFormat/>
    <w:locked/>
    <w:rsid w:val="00592146"/>
    <w:pPr>
      <w:spacing w:after="120" w:line="312" w:lineRule="auto"/>
      <w:jc w:val="center"/>
    </w:pPr>
    <w:rPr>
      <w:rFonts w:ascii="Tahoma" w:hAnsi="Tahoma"/>
      <w:sz w:val="40"/>
      <w:szCs w:val="20"/>
    </w:rPr>
  </w:style>
  <w:style w:type="character" w:customStyle="1" w:styleId="Char9">
    <w:name w:val="Τίτλος Char"/>
    <w:link w:val="aff3"/>
    <w:locked/>
    <w:rsid w:val="00592146"/>
    <w:rPr>
      <w:rFonts w:ascii="Tahoma" w:hAnsi="Tahoma" w:cs="Times New Roman"/>
      <w:sz w:val="40"/>
      <w:lang w:val="el-GR"/>
    </w:rPr>
  </w:style>
  <w:style w:type="paragraph" w:styleId="25">
    <w:name w:val="List Bullet 2"/>
    <w:basedOn w:val="a1"/>
    <w:autoRedefine/>
    <w:rsid w:val="00592146"/>
    <w:pPr>
      <w:tabs>
        <w:tab w:val="num" w:pos="589"/>
      </w:tabs>
      <w:spacing w:before="60" w:after="120"/>
      <w:ind w:hanging="360"/>
      <w:jc w:val="both"/>
    </w:pPr>
    <w:rPr>
      <w:rFonts w:ascii="Tahoma" w:hAnsi="Tahoma" w:cs="Tahoma"/>
      <w:sz w:val="22"/>
      <w:szCs w:val="20"/>
      <w:lang w:eastAsia="en-US"/>
    </w:rPr>
  </w:style>
  <w:style w:type="paragraph" w:customStyle="1" w:styleId="bodyCharCharCharCharCharCharCharCharCharCharChar">
    <w:name w:val="body Char Char Char Char Char Char Char Char Char Char Char"/>
    <w:autoRedefine/>
    <w:rsid w:val="00592146"/>
    <w:pPr>
      <w:jc w:val="both"/>
    </w:pPr>
    <w:rPr>
      <w:rFonts w:ascii="Arial" w:hAnsi="Arial" w:cs="Arial"/>
      <w:bCs/>
      <w:sz w:val="22"/>
      <w:szCs w:val="22"/>
    </w:rPr>
  </w:style>
  <w:style w:type="character" w:customStyle="1" w:styleId="bodyCharCharCharCharCharCharCharCharCharCharCharChar">
    <w:name w:val="body Char Char Char Char Char Char Char Char Char Char Char Char"/>
    <w:rsid w:val="00592146"/>
    <w:rPr>
      <w:rFonts w:ascii="Arial" w:hAnsi="Arial" w:cs="Arial"/>
      <w:bCs/>
      <w:sz w:val="22"/>
      <w:szCs w:val="22"/>
      <w:lang w:val="el-GR" w:eastAsia="el-GR" w:bidi="ar-SA"/>
    </w:rPr>
  </w:style>
  <w:style w:type="paragraph" w:customStyle="1" w:styleId="aff4">
    <w:name w:val="_Βασικό"/>
    <w:basedOn w:val="a1"/>
    <w:rsid w:val="00592146"/>
    <w:pPr>
      <w:overflowPunct w:val="0"/>
      <w:autoSpaceDE w:val="0"/>
      <w:autoSpaceDN w:val="0"/>
      <w:adjustRightInd w:val="0"/>
      <w:spacing w:before="60" w:after="120"/>
      <w:ind w:firstLine="426"/>
      <w:jc w:val="both"/>
      <w:textAlignment w:val="baseline"/>
    </w:pPr>
    <w:rPr>
      <w:rFonts w:ascii="Arial" w:hAnsi="Arial"/>
      <w:szCs w:val="20"/>
    </w:rPr>
  </w:style>
  <w:style w:type="paragraph" w:customStyle="1" w:styleId="NumList2">
    <w:name w:val="_NumList2"/>
    <w:rsid w:val="00592146"/>
    <w:pPr>
      <w:tabs>
        <w:tab w:val="num" w:pos="1531"/>
      </w:tabs>
      <w:ind w:left="1531" w:hanging="396"/>
      <w:jc w:val="both"/>
    </w:pPr>
    <w:rPr>
      <w:rFonts w:ascii="Arial" w:hAnsi="Arial" w:cs="Arial"/>
      <w:sz w:val="24"/>
    </w:rPr>
  </w:style>
  <w:style w:type="paragraph" w:customStyle="1" w:styleId="bodynumberingCharChar">
    <w:name w:val="body numbering Char Char"/>
    <w:autoRedefine/>
    <w:rsid w:val="00592146"/>
    <w:pPr>
      <w:jc w:val="both"/>
    </w:pPr>
    <w:rPr>
      <w:rFonts w:ascii="Tahoma" w:hAnsi="Tahoma"/>
      <w:sz w:val="22"/>
      <w:szCs w:val="24"/>
    </w:rPr>
  </w:style>
  <w:style w:type="character" w:customStyle="1" w:styleId="bodynumberingCharCharChar">
    <w:name w:val="body numbering Char Char Char"/>
    <w:rsid w:val="00592146"/>
    <w:rPr>
      <w:rFonts w:ascii="Tahoma" w:hAnsi="Tahoma" w:cs="Times New Roman"/>
      <w:sz w:val="24"/>
      <w:szCs w:val="24"/>
      <w:lang w:val="el-GR" w:eastAsia="el-GR" w:bidi="ar-SA"/>
    </w:rPr>
  </w:style>
  <w:style w:type="character" w:styleId="aff5">
    <w:name w:val="Emphasis"/>
    <w:qFormat/>
    <w:locked/>
    <w:rsid w:val="00592146"/>
    <w:rPr>
      <w:rFonts w:cs="Times New Roman"/>
      <w:i/>
      <w:iCs/>
    </w:rPr>
  </w:style>
  <w:style w:type="paragraph" w:customStyle="1" w:styleId="BodyTextKeep">
    <w:name w:val="Body Text Keep"/>
    <w:basedOn w:val="af1"/>
    <w:rsid w:val="00592146"/>
    <w:pPr>
      <w:keepNext/>
      <w:tabs>
        <w:tab w:val="clear" w:pos="426"/>
      </w:tabs>
      <w:spacing w:before="0" w:after="240" w:line="240" w:lineRule="atLeast"/>
      <w:ind w:left="1080"/>
      <w:jc w:val="both"/>
    </w:pPr>
    <w:rPr>
      <w:rFonts w:ascii="Arial" w:hAnsi="Arial"/>
      <w:spacing w:val="-5"/>
      <w:sz w:val="20"/>
      <w:szCs w:val="20"/>
      <w:lang w:val="en-US" w:eastAsia="en-US"/>
    </w:rPr>
  </w:style>
  <w:style w:type="paragraph" w:customStyle="1" w:styleId="12">
    <w:name w:val="_Επικεφ.1"/>
    <w:basedOn w:val="1"/>
    <w:autoRedefine/>
    <w:rsid w:val="00592146"/>
    <w:pPr>
      <w:keepNext w:val="0"/>
      <w:numPr>
        <w:numId w:val="0"/>
      </w:numPr>
      <w:shd w:val="clear" w:color="auto" w:fill="E6E6E6"/>
      <w:tabs>
        <w:tab w:val="num" w:pos="0"/>
        <w:tab w:val="left" w:pos="851"/>
        <w:tab w:val="left" w:pos="1134"/>
      </w:tabs>
      <w:overflowPunct w:val="0"/>
      <w:autoSpaceDE w:val="0"/>
      <w:autoSpaceDN w:val="0"/>
      <w:adjustRightInd w:val="0"/>
      <w:spacing w:before="240" w:beforeAutospacing="0" w:after="60" w:afterAutospacing="0" w:line="240" w:lineRule="auto"/>
      <w:ind w:left="283" w:hanging="283"/>
      <w:jc w:val="left"/>
      <w:textAlignment w:val="baseline"/>
    </w:pPr>
    <w:rPr>
      <w:rFonts w:ascii="Arial (W1)" w:hAnsi="Arial (W1)"/>
      <w:bCs w:val="0"/>
      <w:color w:val="000000"/>
      <w:spacing w:val="20"/>
      <w:kern w:val="28"/>
      <w:sz w:val="30"/>
      <w:szCs w:val="20"/>
    </w:rPr>
  </w:style>
  <w:style w:type="paragraph" w:customStyle="1" w:styleId="Num">
    <w:name w:val="_Num#"/>
    <w:next w:val="a1"/>
    <w:rsid w:val="00592146"/>
    <w:pPr>
      <w:widowControl w:val="0"/>
      <w:tabs>
        <w:tab w:val="num" w:pos="792"/>
      </w:tabs>
      <w:ind w:left="792" w:hanging="396"/>
      <w:jc w:val="both"/>
    </w:pPr>
    <w:rPr>
      <w:rFonts w:ascii="Arial" w:hAnsi="Arial"/>
      <w:sz w:val="24"/>
    </w:rPr>
  </w:style>
  <w:style w:type="character" w:customStyle="1" w:styleId="NumChar">
    <w:name w:val="_Num# Char"/>
    <w:rsid w:val="00592146"/>
    <w:rPr>
      <w:rFonts w:ascii="Arial" w:hAnsi="Arial" w:cs="Times New Roman"/>
      <w:sz w:val="24"/>
      <w:lang w:val="el-GR" w:eastAsia="el-GR" w:bidi="ar-SA"/>
    </w:rPr>
  </w:style>
  <w:style w:type="paragraph" w:customStyle="1" w:styleId="Bullets">
    <w:name w:val="_Bullets#"/>
    <w:basedOn w:val="a1"/>
    <w:autoRedefine/>
    <w:rsid w:val="00592146"/>
    <w:pPr>
      <w:overflowPunct w:val="0"/>
      <w:autoSpaceDE w:val="0"/>
      <w:autoSpaceDN w:val="0"/>
      <w:adjustRightInd w:val="0"/>
      <w:spacing w:before="60" w:after="120"/>
      <w:ind w:left="-18"/>
      <w:textAlignment w:val="baseline"/>
    </w:pPr>
    <w:rPr>
      <w:rFonts w:ascii="Tahoma" w:hAnsi="Tahoma" w:cs="Tahoma"/>
      <w:sz w:val="18"/>
      <w:szCs w:val="18"/>
    </w:rPr>
  </w:style>
  <w:style w:type="paragraph" w:customStyle="1" w:styleId="bodybulletingChar0">
    <w:name w:val="body bulleting Char"/>
    <w:autoRedefine/>
    <w:rsid w:val="00592146"/>
    <w:pPr>
      <w:tabs>
        <w:tab w:val="num" w:pos="1620"/>
      </w:tabs>
      <w:ind w:left="1620" w:hanging="360"/>
      <w:jc w:val="both"/>
    </w:pPr>
    <w:rPr>
      <w:rFonts w:ascii="Tahoma" w:hAnsi="Tahoma" w:cs="Tahoma"/>
    </w:rPr>
  </w:style>
  <w:style w:type="paragraph" w:customStyle="1" w:styleId="bodyCharCharCharCharCharCharCharCharCharCharCharCharCharCharCharCharCharCharChar">
    <w:name w:val="body Char Char Char Char Char Char Char Char Char Char Char Char Char Char Char Char Char Char Char"/>
    <w:autoRedefine/>
    <w:rsid w:val="00592146"/>
    <w:pPr>
      <w:spacing w:before="60" w:after="60" w:line="360" w:lineRule="auto"/>
      <w:jc w:val="both"/>
    </w:pPr>
    <w:rPr>
      <w:rFonts w:ascii="Tahoma" w:hAnsi="Tahoma"/>
    </w:rPr>
  </w:style>
  <w:style w:type="character" w:customStyle="1" w:styleId="BodyText1Char">
    <w:name w:val="Body Text1 Char"/>
    <w:rsid w:val="00592146"/>
    <w:rPr>
      <w:rFonts w:ascii="Arial" w:hAnsi="Arial" w:cs="Times New Roman"/>
      <w:spacing w:val="-5"/>
      <w:lang w:val="en-US" w:eastAsia="en-US" w:bidi="ar-SA"/>
    </w:rPr>
  </w:style>
  <w:style w:type="paragraph" w:customStyle="1" w:styleId="StyleTimesNewW112ptBefore0ptLinespacingsingle">
    <w:name w:val="Style Times New (W1) 12 pt Before:  0 pt Line spacing:  single"/>
    <w:basedOn w:val="a1"/>
    <w:rsid w:val="00592146"/>
    <w:pPr>
      <w:shd w:val="clear" w:color="auto" w:fill="FFFFFF"/>
      <w:spacing w:after="120"/>
      <w:jc w:val="both"/>
    </w:pPr>
    <w:rPr>
      <w:rFonts w:ascii="Times New (W1)" w:hAnsi="Times New (W1)"/>
      <w:szCs w:val="20"/>
      <w:lang w:eastAsia="en-US"/>
    </w:rPr>
  </w:style>
  <w:style w:type="paragraph" w:customStyle="1" w:styleId="greek-items">
    <w:name w:val="greek-items"/>
    <w:basedOn w:val="a1"/>
    <w:rsid w:val="00592146"/>
    <w:pPr>
      <w:tabs>
        <w:tab w:val="left" w:pos="426"/>
      </w:tabs>
      <w:spacing w:before="240" w:after="120"/>
      <w:jc w:val="both"/>
    </w:pPr>
    <w:rPr>
      <w:rFonts w:ascii="Times New Roman" w:hAnsi="Times New Roman"/>
      <w:szCs w:val="20"/>
      <w:lang w:eastAsia="en-US"/>
    </w:rPr>
  </w:style>
  <w:style w:type="paragraph" w:customStyle="1" w:styleId="par">
    <w:name w:val="par"/>
    <w:basedOn w:val="a1"/>
    <w:rsid w:val="00592146"/>
    <w:pPr>
      <w:spacing w:after="120"/>
      <w:jc w:val="both"/>
    </w:pPr>
    <w:rPr>
      <w:rFonts w:ascii="Times New Roman" w:hAnsi="Times New Roman"/>
      <w:sz w:val="22"/>
      <w:szCs w:val="20"/>
    </w:rPr>
  </w:style>
  <w:style w:type="paragraph" w:customStyle="1" w:styleId="StylebodynumberingChar10ptNotStrikethrough">
    <w:name w:val="Style body numbering Char + 10 pt Not Strikethrough"/>
    <w:basedOn w:val="bodynumberingChar"/>
    <w:rsid w:val="00592146"/>
    <w:rPr>
      <w:strike w:val="0"/>
      <w:sz w:val="20"/>
    </w:rPr>
  </w:style>
  <w:style w:type="paragraph" w:customStyle="1" w:styleId="1stlevelBullet">
    <w:name w:val="1st level Bullet"/>
    <w:basedOn w:val="a1"/>
    <w:rsid w:val="00592146"/>
    <w:pPr>
      <w:tabs>
        <w:tab w:val="num" w:pos="984"/>
      </w:tabs>
      <w:spacing w:after="60"/>
      <w:ind w:left="964" w:hanging="340"/>
      <w:jc w:val="both"/>
    </w:pPr>
    <w:rPr>
      <w:rFonts w:ascii="Arial" w:hAnsi="Arial"/>
      <w:sz w:val="22"/>
      <w:szCs w:val="20"/>
      <w:lang w:eastAsia="en-US"/>
    </w:rPr>
  </w:style>
  <w:style w:type="paragraph" w:styleId="aff6">
    <w:name w:val="Block Text"/>
    <w:basedOn w:val="a1"/>
    <w:rsid w:val="00592146"/>
    <w:pPr>
      <w:spacing w:after="120"/>
      <w:ind w:left="435" w:right="1843" w:hanging="9"/>
      <w:jc w:val="both"/>
      <w:outlineLvl w:val="0"/>
    </w:pPr>
    <w:rPr>
      <w:rFonts w:ascii="Times New Roman" w:hAnsi="Times New Roman"/>
      <w:b/>
      <w:szCs w:val="20"/>
    </w:rPr>
  </w:style>
  <w:style w:type="paragraph" w:customStyle="1" w:styleId="aff7">
    <w:name w:val="_Τίτλος"/>
    <w:basedOn w:val="12"/>
    <w:autoRedefine/>
    <w:rsid w:val="00592146"/>
    <w:pPr>
      <w:tabs>
        <w:tab w:val="clear" w:pos="0"/>
        <w:tab w:val="clear" w:pos="851"/>
        <w:tab w:val="clear" w:pos="1134"/>
      </w:tabs>
      <w:spacing w:after="0"/>
      <w:ind w:left="0" w:firstLine="0"/>
      <w:jc w:val="center"/>
      <w:outlineLvl w:val="9"/>
    </w:pPr>
    <w:rPr>
      <w:kern w:val="0"/>
      <w:sz w:val="32"/>
      <w:szCs w:val="30"/>
    </w:rPr>
  </w:style>
  <w:style w:type="paragraph" w:customStyle="1" w:styleId="bodyCharCharCharCharCharCharChar">
    <w:name w:val="body Char Char Char Char Char Char Char"/>
    <w:autoRedefine/>
    <w:rsid w:val="00592146"/>
    <w:pPr>
      <w:jc w:val="both"/>
    </w:pPr>
    <w:rPr>
      <w:rFonts w:ascii="Tahoma" w:hAnsi="Tahoma"/>
      <w:sz w:val="24"/>
      <w:szCs w:val="24"/>
    </w:rPr>
  </w:style>
  <w:style w:type="character" w:customStyle="1" w:styleId="bodyCharCharCharCharCharCharCharChar">
    <w:name w:val="body Char Char Char Char Char Char Char Char"/>
    <w:rsid w:val="00592146"/>
    <w:rPr>
      <w:rFonts w:ascii="Tahoma" w:hAnsi="Tahoma" w:cs="Times New Roman"/>
      <w:sz w:val="24"/>
      <w:szCs w:val="24"/>
      <w:lang w:val="el-GR" w:eastAsia="el-GR" w:bidi="ar-SA"/>
    </w:rPr>
  </w:style>
  <w:style w:type="character" w:styleId="aff8">
    <w:name w:val="Strong"/>
    <w:qFormat/>
    <w:locked/>
    <w:rsid w:val="00592146"/>
    <w:rPr>
      <w:rFonts w:cs="Times New Roman"/>
      <w:b/>
      <w:bCs/>
    </w:rPr>
  </w:style>
  <w:style w:type="paragraph" w:customStyle="1" w:styleId="Normal2">
    <w:name w:val="Normal2"/>
    <w:basedOn w:val="a1"/>
    <w:rsid w:val="00592146"/>
    <w:pPr>
      <w:suppressAutoHyphens/>
      <w:spacing w:before="120" w:after="120"/>
      <w:ind w:left="1418" w:firstLine="1"/>
      <w:jc w:val="both"/>
    </w:pPr>
    <w:rPr>
      <w:rFonts w:ascii="Times New Roman" w:hAnsi="Times New Roman"/>
      <w:b/>
      <w:sz w:val="22"/>
      <w:szCs w:val="20"/>
      <w:lang w:eastAsia="en-US"/>
    </w:rPr>
  </w:style>
  <w:style w:type="paragraph" w:customStyle="1" w:styleId="bullet1">
    <w:name w:val="bullet1"/>
    <w:basedOn w:val="a1"/>
    <w:rsid w:val="00592146"/>
    <w:pPr>
      <w:tabs>
        <w:tab w:val="num" w:pos="360"/>
      </w:tabs>
      <w:spacing w:before="120" w:after="120" w:line="300" w:lineRule="auto"/>
      <w:ind w:left="284" w:hanging="284"/>
      <w:jc w:val="both"/>
    </w:pPr>
    <w:rPr>
      <w:rFonts w:ascii="Tahoma" w:hAnsi="Tahoma"/>
      <w:sz w:val="22"/>
      <w:szCs w:val="20"/>
      <w:lang w:eastAsia="en-US"/>
    </w:rPr>
  </w:style>
  <w:style w:type="paragraph" w:customStyle="1" w:styleId="bullet2">
    <w:name w:val="bullet2"/>
    <w:basedOn w:val="a1"/>
    <w:rsid w:val="00592146"/>
    <w:pPr>
      <w:tabs>
        <w:tab w:val="num" w:pos="1080"/>
      </w:tabs>
      <w:spacing w:before="60" w:after="120" w:line="300" w:lineRule="auto"/>
      <w:ind w:left="568" w:hanging="284"/>
      <w:jc w:val="both"/>
    </w:pPr>
    <w:rPr>
      <w:rFonts w:ascii="Tahoma" w:hAnsi="Tahoma"/>
      <w:sz w:val="22"/>
      <w:szCs w:val="20"/>
      <w:lang w:eastAsia="en-US"/>
    </w:rPr>
  </w:style>
  <w:style w:type="paragraph" w:customStyle="1" w:styleId="26">
    <w:name w:val="_Επικεφ.2"/>
    <w:basedOn w:val="2"/>
    <w:autoRedefine/>
    <w:rsid w:val="00592146"/>
    <w:pPr>
      <w:keepNext w:val="0"/>
      <w:numPr>
        <w:ilvl w:val="0"/>
        <w:numId w:val="0"/>
      </w:numPr>
      <w:tabs>
        <w:tab w:val="left" w:pos="1134"/>
        <w:tab w:val="num" w:pos="1440"/>
      </w:tabs>
      <w:overflowPunct w:val="0"/>
      <w:autoSpaceDE w:val="0"/>
      <w:autoSpaceDN w:val="0"/>
      <w:adjustRightInd w:val="0"/>
      <w:spacing w:before="180" w:after="60" w:line="240" w:lineRule="auto"/>
      <w:ind w:left="1440" w:hanging="360"/>
      <w:textAlignment w:val="baseline"/>
    </w:pPr>
    <w:rPr>
      <w:rFonts w:ascii="Arial" w:hAnsi="Arial"/>
      <w:bCs w:val="0"/>
      <w:iCs w:val="0"/>
      <w:szCs w:val="20"/>
      <w:u w:val="single"/>
      <w:lang w:val="en-US"/>
    </w:rPr>
  </w:style>
  <w:style w:type="paragraph" w:customStyle="1" w:styleId="120">
    <w:name w:val="Βασικό12"/>
    <w:basedOn w:val="a1"/>
    <w:rsid w:val="00592146"/>
    <w:pPr>
      <w:tabs>
        <w:tab w:val="left" w:pos="567"/>
        <w:tab w:val="left" w:pos="1134"/>
        <w:tab w:val="left" w:pos="1701"/>
        <w:tab w:val="left" w:pos="2268"/>
        <w:tab w:val="left" w:pos="2835"/>
        <w:tab w:val="left" w:pos="3402"/>
      </w:tabs>
      <w:spacing w:after="120"/>
      <w:jc w:val="both"/>
    </w:pPr>
    <w:rPr>
      <w:rFonts w:ascii="Times New Roman" w:hAnsi="Times New Roman"/>
      <w:szCs w:val="20"/>
      <w:lang w:val="en-US"/>
    </w:rPr>
  </w:style>
  <w:style w:type="paragraph" w:customStyle="1" w:styleId="Tabletext11pt">
    <w:name w:val="Στυλ Table text + 11 pt Έντονα"/>
    <w:basedOn w:val="Tabletext"/>
    <w:rsid w:val="00592146"/>
    <w:pPr>
      <w:spacing w:after="120"/>
      <w:ind w:left="0"/>
    </w:pPr>
    <w:rPr>
      <w:bCs/>
      <w:sz w:val="22"/>
      <w:szCs w:val="20"/>
    </w:rPr>
  </w:style>
  <w:style w:type="paragraph" w:customStyle="1" w:styleId="bodyCharCharCharCharChar">
    <w:name w:val="body Char Char Char Char Char"/>
    <w:rsid w:val="00592146"/>
    <w:pPr>
      <w:jc w:val="both"/>
    </w:pPr>
    <w:rPr>
      <w:rFonts w:ascii="Tahoma" w:hAnsi="Tahoma"/>
      <w:kern w:val="28"/>
      <w:sz w:val="22"/>
      <w:szCs w:val="22"/>
    </w:rPr>
  </w:style>
  <w:style w:type="paragraph" w:customStyle="1" w:styleId="81">
    <w:name w:val="Στυλ Επικεφαλίδα 8 + Έντονα"/>
    <w:basedOn w:val="8"/>
    <w:rsid w:val="00592146"/>
    <w:pPr>
      <w:keepNext w:val="0"/>
      <w:tabs>
        <w:tab w:val="left" w:pos="1980"/>
        <w:tab w:val="left" w:pos="2268"/>
      </w:tabs>
      <w:spacing w:before="60" w:after="60"/>
      <w:ind w:left="0"/>
      <w:jc w:val="left"/>
    </w:pPr>
    <w:rPr>
      <w:rFonts w:ascii="Tahoma" w:hAnsi="Tahoma"/>
      <w:szCs w:val="20"/>
    </w:rPr>
  </w:style>
  <w:style w:type="character" w:customStyle="1" w:styleId="8Char0">
    <w:name w:val="Στυλ Επικεφαλίδα 8 + Έντονα Char"/>
    <w:rsid w:val="00592146"/>
    <w:rPr>
      <w:rFonts w:ascii="Tahoma" w:hAnsi="Tahoma" w:cs="Times New Roman"/>
      <w:b/>
      <w:bCs/>
      <w:sz w:val="18"/>
      <w:lang w:val="el-GR" w:eastAsia="en-US" w:bidi="ar-SA"/>
    </w:rPr>
  </w:style>
  <w:style w:type="paragraph" w:customStyle="1" w:styleId="71">
    <w:name w:val="Στυλ Επικεφαλίδα 7 + Υπογράμμιση"/>
    <w:basedOn w:val="7"/>
    <w:rsid w:val="00592146"/>
    <w:pPr>
      <w:keepNext w:val="0"/>
      <w:tabs>
        <w:tab w:val="left" w:pos="1474"/>
        <w:tab w:val="num" w:pos="4475"/>
      </w:tabs>
      <w:spacing w:before="60" w:after="60"/>
      <w:ind w:left="1702" w:hanging="1298"/>
      <w:jc w:val="left"/>
    </w:pPr>
    <w:rPr>
      <w:rFonts w:ascii="Tahoma" w:hAnsi="Tahoma"/>
      <w:b w:val="0"/>
      <w:bCs w:val="0"/>
      <w:sz w:val="18"/>
      <w:szCs w:val="20"/>
      <w:u w:val="single"/>
    </w:rPr>
  </w:style>
  <w:style w:type="character" w:customStyle="1" w:styleId="7Char0">
    <w:name w:val="Στυλ Επικεφαλίδα 7 + Υπογράμμιση Char"/>
    <w:rsid w:val="00592146"/>
    <w:rPr>
      <w:rFonts w:ascii="Tahoma" w:hAnsi="Tahoma" w:cs="Times New Roman"/>
      <w:sz w:val="18"/>
      <w:u w:val="single"/>
      <w:lang w:val="el-GR" w:eastAsia="en-US" w:bidi="ar-SA"/>
    </w:rPr>
  </w:style>
  <w:style w:type="paragraph" w:customStyle="1" w:styleId="72">
    <w:name w:val="Στυλ Επικεφαλίδα 7 + Έντονα"/>
    <w:basedOn w:val="7"/>
    <w:rsid w:val="00592146"/>
    <w:pPr>
      <w:keepNext w:val="0"/>
      <w:tabs>
        <w:tab w:val="left" w:pos="1474"/>
        <w:tab w:val="num" w:pos="4475"/>
      </w:tabs>
      <w:spacing w:before="60" w:after="60"/>
      <w:ind w:left="1468" w:hanging="1298"/>
      <w:jc w:val="left"/>
    </w:pPr>
    <w:rPr>
      <w:rFonts w:ascii="Tahoma" w:hAnsi="Tahoma"/>
      <w:sz w:val="18"/>
      <w:szCs w:val="20"/>
    </w:rPr>
  </w:style>
  <w:style w:type="character" w:customStyle="1" w:styleId="7Char1">
    <w:name w:val="Στυλ Επικεφαλίδα 7 + Έντονα Char"/>
    <w:rsid w:val="00592146"/>
    <w:rPr>
      <w:rFonts w:ascii="Tahoma" w:hAnsi="Tahoma" w:cs="Times New Roman"/>
      <w:b/>
      <w:bCs/>
      <w:sz w:val="18"/>
      <w:lang w:val="el-GR" w:eastAsia="en-US" w:bidi="ar-SA"/>
    </w:rPr>
  </w:style>
  <w:style w:type="paragraph" w:styleId="aff9">
    <w:name w:val="List"/>
    <w:basedOn w:val="a1"/>
    <w:rsid w:val="00592146"/>
    <w:pPr>
      <w:spacing w:after="120"/>
      <w:ind w:left="283" w:hanging="283"/>
      <w:jc w:val="both"/>
    </w:pPr>
    <w:rPr>
      <w:rFonts w:ascii="Arial" w:hAnsi="Arial"/>
      <w:sz w:val="22"/>
      <w:szCs w:val="20"/>
      <w:lang w:eastAsia="en-US"/>
    </w:rPr>
  </w:style>
  <w:style w:type="paragraph" w:customStyle="1" w:styleId="affa">
    <w:name w:val="σχήμα"/>
    <w:basedOn w:val="a1"/>
    <w:next w:val="a1"/>
    <w:rsid w:val="00592146"/>
    <w:pPr>
      <w:spacing w:after="120"/>
    </w:pPr>
    <w:rPr>
      <w:rFonts w:ascii="Tahoma" w:hAnsi="Tahoma"/>
      <w:b/>
      <w:sz w:val="22"/>
      <w:szCs w:val="20"/>
      <w:lang w:eastAsia="en-US"/>
    </w:rPr>
  </w:style>
  <w:style w:type="paragraph" w:customStyle="1" w:styleId="head1">
    <w:name w:val="head1"/>
    <w:basedOn w:val="a6"/>
    <w:rsid w:val="00592146"/>
    <w:pPr>
      <w:spacing w:after="120"/>
      <w:jc w:val="both"/>
    </w:pPr>
    <w:rPr>
      <w:rFonts w:ascii="Tahoma" w:hAnsi="Tahoma"/>
      <w:b/>
      <w:i/>
      <w:sz w:val="36"/>
      <w:lang w:val="en-US" w:eastAsia="en-US"/>
    </w:rPr>
  </w:style>
  <w:style w:type="paragraph" w:customStyle="1" w:styleId="head2">
    <w:name w:val="head2"/>
    <w:basedOn w:val="a6"/>
    <w:rsid w:val="00592146"/>
    <w:pPr>
      <w:spacing w:after="120"/>
      <w:jc w:val="center"/>
    </w:pPr>
    <w:rPr>
      <w:rFonts w:ascii="Tahoma" w:hAnsi="Tahoma"/>
      <w:i/>
      <w:sz w:val="32"/>
      <w:lang w:val="en-US" w:eastAsia="en-US"/>
    </w:rPr>
  </w:style>
  <w:style w:type="paragraph" w:customStyle="1" w:styleId="firstpage">
    <w:name w:val="first page"/>
    <w:basedOn w:val="1"/>
    <w:rsid w:val="00592146"/>
    <w:pPr>
      <w:pageBreakBefore/>
      <w:numPr>
        <w:numId w:val="0"/>
      </w:numPr>
      <w:pBdr>
        <w:bottom w:val="single" w:sz="6" w:space="1" w:color="auto"/>
      </w:pBdr>
      <w:shd w:val="clear" w:color="auto" w:fill="E0E0E0"/>
      <w:spacing w:before="360" w:beforeAutospacing="0" w:after="120" w:afterAutospacing="0"/>
      <w:ind w:left="1418" w:hanging="1418"/>
      <w:jc w:val="left"/>
      <w:outlineLvl w:val="9"/>
    </w:pPr>
    <w:rPr>
      <w:rFonts w:ascii="Tahoma" w:hAnsi="Tahoma"/>
      <w:bCs w:val="0"/>
      <w:spacing w:val="20"/>
      <w:kern w:val="28"/>
      <w:sz w:val="22"/>
      <w:szCs w:val="20"/>
      <w:lang w:eastAsia="en-US"/>
    </w:rPr>
  </w:style>
  <w:style w:type="character" w:customStyle="1" w:styleId="firstpageChar">
    <w:name w:val="first page Char"/>
    <w:rsid w:val="00592146"/>
    <w:rPr>
      <w:rFonts w:ascii="Tahoma" w:hAnsi="Tahoma" w:cs="Times New Roman"/>
      <w:b/>
      <w:spacing w:val="20"/>
      <w:kern w:val="28"/>
      <w:sz w:val="22"/>
      <w:lang w:val="el-GR" w:eastAsia="en-US" w:bidi="ar-SA"/>
    </w:rPr>
  </w:style>
  <w:style w:type="paragraph" w:customStyle="1" w:styleId="StylefirstpageLeft0cmFirstline0cm">
    <w:name w:val="Style first page + Left:  0 cm First line:  0 cm"/>
    <w:basedOn w:val="firstpage"/>
    <w:rsid w:val="00592146"/>
    <w:pPr>
      <w:ind w:left="0" w:firstLine="0"/>
    </w:pPr>
    <w:rPr>
      <w:bCs/>
    </w:rPr>
  </w:style>
  <w:style w:type="paragraph" w:styleId="27">
    <w:name w:val="List 2"/>
    <w:basedOn w:val="a1"/>
    <w:rsid w:val="00592146"/>
    <w:pPr>
      <w:spacing w:after="120"/>
      <w:ind w:left="566" w:hanging="283"/>
      <w:jc w:val="both"/>
    </w:pPr>
    <w:rPr>
      <w:rFonts w:ascii="Arial" w:hAnsi="Arial"/>
      <w:sz w:val="22"/>
      <w:szCs w:val="20"/>
      <w:lang w:eastAsia="en-US"/>
    </w:rPr>
  </w:style>
  <w:style w:type="character" w:customStyle="1" w:styleId="affb">
    <w:name w:val="Στυλ Διακριτή διαγραφή"/>
    <w:rsid w:val="00592146"/>
    <w:rPr>
      <w:rFonts w:cs="Times New Roman"/>
    </w:rPr>
  </w:style>
  <w:style w:type="character" w:customStyle="1" w:styleId="affc">
    <w:name w:val="Στυλ Πλάγια Διακριτή διαγραφή"/>
    <w:rsid w:val="00592146"/>
    <w:rPr>
      <w:rFonts w:cs="Times New Roman"/>
      <w:i/>
      <w:iCs/>
    </w:rPr>
  </w:style>
  <w:style w:type="paragraph" w:customStyle="1" w:styleId="Heading1a">
    <w:name w:val="Heading 1a"/>
    <w:basedOn w:val="1"/>
    <w:rsid w:val="00592146"/>
    <w:pPr>
      <w:keepNext w:val="0"/>
      <w:pageBreakBefore/>
      <w:numPr>
        <w:numId w:val="0"/>
      </w:numPr>
      <w:shd w:val="clear" w:color="auto" w:fill="E6E6E6"/>
      <w:tabs>
        <w:tab w:val="num" w:pos="432"/>
      </w:tabs>
      <w:spacing w:before="0" w:beforeAutospacing="0" w:after="120" w:afterAutospacing="0"/>
      <w:ind w:left="432" w:hanging="432"/>
      <w:jc w:val="left"/>
    </w:pPr>
    <w:rPr>
      <w:rFonts w:ascii="Tahoma" w:hAnsi="Tahoma"/>
      <w:bCs w:val="0"/>
      <w:spacing w:val="20"/>
      <w:kern w:val="28"/>
      <w:sz w:val="22"/>
      <w:szCs w:val="20"/>
      <w:lang w:eastAsia="en-US"/>
    </w:rPr>
  </w:style>
  <w:style w:type="paragraph" w:customStyle="1" w:styleId="Heading2a">
    <w:name w:val="Heading 2a"/>
    <w:basedOn w:val="2"/>
    <w:rsid w:val="00592146"/>
    <w:pPr>
      <w:keepNext w:val="0"/>
      <w:numPr>
        <w:ilvl w:val="0"/>
        <w:numId w:val="0"/>
      </w:numPr>
      <w:tabs>
        <w:tab w:val="clear" w:pos="851"/>
        <w:tab w:val="num" w:pos="576"/>
        <w:tab w:val="left" w:pos="1134"/>
      </w:tabs>
      <w:spacing w:before="360" w:after="120" w:line="240" w:lineRule="auto"/>
      <w:ind w:left="576" w:hanging="576"/>
    </w:pPr>
    <w:rPr>
      <w:rFonts w:ascii="Tahoma" w:hAnsi="Tahoma"/>
      <w:bCs w:val="0"/>
      <w:iCs w:val="0"/>
      <w:sz w:val="22"/>
      <w:szCs w:val="20"/>
      <w:u w:val="single"/>
      <w:lang w:val="en-US" w:eastAsia="en-US"/>
    </w:rPr>
  </w:style>
  <w:style w:type="paragraph" w:customStyle="1" w:styleId="Heading4a">
    <w:name w:val="Heading 4a"/>
    <w:basedOn w:val="4"/>
    <w:rsid w:val="00592146"/>
    <w:pPr>
      <w:keepNext w:val="0"/>
      <w:tabs>
        <w:tab w:val="num" w:pos="864"/>
      </w:tabs>
      <w:spacing w:before="360" w:after="240"/>
      <w:ind w:left="864" w:hanging="864"/>
    </w:pPr>
    <w:rPr>
      <w:rFonts w:ascii="Tahoma" w:hAnsi="Tahoma"/>
      <w:b w:val="0"/>
      <w:bCs/>
      <w:i/>
      <w:sz w:val="20"/>
      <w:szCs w:val="22"/>
      <w:u w:val="single"/>
      <w:lang w:eastAsia="en-US"/>
    </w:rPr>
  </w:style>
  <w:style w:type="paragraph" w:styleId="34">
    <w:name w:val="List Number 3"/>
    <w:basedOn w:val="24"/>
    <w:rsid w:val="00592146"/>
    <w:pPr>
      <w:widowControl w:val="0"/>
      <w:tabs>
        <w:tab w:val="clear" w:pos="1080"/>
        <w:tab w:val="num" w:pos="360"/>
        <w:tab w:val="left" w:pos="1134"/>
      </w:tabs>
      <w:spacing w:after="120"/>
      <w:ind w:left="720" w:hanging="360"/>
    </w:pPr>
    <w:rPr>
      <w:rFonts w:ascii="Tahoma" w:hAnsi="Tahoma"/>
      <w:sz w:val="22"/>
    </w:rPr>
  </w:style>
  <w:style w:type="paragraph" w:customStyle="1" w:styleId="Header-NoOutline">
    <w:name w:val="Header -No Outline"/>
    <w:basedOn w:val="a6"/>
    <w:rsid w:val="00592146"/>
    <w:pPr>
      <w:spacing w:before="60" w:after="120"/>
      <w:ind w:firstLine="113"/>
      <w:jc w:val="center"/>
    </w:pPr>
    <w:rPr>
      <w:rFonts w:ascii="Tahoma" w:hAnsi="Tahoma"/>
      <w:b/>
      <w:sz w:val="32"/>
      <w:lang w:eastAsia="en-US"/>
    </w:rPr>
  </w:style>
  <w:style w:type="paragraph" w:customStyle="1" w:styleId="periex">
    <w:name w:val="periex"/>
    <w:basedOn w:val="a1"/>
    <w:rsid w:val="00592146"/>
    <w:pPr>
      <w:spacing w:before="480" w:after="480"/>
      <w:jc w:val="both"/>
    </w:pPr>
    <w:rPr>
      <w:rFonts w:ascii="Tahoma" w:hAnsi="Tahoma"/>
      <w:b/>
      <w:sz w:val="32"/>
      <w:szCs w:val="20"/>
      <w:lang w:eastAsia="en-US"/>
    </w:rPr>
  </w:style>
  <w:style w:type="paragraph" w:customStyle="1" w:styleId="level1">
    <w:name w:val="level1"/>
    <w:basedOn w:val="a1"/>
    <w:rsid w:val="00592146"/>
    <w:pPr>
      <w:spacing w:before="240" w:after="120"/>
      <w:ind w:left="426"/>
      <w:jc w:val="both"/>
    </w:pPr>
    <w:rPr>
      <w:rFonts w:ascii="Tahoma" w:hAnsi="Tahoma"/>
      <w:sz w:val="22"/>
      <w:szCs w:val="20"/>
      <w:lang w:eastAsia="en-US"/>
    </w:rPr>
  </w:style>
  <w:style w:type="paragraph" w:customStyle="1" w:styleId="bodyCharCharCharCharCharCharCharCharChar">
    <w:name w:val="body Char Char Char Char Char Char Char Char Char"/>
    <w:autoRedefine/>
    <w:rsid w:val="00592146"/>
    <w:pPr>
      <w:ind w:left="1531"/>
      <w:jc w:val="both"/>
    </w:pPr>
    <w:rPr>
      <w:sz w:val="22"/>
      <w:szCs w:val="22"/>
    </w:rPr>
  </w:style>
  <w:style w:type="character" w:customStyle="1" w:styleId="bodyCharCharCharCharCharCharCharCharCharChar">
    <w:name w:val="body Char Char Char Char Char Char Char Char Char Char"/>
    <w:rsid w:val="00592146"/>
    <w:rPr>
      <w:rFonts w:cs="Times New Roman"/>
      <w:sz w:val="22"/>
      <w:szCs w:val="22"/>
      <w:lang w:val="el-GR" w:eastAsia="el-GR" w:bidi="ar-SA"/>
    </w:rPr>
  </w:style>
  <w:style w:type="paragraph" w:customStyle="1" w:styleId="ListNumber1">
    <w:name w:val="List Number 1"/>
    <w:basedOn w:val="a1"/>
    <w:rsid w:val="00592146"/>
    <w:pPr>
      <w:widowControl w:val="0"/>
      <w:spacing w:before="60" w:after="120"/>
      <w:ind w:left="720" w:hanging="360"/>
      <w:jc w:val="both"/>
    </w:pPr>
    <w:rPr>
      <w:rFonts w:ascii="Tahoma" w:hAnsi="Tahoma"/>
      <w:color w:val="000000"/>
      <w:sz w:val="22"/>
      <w:szCs w:val="20"/>
      <w:lang w:val="en-US" w:eastAsia="en-US"/>
    </w:rPr>
  </w:style>
  <w:style w:type="paragraph" w:customStyle="1" w:styleId="bodynumberingCharCharCharChar">
    <w:name w:val="body numbering Char Char Char Char"/>
    <w:autoRedefine/>
    <w:rsid w:val="00592146"/>
    <w:pPr>
      <w:jc w:val="both"/>
    </w:pPr>
    <w:rPr>
      <w:rFonts w:ascii="Tahoma" w:hAnsi="Tahoma"/>
      <w:sz w:val="22"/>
      <w:szCs w:val="24"/>
    </w:rPr>
  </w:style>
  <w:style w:type="character" w:customStyle="1" w:styleId="bodynumberingCharCharCharCharChar">
    <w:name w:val="body numbering Char Char Char Char Char"/>
    <w:rsid w:val="00592146"/>
    <w:rPr>
      <w:rFonts w:ascii="Tahoma" w:hAnsi="Tahoma" w:cs="Times New Roman"/>
      <w:sz w:val="24"/>
      <w:szCs w:val="24"/>
      <w:lang w:val="el-GR" w:eastAsia="el-GR" w:bidi="ar-SA"/>
    </w:rPr>
  </w:style>
  <w:style w:type="paragraph" w:customStyle="1" w:styleId="StylebodynumberingCharTimesNewW112ptStrikethrough">
    <w:name w:val="Style body numbering Char + Times New (W1) 12 pt Strikethrough"/>
    <w:basedOn w:val="bodynumberingCharCharCharChar"/>
    <w:rsid w:val="00592146"/>
    <w:rPr>
      <w:rFonts w:ascii="Times New (W1)" w:hAnsi="Times New (W1)"/>
      <w:strike/>
      <w:sz w:val="24"/>
    </w:rPr>
  </w:style>
  <w:style w:type="paragraph" w:customStyle="1" w:styleId="Version10">
    <w:name w:val="Version 1.0"/>
    <w:basedOn w:val="a1"/>
    <w:rsid w:val="00592146"/>
    <w:pPr>
      <w:tabs>
        <w:tab w:val="left" w:pos="357"/>
      </w:tabs>
      <w:overflowPunct w:val="0"/>
      <w:autoSpaceDE w:val="0"/>
      <w:autoSpaceDN w:val="0"/>
      <w:adjustRightInd w:val="0"/>
      <w:spacing w:after="120" w:line="360" w:lineRule="auto"/>
      <w:ind w:left="357" w:hanging="357"/>
      <w:jc w:val="both"/>
      <w:textAlignment w:val="baseline"/>
    </w:pPr>
    <w:rPr>
      <w:rFonts w:ascii="Arial" w:hAnsi="Arial"/>
      <w:sz w:val="20"/>
      <w:szCs w:val="20"/>
    </w:rPr>
  </w:style>
  <w:style w:type="character" w:customStyle="1" w:styleId="bodyCharCharCharCharCharChar1">
    <w:name w:val="body Char Char Char Char Char Char1"/>
    <w:rsid w:val="00592146"/>
    <w:rPr>
      <w:rFonts w:ascii="Tahoma" w:hAnsi="Tahoma" w:cs="Times New Roman"/>
      <w:sz w:val="22"/>
      <w:lang w:val="el-GR"/>
    </w:rPr>
  </w:style>
  <w:style w:type="paragraph" w:customStyle="1" w:styleId="StyleTahoma10ptJustifiedBefore6pt">
    <w:name w:val="Style Tahoma 10 pt Justified Before:  6 pt"/>
    <w:basedOn w:val="aff4"/>
    <w:rsid w:val="00592146"/>
    <w:pPr>
      <w:spacing w:before="120"/>
      <w:ind w:firstLine="0"/>
    </w:pPr>
    <w:rPr>
      <w:rFonts w:ascii="Tahoma" w:hAnsi="Tahoma"/>
      <w:sz w:val="20"/>
    </w:rPr>
  </w:style>
  <w:style w:type="paragraph" w:customStyle="1" w:styleId="StyleTahoma10ptJustifiedLeft063cm">
    <w:name w:val="Style Tahoma 10 pt Justified Left:  063 cm"/>
    <w:basedOn w:val="aff4"/>
    <w:rsid w:val="00592146"/>
    <w:pPr>
      <w:ind w:left="357" w:firstLine="0"/>
    </w:pPr>
    <w:rPr>
      <w:rFonts w:ascii="Tahoma" w:hAnsi="Tahoma"/>
      <w:sz w:val="20"/>
    </w:rPr>
  </w:style>
  <w:style w:type="paragraph" w:customStyle="1" w:styleId="StyleTahoma10ptJustifiedBefore6pt1">
    <w:name w:val="Style Tahoma 10 pt Justified Before:  6 pt1"/>
    <w:basedOn w:val="aff4"/>
    <w:rsid w:val="00592146"/>
    <w:pPr>
      <w:spacing w:before="120"/>
      <w:ind w:firstLine="0"/>
    </w:pPr>
    <w:rPr>
      <w:rFonts w:ascii="Tahoma" w:hAnsi="Tahoma"/>
      <w:sz w:val="20"/>
    </w:rPr>
  </w:style>
  <w:style w:type="paragraph" w:customStyle="1" w:styleId="StyleTahoma10ptJustifiedBefore6pt2">
    <w:name w:val="Style Tahoma 10 pt Justified Before:  6 pt2"/>
    <w:basedOn w:val="aff4"/>
    <w:rsid w:val="00592146"/>
    <w:pPr>
      <w:spacing w:before="120"/>
      <w:ind w:firstLine="0"/>
    </w:pPr>
    <w:rPr>
      <w:rFonts w:ascii="Tahoma" w:hAnsi="Tahoma"/>
      <w:sz w:val="20"/>
    </w:rPr>
  </w:style>
  <w:style w:type="character" w:customStyle="1" w:styleId="StyleTahoma10ptCharChar">
    <w:name w:val="Style Tahoma 10 pt Char Char"/>
    <w:rsid w:val="00592146"/>
    <w:rPr>
      <w:rFonts w:ascii="Tahoma" w:hAnsi="Tahoma" w:cs="Tahoma"/>
      <w:sz w:val="24"/>
      <w:szCs w:val="24"/>
      <w:lang w:val="el-GR" w:eastAsia="en-US" w:bidi="ar-SA"/>
    </w:rPr>
  </w:style>
  <w:style w:type="paragraph" w:customStyle="1" w:styleId="NumList">
    <w:name w:val="_Num_List"/>
    <w:autoRedefine/>
    <w:rsid w:val="00592146"/>
    <w:pPr>
      <w:tabs>
        <w:tab w:val="left" w:pos="1418"/>
      </w:tabs>
      <w:ind w:left="454" w:hanging="454"/>
    </w:pPr>
    <w:rPr>
      <w:color w:val="000000"/>
    </w:rPr>
  </w:style>
  <w:style w:type="paragraph" w:customStyle="1" w:styleId="affd">
    <w:name w:val="_ΝΑΙ"/>
    <w:basedOn w:val="Bullets"/>
    <w:autoRedefine/>
    <w:rsid w:val="00592146"/>
    <w:pPr>
      <w:framePr w:hSpace="180" w:wrap="auto" w:vAnchor="text" w:hAnchor="text" w:y="1"/>
      <w:overflowPunct/>
      <w:autoSpaceDE/>
      <w:autoSpaceDN/>
      <w:adjustRightInd/>
      <w:spacing w:before="0" w:line="360" w:lineRule="auto"/>
      <w:ind w:left="0"/>
      <w:suppressOverlap/>
      <w:textAlignment w:val="auto"/>
    </w:pPr>
    <w:rPr>
      <w:rFonts w:ascii="Times New Roman" w:eastAsia="Arial Unicode MS" w:hAnsi="Times New Roman" w:cs="Times New Roman"/>
      <w:b/>
      <w:sz w:val="24"/>
      <w:szCs w:val="20"/>
      <w:lang w:eastAsia="en-US"/>
    </w:rPr>
  </w:style>
  <w:style w:type="paragraph" w:customStyle="1" w:styleId="StyleBodyTextbULLETINGNotBoldCharCharCharChar">
    <w:name w:val="Style Body Text bULLETING + Not Bold Char Char Char Char"/>
    <w:basedOn w:val="a1"/>
    <w:autoRedefine/>
    <w:rsid w:val="00592146"/>
    <w:pPr>
      <w:tabs>
        <w:tab w:val="num" w:pos="360"/>
      </w:tabs>
      <w:spacing w:after="120" w:line="360" w:lineRule="auto"/>
      <w:jc w:val="both"/>
    </w:pPr>
    <w:rPr>
      <w:rFonts w:ascii="Tahoma" w:hAnsi="Tahoma" w:cs="Arial"/>
      <w:b/>
      <w:bCs/>
      <w:sz w:val="22"/>
      <w:szCs w:val="20"/>
    </w:rPr>
  </w:style>
  <w:style w:type="character" w:customStyle="1" w:styleId="StyleBodyTextbULLETINGNotBoldCharCharCharCharChar">
    <w:name w:val="Style Body Text bULLETING + Not Bold Char Char Char Char Char"/>
    <w:rsid w:val="00592146"/>
    <w:rPr>
      <w:rFonts w:ascii="Tahoma" w:hAnsi="Tahoma" w:cs="Arial"/>
      <w:b/>
      <w:bCs/>
      <w:sz w:val="24"/>
      <w:szCs w:val="24"/>
      <w:lang w:val="el-GR" w:eastAsia="el-GR" w:bidi="ar-SA"/>
    </w:rPr>
  </w:style>
  <w:style w:type="paragraph" w:customStyle="1" w:styleId="NumList0">
    <w:name w:val="_NumList"/>
    <w:autoRedefine/>
    <w:rsid w:val="00592146"/>
    <w:pPr>
      <w:spacing w:line="360" w:lineRule="auto"/>
      <w:jc w:val="right"/>
    </w:pPr>
    <w:rPr>
      <w:rFonts w:ascii="Arial" w:hAnsi="Arial" w:cs="Arial"/>
      <w:lang w:eastAsia="en-US"/>
    </w:rPr>
  </w:style>
  <w:style w:type="paragraph" w:customStyle="1" w:styleId="StyleHeading1">
    <w:name w:val="Style Heading 1"/>
    <w:aliases w:val="H1 + Left:  0 cm First line:  0 cm Before:  12 pt..."/>
    <w:basedOn w:val="1"/>
    <w:rsid w:val="00592146"/>
    <w:pPr>
      <w:pageBreakBefore/>
      <w:numPr>
        <w:numId w:val="0"/>
      </w:numPr>
      <w:shd w:val="clear" w:color="auto" w:fill="E6E6E6"/>
      <w:tabs>
        <w:tab w:val="num" w:pos="720"/>
      </w:tabs>
      <w:spacing w:before="240" w:beforeAutospacing="0" w:after="60" w:afterAutospacing="0"/>
      <w:jc w:val="left"/>
    </w:pPr>
    <w:rPr>
      <w:rFonts w:ascii="Tahoma" w:hAnsi="Tahoma"/>
      <w:spacing w:val="20"/>
      <w:kern w:val="28"/>
      <w:sz w:val="24"/>
      <w:szCs w:val="20"/>
      <w:lang w:eastAsia="en-US"/>
    </w:rPr>
  </w:style>
  <w:style w:type="paragraph" w:customStyle="1" w:styleId="StyleHeading2Tahoma10ptJustifiedBefore30ptAfter">
    <w:name w:val="Style Heading 2 + Tahoma 10 pt Justified Before:  30 pt After: ..."/>
    <w:basedOn w:val="2"/>
    <w:rsid w:val="00592146"/>
    <w:pPr>
      <w:numPr>
        <w:ilvl w:val="0"/>
        <w:numId w:val="0"/>
      </w:numPr>
      <w:tabs>
        <w:tab w:val="clear" w:pos="851"/>
        <w:tab w:val="num" w:pos="720"/>
        <w:tab w:val="left" w:pos="1134"/>
      </w:tabs>
      <w:spacing w:after="120" w:line="240" w:lineRule="auto"/>
      <w:ind w:left="1008" w:hanging="1008"/>
    </w:pPr>
    <w:rPr>
      <w:rFonts w:ascii="Tahoma" w:hAnsi="Tahoma"/>
      <w:iCs w:val="0"/>
      <w:sz w:val="20"/>
      <w:szCs w:val="20"/>
      <w:u w:val="single"/>
      <w:lang w:val="en-US" w:eastAsia="en-US"/>
    </w:rPr>
  </w:style>
  <w:style w:type="paragraph" w:customStyle="1" w:styleId="StyleHeading2Left03cmFirstline0cm">
    <w:name w:val="Style Heading 2 + Left:  03 cm First line:  0 cm"/>
    <w:basedOn w:val="2"/>
    <w:rsid w:val="00592146"/>
    <w:pPr>
      <w:numPr>
        <w:ilvl w:val="0"/>
        <w:numId w:val="0"/>
      </w:numPr>
      <w:tabs>
        <w:tab w:val="clear" w:pos="851"/>
        <w:tab w:val="num" w:pos="720"/>
        <w:tab w:val="left" w:pos="1134"/>
      </w:tabs>
      <w:spacing w:before="360" w:after="120" w:line="240" w:lineRule="auto"/>
      <w:ind w:left="170"/>
    </w:pPr>
    <w:rPr>
      <w:rFonts w:ascii="Tahoma" w:hAnsi="Tahoma"/>
      <w:iCs w:val="0"/>
      <w:sz w:val="22"/>
      <w:szCs w:val="20"/>
      <w:u w:val="single"/>
      <w:lang w:val="en-US" w:eastAsia="en-US"/>
    </w:rPr>
  </w:style>
  <w:style w:type="paragraph" w:customStyle="1" w:styleId="StyleHeading2Tahoma10ptJustifiedLeft0cmFirstline">
    <w:name w:val="Style Heading 2 + Tahoma 10 pt Justified Left:  0 cm First line..."/>
    <w:basedOn w:val="2"/>
    <w:rsid w:val="00592146"/>
    <w:pPr>
      <w:numPr>
        <w:ilvl w:val="0"/>
        <w:numId w:val="0"/>
      </w:numPr>
      <w:tabs>
        <w:tab w:val="clear" w:pos="851"/>
        <w:tab w:val="num" w:pos="720"/>
        <w:tab w:val="left" w:pos="1134"/>
      </w:tabs>
      <w:spacing w:before="240" w:after="120" w:line="240" w:lineRule="auto"/>
      <w:ind w:left="1008" w:hanging="1008"/>
    </w:pPr>
    <w:rPr>
      <w:rFonts w:ascii="Tahoma" w:hAnsi="Tahoma"/>
      <w:iCs w:val="0"/>
      <w:sz w:val="24"/>
      <w:szCs w:val="20"/>
      <w:u w:val="single"/>
      <w:lang w:val="en-US" w:eastAsia="en-US"/>
    </w:rPr>
  </w:style>
  <w:style w:type="paragraph" w:customStyle="1" w:styleId="StyleStyleHeading2Tahoma10ptJustifiedLeft0cmFirstli">
    <w:name w:val="Style Style Heading 2 + Tahoma 10 pt Justified Left:  0 cm First li..."/>
    <w:basedOn w:val="StyleHeading2Tahoma10ptJustifiedLeft0cmFirstline"/>
    <w:rsid w:val="00592146"/>
  </w:style>
  <w:style w:type="paragraph" w:customStyle="1" w:styleId="xl22">
    <w:name w:val="xl22"/>
    <w:basedOn w:val="a1"/>
    <w:rsid w:val="00592146"/>
    <w:pPr>
      <w:pBdr>
        <w:left w:val="single" w:sz="4" w:space="0" w:color="auto"/>
      </w:pBd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3">
    <w:name w:val="xl23"/>
    <w:basedOn w:val="a1"/>
    <w:rsid w:val="00592146"/>
    <w:pPr>
      <w:pBdr>
        <w:left w:val="single" w:sz="4" w:space="0" w:color="auto"/>
        <w:bottom w:val="single" w:sz="4" w:space="0" w:color="auto"/>
      </w:pBd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4">
    <w:name w:val="xl24"/>
    <w:basedOn w:val="a1"/>
    <w:rsid w:val="00592146"/>
    <w:pP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6">
    <w:name w:val="xl26"/>
    <w:basedOn w:val="a1"/>
    <w:rsid w:val="00592146"/>
    <w:pPr>
      <w:pBdr>
        <w:top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7">
    <w:name w:val="xl27"/>
    <w:basedOn w:val="a1"/>
    <w:rsid w:val="00592146"/>
    <w:pPr>
      <w:pBdr>
        <w:right w:val="single" w:sz="4" w:space="0" w:color="auto"/>
      </w:pBd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8">
    <w:name w:val="xl28"/>
    <w:basedOn w:val="a1"/>
    <w:rsid w:val="00592146"/>
    <w:pPr>
      <w:pBdr>
        <w:bottom w:val="single" w:sz="4" w:space="0" w:color="auto"/>
      </w:pBdr>
      <w:shd w:val="clear" w:color="auto" w:fill="FFFF00"/>
      <w:spacing w:before="100" w:beforeAutospacing="1" w:after="100" w:afterAutospacing="1"/>
    </w:pPr>
    <w:rPr>
      <w:rFonts w:ascii="Arial Unicode MS" w:eastAsia="Arial Unicode MS" w:hAnsi="Arial Unicode MS" w:cs="Arial Unicode MS"/>
      <w:szCs w:val="20"/>
      <w:lang w:eastAsia="en-US"/>
    </w:rPr>
  </w:style>
  <w:style w:type="paragraph" w:customStyle="1" w:styleId="xl29">
    <w:name w:val="xl29"/>
    <w:basedOn w:val="a1"/>
    <w:rsid w:val="00592146"/>
    <w:pPr>
      <w:pBdr>
        <w:top w:val="single" w:sz="4" w:space="0" w:color="auto"/>
        <w:left w:val="single" w:sz="4" w:space="0" w:color="auto"/>
      </w:pBdr>
      <w:shd w:val="clear" w:color="auto" w:fill="00FF00"/>
      <w:spacing w:before="100" w:beforeAutospacing="1" w:after="100" w:afterAutospacing="1"/>
    </w:pPr>
    <w:rPr>
      <w:rFonts w:ascii="Arial Unicode MS" w:eastAsia="Arial Unicode MS" w:hAnsi="Arial Unicode MS" w:cs="Arial Unicode MS"/>
      <w:szCs w:val="20"/>
      <w:lang w:eastAsia="en-US"/>
    </w:rPr>
  </w:style>
  <w:style w:type="paragraph" w:customStyle="1" w:styleId="xl30">
    <w:name w:val="xl30"/>
    <w:basedOn w:val="a1"/>
    <w:rsid w:val="00592146"/>
    <w:pPr>
      <w:pBdr>
        <w:left w:val="single" w:sz="4" w:space="0" w:color="auto"/>
        <w:bottom w:val="single" w:sz="8" w:space="0" w:color="auto"/>
      </w:pBdr>
      <w:shd w:val="clear" w:color="auto" w:fill="00FF00"/>
      <w:spacing w:before="100" w:beforeAutospacing="1" w:after="100" w:afterAutospacing="1"/>
    </w:pPr>
    <w:rPr>
      <w:rFonts w:ascii="Arial Unicode MS" w:eastAsia="Arial Unicode MS" w:hAnsi="Arial Unicode MS" w:cs="Arial Unicode MS"/>
      <w:szCs w:val="20"/>
      <w:lang w:eastAsia="en-US"/>
    </w:rPr>
  </w:style>
  <w:style w:type="paragraph" w:customStyle="1" w:styleId="xl31">
    <w:name w:val="xl31"/>
    <w:basedOn w:val="a1"/>
    <w:rsid w:val="00592146"/>
    <w:pPr>
      <w:pBdr>
        <w:top w:val="single" w:sz="4" w:space="0" w:color="auto"/>
        <w:bottom w:val="single" w:sz="8" w:space="0" w:color="auto"/>
      </w:pBdr>
      <w:shd w:val="clear" w:color="auto" w:fill="00FF00"/>
      <w:spacing w:before="100" w:beforeAutospacing="1" w:after="100" w:afterAutospacing="1"/>
    </w:pPr>
    <w:rPr>
      <w:rFonts w:ascii="Arial Unicode MS" w:eastAsia="Arial Unicode MS" w:hAnsi="Arial Unicode MS" w:cs="Arial Unicode MS"/>
      <w:szCs w:val="20"/>
      <w:lang w:eastAsia="en-US"/>
    </w:rPr>
  </w:style>
  <w:style w:type="paragraph" w:customStyle="1" w:styleId="xl32">
    <w:name w:val="xl32"/>
    <w:basedOn w:val="a1"/>
    <w:rsid w:val="00592146"/>
    <w:pPr>
      <w:pBdr>
        <w:top w:val="single" w:sz="4" w:space="0" w:color="auto"/>
        <w:bottom w:val="single" w:sz="8"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szCs w:val="20"/>
      <w:lang w:eastAsia="en-US"/>
    </w:rPr>
  </w:style>
  <w:style w:type="paragraph" w:customStyle="1" w:styleId="xl33">
    <w:name w:val="xl33"/>
    <w:basedOn w:val="a1"/>
    <w:rsid w:val="00592146"/>
    <w:pPr>
      <w:pBdr>
        <w:top w:val="single" w:sz="8" w:space="0" w:color="auto"/>
        <w:lef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34">
    <w:name w:val="xl34"/>
    <w:basedOn w:val="a1"/>
    <w:rsid w:val="00592146"/>
    <w:pPr>
      <w:pBdr>
        <w:top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35">
    <w:name w:val="xl35"/>
    <w:basedOn w:val="a1"/>
    <w:rsid w:val="00592146"/>
    <w:pPr>
      <w:pBdr>
        <w:top w:val="single" w:sz="8" w:space="0" w:color="auto"/>
        <w:righ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36">
    <w:name w:val="xl36"/>
    <w:basedOn w:val="a1"/>
    <w:rsid w:val="00592146"/>
    <w:pPr>
      <w:pBdr>
        <w:lef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37">
    <w:name w:val="xl37"/>
    <w:basedOn w:val="a1"/>
    <w:rsid w:val="00592146"/>
    <w:pPr>
      <w:spacing w:before="100" w:beforeAutospacing="1" w:after="100" w:afterAutospacing="1"/>
    </w:pPr>
    <w:rPr>
      <w:rFonts w:ascii="Arial" w:eastAsia="Arial Unicode MS" w:hAnsi="Arial" w:cs="Arial Unicode MS"/>
      <w:b/>
      <w:bCs/>
      <w:szCs w:val="20"/>
      <w:lang w:eastAsia="en-US"/>
    </w:rPr>
  </w:style>
  <w:style w:type="paragraph" w:customStyle="1" w:styleId="xl38">
    <w:name w:val="xl38"/>
    <w:basedOn w:val="a1"/>
    <w:rsid w:val="00592146"/>
    <w:pPr>
      <w:pBdr>
        <w:righ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39">
    <w:name w:val="xl39"/>
    <w:basedOn w:val="a1"/>
    <w:rsid w:val="00592146"/>
    <w:pPr>
      <w:spacing w:before="100" w:beforeAutospacing="1" w:after="100" w:afterAutospacing="1"/>
      <w:jc w:val="center"/>
    </w:pPr>
    <w:rPr>
      <w:rFonts w:ascii="Arial" w:eastAsia="Arial Unicode MS" w:hAnsi="Arial" w:cs="Arial Unicode MS"/>
      <w:b/>
      <w:bCs/>
      <w:szCs w:val="20"/>
      <w:lang w:eastAsia="en-US"/>
    </w:rPr>
  </w:style>
  <w:style w:type="paragraph" w:customStyle="1" w:styleId="xl40">
    <w:name w:val="xl40"/>
    <w:basedOn w:val="a1"/>
    <w:rsid w:val="00592146"/>
    <w:pPr>
      <w:spacing w:before="100" w:beforeAutospacing="1" w:after="100" w:afterAutospacing="1"/>
      <w:jc w:val="center"/>
    </w:pPr>
    <w:rPr>
      <w:rFonts w:ascii="Arial Unicode MS" w:eastAsia="Arial Unicode MS" w:hAnsi="Arial Unicode MS" w:cs="Arial Unicode MS"/>
      <w:szCs w:val="20"/>
      <w:lang w:eastAsia="en-US"/>
    </w:rPr>
  </w:style>
  <w:style w:type="paragraph" w:customStyle="1" w:styleId="xl41">
    <w:name w:val="xl41"/>
    <w:basedOn w:val="a1"/>
    <w:rsid w:val="00592146"/>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2">
    <w:name w:val="xl42"/>
    <w:basedOn w:val="a1"/>
    <w:rsid w:val="00592146"/>
    <w:pPr>
      <w:pBdr>
        <w:bottom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3">
    <w:name w:val="xl43"/>
    <w:basedOn w:val="a1"/>
    <w:rsid w:val="00592146"/>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4">
    <w:name w:val="xl44"/>
    <w:basedOn w:val="a1"/>
    <w:rsid w:val="00592146"/>
    <w:pPr>
      <w:pBdr>
        <w:bottom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5">
    <w:name w:val="xl45"/>
    <w:basedOn w:val="a1"/>
    <w:rsid w:val="00592146"/>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6">
    <w:name w:val="xl46"/>
    <w:basedOn w:val="a1"/>
    <w:rsid w:val="00592146"/>
    <w:pPr>
      <w:spacing w:before="100" w:beforeAutospacing="1" w:after="100" w:afterAutospacing="1"/>
      <w:jc w:val="center"/>
    </w:pPr>
    <w:rPr>
      <w:rFonts w:ascii="Arial" w:eastAsia="Arial Unicode MS" w:hAnsi="Arial" w:cs="Arial Unicode MS"/>
      <w:b/>
      <w:bCs/>
      <w:szCs w:val="20"/>
      <w:lang w:eastAsia="en-US"/>
    </w:rPr>
  </w:style>
  <w:style w:type="paragraph" w:customStyle="1" w:styleId="xl47">
    <w:name w:val="xl47"/>
    <w:basedOn w:val="a1"/>
    <w:rsid w:val="00592146"/>
    <w:pPr>
      <w:spacing w:before="100" w:beforeAutospacing="1" w:after="100" w:afterAutospacing="1"/>
      <w:jc w:val="center"/>
    </w:pPr>
    <w:rPr>
      <w:rFonts w:ascii="Arial Unicode MS" w:eastAsia="Arial Unicode MS" w:hAnsi="Arial Unicode MS" w:cs="Arial Unicode MS"/>
      <w:szCs w:val="20"/>
      <w:lang w:eastAsia="en-US"/>
    </w:rPr>
  </w:style>
  <w:style w:type="paragraph" w:customStyle="1" w:styleId="xl48">
    <w:name w:val="xl48"/>
    <w:basedOn w:val="a1"/>
    <w:rsid w:val="00592146"/>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49">
    <w:name w:val="xl49"/>
    <w:basedOn w:val="a1"/>
    <w:rsid w:val="00592146"/>
    <w:pPr>
      <w:pBdr>
        <w:bottom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xl50">
    <w:name w:val="xl50"/>
    <w:basedOn w:val="a1"/>
    <w:rsid w:val="00592146"/>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0"/>
      <w:lang w:eastAsia="en-US"/>
    </w:rPr>
  </w:style>
  <w:style w:type="paragraph" w:customStyle="1" w:styleId="affe">
    <w:name w:val="Απλό"/>
    <w:basedOn w:val="a1"/>
    <w:rsid w:val="00592146"/>
    <w:pPr>
      <w:spacing w:after="120" w:line="240" w:lineRule="atLeast"/>
      <w:jc w:val="both"/>
    </w:pPr>
    <w:rPr>
      <w:rFonts w:ascii="Times New Roman" w:hAnsi="Times New Roman"/>
      <w:szCs w:val="20"/>
      <w:lang w:eastAsia="en-US"/>
    </w:rPr>
  </w:style>
  <w:style w:type="paragraph" w:customStyle="1" w:styleId="SourceCode">
    <w:name w:val="Source Code"/>
    <w:basedOn w:val="a1"/>
    <w:rsid w:val="00592146"/>
    <w:pPr>
      <w:spacing w:after="120"/>
    </w:pPr>
    <w:rPr>
      <w:rFonts w:ascii="Courier New" w:hAnsi="Courier New"/>
      <w:b/>
      <w:sz w:val="22"/>
      <w:szCs w:val="20"/>
      <w:lang w:eastAsia="en-US"/>
    </w:rPr>
  </w:style>
  <w:style w:type="paragraph" w:customStyle="1" w:styleId="number">
    <w:name w:val="number"/>
    <w:basedOn w:val="a1"/>
    <w:rsid w:val="00592146"/>
    <w:pPr>
      <w:tabs>
        <w:tab w:val="num" w:pos="720"/>
      </w:tabs>
      <w:overflowPunct w:val="0"/>
      <w:autoSpaceDE w:val="0"/>
      <w:autoSpaceDN w:val="0"/>
      <w:adjustRightInd w:val="0"/>
      <w:spacing w:before="120" w:after="120" w:line="312" w:lineRule="auto"/>
      <w:ind w:left="720" w:hanging="360"/>
      <w:jc w:val="both"/>
      <w:textAlignment w:val="baseline"/>
    </w:pPr>
    <w:rPr>
      <w:rFonts w:ascii="Times New Roman" w:hAnsi="Times New Roman"/>
      <w:szCs w:val="20"/>
      <w:lang w:eastAsia="en-US"/>
    </w:rPr>
  </w:style>
  <w:style w:type="paragraph" w:customStyle="1" w:styleId="StyleNumTimesNewRoman12pt">
    <w:name w:val="Style _Num# + Times New Roman 12 pt"/>
    <w:basedOn w:val="Num"/>
    <w:rsid w:val="00592146"/>
    <w:pPr>
      <w:tabs>
        <w:tab w:val="clear" w:pos="792"/>
        <w:tab w:val="num" w:pos="1080"/>
      </w:tabs>
      <w:ind w:left="1077" w:hanging="357"/>
    </w:pPr>
    <w:rPr>
      <w:szCs w:val="24"/>
    </w:rPr>
  </w:style>
  <w:style w:type="character" w:customStyle="1" w:styleId="StyleNumTimesNewRoman12ptChar">
    <w:name w:val="Style _Num# + Times New Roman 12 pt Char"/>
    <w:rsid w:val="00592146"/>
    <w:rPr>
      <w:rFonts w:ascii="Arial" w:hAnsi="Arial" w:cs="Times New Roman"/>
      <w:sz w:val="24"/>
      <w:szCs w:val="24"/>
      <w:lang w:val="el-GR" w:eastAsia="el-GR" w:bidi="ar-SA"/>
    </w:rPr>
  </w:style>
  <w:style w:type="paragraph" w:customStyle="1" w:styleId="13">
    <w:name w:val="Στυλ Επικεφαλίδα 1"/>
    <w:aliases w:val="H1 + Πλήρης Αριστερά:  0 εκ. Δεξιά:  005 εκ."/>
    <w:basedOn w:val="1"/>
    <w:rsid w:val="00592146"/>
    <w:pPr>
      <w:pageBreakBefore/>
      <w:numPr>
        <w:numId w:val="0"/>
      </w:numPr>
      <w:shd w:val="clear" w:color="auto" w:fill="E6E6E6"/>
      <w:tabs>
        <w:tab w:val="num" w:pos="360"/>
      </w:tabs>
      <w:spacing w:before="0" w:beforeAutospacing="0" w:after="120" w:afterAutospacing="0"/>
      <w:ind w:left="360" w:right="28" w:hanging="360"/>
      <w:jc w:val="left"/>
    </w:pPr>
    <w:rPr>
      <w:rFonts w:ascii="Tahoma" w:hAnsi="Tahoma"/>
      <w:spacing w:val="20"/>
      <w:kern w:val="28"/>
      <w:sz w:val="22"/>
      <w:szCs w:val="20"/>
      <w:lang w:eastAsia="en-US"/>
    </w:rPr>
  </w:style>
  <w:style w:type="paragraph" w:customStyle="1" w:styleId="Tabletext14pt">
    <w:name w:val="Στυλ Table text + Διαγραμμάτωση από 14 pt"/>
    <w:basedOn w:val="Tabletext"/>
    <w:rsid w:val="00592146"/>
    <w:rPr>
      <w:kern w:val="28"/>
      <w:sz w:val="22"/>
      <w:szCs w:val="20"/>
    </w:rPr>
  </w:style>
  <w:style w:type="character" w:customStyle="1" w:styleId="Tabletext14ptChar">
    <w:name w:val="Στυλ Table text + Διαγραμμάτωση από 14 pt Char"/>
    <w:rsid w:val="00592146"/>
    <w:rPr>
      <w:rFonts w:ascii="Tahoma" w:hAnsi="Tahoma"/>
      <w:kern w:val="28"/>
      <w:sz w:val="22"/>
      <w:lang w:val="el-GR" w:eastAsia="en-US"/>
    </w:rPr>
  </w:style>
  <w:style w:type="paragraph" w:customStyle="1" w:styleId="Numbered">
    <w:name w:val="Numbered"/>
    <w:basedOn w:val="a1"/>
    <w:rsid w:val="00592146"/>
    <w:pPr>
      <w:tabs>
        <w:tab w:val="num" w:pos="360"/>
      </w:tabs>
      <w:spacing w:before="120" w:line="300" w:lineRule="atLeast"/>
      <w:ind w:left="360" w:hanging="360"/>
      <w:jc w:val="both"/>
    </w:pPr>
    <w:rPr>
      <w:rFonts w:ascii="Tahoma" w:hAnsi="Tahoma"/>
      <w:sz w:val="22"/>
      <w:szCs w:val="20"/>
      <w:lang w:eastAsia="en-US"/>
    </w:rPr>
  </w:style>
  <w:style w:type="paragraph" w:customStyle="1" w:styleId="Bullet10">
    <w:name w:val="Bullet 1"/>
    <w:basedOn w:val="a1"/>
    <w:rsid w:val="00592146"/>
    <w:pPr>
      <w:widowControl w:val="0"/>
      <w:tabs>
        <w:tab w:val="num" w:pos="644"/>
      </w:tabs>
      <w:spacing w:before="60" w:after="60" w:line="360" w:lineRule="atLeast"/>
      <w:ind w:left="644" w:hanging="360"/>
      <w:jc w:val="both"/>
    </w:pPr>
    <w:rPr>
      <w:rFonts w:ascii="Tahoma" w:hAnsi="Tahoma"/>
      <w:sz w:val="20"/>
      <w:szCs w:val="20"/>
      <w:lang w:eastAsia="en-US"/>
    </w:rPr>
  </w:style>
  <w:style w:type="paragraph" w:customStyle="1" w:styleId="CharCharCharCharCharCharChar1CharChar">
    <w:name w:val="Char Char Char Char Char Char Char1 Char Char"/>
    <w:basedOn w:val="a1"/>
    <w:rsid w:val="00592146"/>
    <w:pPr>
      <w:spacing w:after="160" w:line="240" w:lineRule="exact"/>
    </w:pPr>
    <w:rPr>
      <w:rFonts w:ascii="Verdana" w:hAnsi="Verdana"/>
      <w:sz w:val="20"/>
      <w:szCs w:val="20"/>
      <w:lang w:val="en-US" w:eastAsia="en-US"/>
    </w:rPr>
  </w:style>
  <w:style w:type="paragraph" w:customStyle="1" w:styleId="WW-">
    <w:name w:val="WW-Βασικό με εσοχή"/>
    <w:basedOn w:val="a1"/>
    <w:rsid w:val="00592146"/>
    <w:pPr>
      <w:suppressAutoHyphens/>
      <w:ind w:left="1440"/>
    </w:pPr>
    <w:rPr>
      <w:rFonts w:ascii="Times New Roman" w:hAnsi="Times New Roman"/>
      <w:sz w:val="20"/>
      <w:szCs w:val="20"/>
      <w:lang w:eastAsia="ar-SA"/>
    </w:rPr>
  </w:style>
  <w:style w:type="paragraph" w:customStyle="1" w:styleId="Default">
    <w:name w:val="Default"/>
    <w:rsid w:val="00592146"/>
    <w:pPr>
      <w:widowControl w:val="0"/>
      <w:autoSpaceDE w:val="0"/>
      <w:autoSpaceDN w:val="0"/>
      <w:adjustRightInd w:val="0"/>
    </w:pPr>
    <w:rPr>
      <w:color w:val="000000"/>
      <w:sz w:val="24"/>
      <w:szCs w:val="24"/>
    </w:rPr>
  </w:style>
  <w:style w:type="paragraph" w:customStyle="1" w:styleId="CharChar1">
    <w:name w:val="Char Char1"/>
    <w:basedOn w:val="a1"/>
    <w:rsid w:val="00592146"/>
    <w:pPr>
      <w:spacing w:after="160" w:line="240" w:lineRule="exact"/>
    </w:pPr>
    <w:rPr>
      <w:rFonts w:ascii="Arial" w:hAnsi="Arial"/>
      <w:sz w:val="20"/>
      <w:szCs w:val="20"/>
      <w:lang w:val="en-US" w:eastAsia="en-US"/>
    </w:rPr>
  </w:style>
  <w:style w:type="paragraph" w:customStyle="1" w:styleId="CharCharCharCharCharCharChar1CharCharCharCharCharChar">
    <w:name w:val="Char Char Char Char Char Char Char1 Char Char Char Char Char Char"/>
    <w:basedOn w:val="a1"/>
    <w:rsid w:val="00592146"/>
    <w:pPr>
      <w:spacing w:after="160" w:line="240" w:lineRule="exact"/>
    </w:pPr>
    <w:rPr>
      <w:rFonts w:ascii="Verdana" w:hAnsi="Verdana"/>
      <w:sz w:val="20"/>
      <w:szCs w:val="20"/>
      <w:lang w:val="en-US" w:eastAsia="en-US"/>
    </w:rPr>
  </w:style>
  <w:style w:type="character" w:customStyle="1" w:styleId="bulletblChar">
    <w:name w:val="bullet.bl Char"/>
    <w:rsid w:val="00592146"/>
    <w:rPr>
      <w:rFonts w:ascii="Verdana" w:hAnsi="Verdana" w:cs="Times New Roman"/>
      <w:sz w:val="22"/>
      <w:szCs w:val="22"/>
      <w:lang w:val="en-GB" w:eastAsia="el-GR" w:bidi="ar-SA"/>
    </w:rPr>
  </w:style>
  <w:style w:type="paragraph" w:customStyle="1" w:styleId="CharCharCharCharCharChar1Char">
    <w:name w:val="Char Char Char Char Char Char1 Char"/>
    <w:basedOn w:val="a1"/>
    <w:rsid w:val="00592146"/>
    <w:pPr>
      <w:spacing w:after="160" w:line="240" w:lineRule="exact"/>
    </w:pPr>
    <w:rPr>
      <w:rFonts w:ascii="Arial" w:hAnsi="Arial"/>
      <w:b/>
      <w:sz w:val="20"/>
      <w:szCs w:val="20"/>
      <w:lang w:val="en-US" w:eastAsia="en-US"/>
    </w:rPr>
  </w:style>
  <w:style w:type="paragraph" w:customStyle="1" w:styleId="CharChar1Char">
    <w:name w:val="Char Char1 Char"/>
    <w:basedOn w:val="a1"/>
    <w:rsid w:val="00592146"/>
    <w:pPr>
      <w:spacing w:after="160" w:line="240" w:lineRule="exact"/>
    </w:pPr>
    <w:rPr>
      <w:rFonts w:ascii="Verdana" w:hAnsi="Verdana"/>
      <w:sz w:val="20"/>
      <w:szCs w:val="20"/>
      <w:lang w:val="en-US" w:eastAsia="en-US"/>
    </w:rPr>
  </w:style>
  <w:style w:type="character" w:customStyle="1" w:styleId="7CharCharChar1">
    <w:name w:val="Επικεφαλίδα 7 Char Char Char1"/>
    <w:aliases w:val="not Kinhill Char2,Legal Level 1.1. Char,not Kinhill1 Char Char,Επικεφαλίδα 7 Char Char Char Char"/>
    <w:rsid w:val="00592146"/>
    <w:rPr>
      <w:rFonts w:ascii="Tahoma" w:hAnsi="Tahoma" w:cs="Times New Roman"/>
      <w:sz w:val="18"/>
      <w:lang w:val="el-GR" w:eastAsia="en-US" w:bidi="ar-SA"/>
    </w:rPr>
  </w:style>
  <w:style w:type="paragraph" w:customStyle="1" w:styleId="Figure">
    <w:name w:val="Figure_#"/>
    <w:basedOn w:val="a1"/>
    <w:next w:val="a1"/>
    <w:rsid w:val="00592146"/>
    <w:pPr>
      <w:keepNext/>
      <w:tabs>
        <w:tab w:val="left" w:pos="794"/>
        <w:tab w:val="left" w:pos="1191"/>
        <w:tab w:val="left" w:pos="1588"/>
        <w:tab w:val="left" w:pos="1985"/>
      </w:tabs>
      <w:autoSpaceDE w:val="0"/>
      <w:autoSpaceDN w:val="0"/>
      <w:spacing w:before="480" w:after="120"/>
      <w:jc w:val="center"/>
    </w:pPr>
    <w:rPr>
      <w:rFonts w:ascii="Tahoma" w:hAnsi="Tahoma"/>
      <w:caps/>
      <w:sz w:val="20"/>
      <w:lang w:eastAsia="en-US"/>
    </w:rPr>
  </w:style>
  <w:style w:type="paragraph" w:customStyle="1" w:styleId="TableTitle">
    <w:name w:val="Table_Title"/>
    <w:basedOn w:val="a1"/>
    <w:next w:val="a1"/>
    <w:rsid w:val="00592146"/>
    <w:pPr>
      <w:keepNext/>
      <w:keepLines/>
      <w:tabs>
        <w:tab w:val="left" w:pos="794"/>
        <w:tab w:val="left" w:pos="1191"/>
        <w:tab w:val="left" w:pos="1588"/>
        <w:tab w:val="left" w:pos="1985"/>
      </w:tabs>
      <w:autoSpaceDE w:val="0"/>
      <w:autoSpaceDN w:val="0"/>
      <w:spacing w:before="480" w:after="120"/>
      <w:jc w:val="center"/>
    </w:pPr>
    <w:rPr>
      <w:rFonts w:ascii="Tahoma" w:hAnsi="Tahoma"/>
      <w:b/>
      <w:bCs/>
      <w:sz w:val="20"/>
      <w:lang w:eastAsia="en-US"/>
    </w:rPr>
  </w:style>
  <w:style w:type="paragraph" w:customStyle="1" w:styleId="Chara">
    <w:name w:val="Char"/>
    <w:basedOn w:val="a1"/>
    <w:rsid w:val="00592146"/>
    <w:pPr>
      <w:spacing w:after="160" w:line="240" w:lineRule="exact"/>
    </w:pPr>
    <w:rPr>
      <w:rFonts w:ascii="Verdana" w:hAnsi="Verdana"/>
      <w:sz w:val="20"/>
      <w:szCs w:val="20"/>
      <w:lang w:val="en-US" w:eastAsia="en-US"/>
    </w:rPr>
  </w:style>
  <w:style w:type="paragraph" w:styleId="afff">
    <w:name w:val="Plain Text"/>
    <w:basedOn w:val="a1"/>
    <w:link w:val="Charb"/>
    <w:rsid w:val="00592146"/>
    <w:rPr>
      <w:rFonts w:ascii="Courier New" w:hAnsi="Courier New"/>
      <w:sz w:val="20"/>
      <w:szCs w:val="20"/>
    </w:rPr>
  </w:style>
  <w:style w:type="character" w:customStyle="1" w:styleId="Charb">
    <w:name w:val="Απλό κείμενο Char"/>
    <w:link w:val="afff"/>
    <w:locked/>
    <w:rsid w:val="00592146"/>
    <w:rPr>
      <w:rFonts w:ascii="Courier New" w:hAnsi="Courier New" w:cs="Courier New"/>
    </w:rPr>
  </w:style>
  <w:style w:type="character" w:styleId="afff0">
    <w:name w:val="line number"/>
    <w:rsid w:val="00592146"/>
    <w:rPr>
      <w:rFonts w:cs="Times New Roman"/>
    </w:rPr>
  </w:style>
  <w:style w:type="paragraph" w:customStyle="1" w:styleId="DATAMEDBULLET">
    <w:name w:val="DATAMED_BULLET"/>
    <w:basedOn w:val="a1"/>
    <w:rsid w:val="00592146"/>
    <w:pPr>
      <w:tabs>
        <w:tab w:val="num" w:pos="360"/>
      </w:tabs>
      <w:spacing w:before="120" w:after="60" w:line="360" w:lineRule="auto"/>
      <w:ind w:left="360" w:hanging="360"/>
      <w:jc w:val="both"/>
    </w:pPr>
    <w:rPr>
      <w:rFonts w:ascii="Arial" w:hAnsi="Arial"/>
      <w:sz w:val="22"/>
      <w:szCs w:val="20"/>
      <w:lang w:eastAsia="en-US"/>
    </w:rPr>
  </w:style>
  <w:style w:type="paragraph" w:customStyle="1" w:styleId="35">
    <w:name w:val="Βασικό_3"/>
    <w:basedOn w:val="a1"/>
    <w:rsid w:val="00592146"/>
    <w:pPr>
      <w:tabs>
        <w:tab w:val="num" w:pos="360"/>
      </w:tabs>
      <w:spacing w:after="120" w:line="320" w:lineRule="atLeast"/>
      <w:ind w:left="360" w:hanging="360"/>
      <w:jc w:val="both"/>
    </w:pPr>
    <w:rPr>
      <w:rFonts w:ascii="Times New Roman" w:hAnsi="Times New Roman"/>
      <w:szCs w:val="20"/>
      <w:lang w:eastAsia="en-US"/>
    </w:rPr>
  </w:style>
  <w:style w:type="paragraph" w:customStyle="1" w:styleId="Spectitle">
    <w:name w:val="Spec_title"/>
    <w:basedOn w:val="a1"/>
    <w:rsid w:val="00592146"/>
    <w:pPr>
      <w:keepLines/>
      <w:spacing w:after="120"/>
      <w:jc w:val="center"/>
    </w:pPr>
    <w:rPr>
      <w:rFonts w:ascii="Times New Roman" w:hAnsi="Times New Roman"/>
      <w:b/>
      <w:sz w:val="22"/>
      <w:lang w:eastAsia="en-US"/>
    </w:rPr>
  </w:style>
  <w:style w:type="paragraph" w:customStyle="1" w:styleId="afff1">
    <w:name w:val="Ενότητα Χαρκτηριστικών ΠΣ"/>
    <w:basedOn w:val="a1"/>
    <w:link w:val="Charc"/>
    <w:qFormat/>
    <w:rsid w:val="00592146"/>
    <w:pPr>
      <w:spacing w:before="80" w:after="80"/>
      <w:jc w:val="both"/>
    </w:pPr>
    <w:rPr>
      <w:rFonts w:ascii="Verdana" w:hAnsi="Verdana"/>
      <w:b/>
      <w:bCs/>
      <w:sz w:val="16"/>
      <w:szCs w:val="16"/>
    </w:rPr>
  </w:style>
  <w:style w:type="character" w:customStyle="1" w:styleId="Charc">
    <w:name w:val="Ενότητα Χαρκτηριστικών ΠΣ Char"/>
    <w:link w:val="afff1"/>
    <w:locked/>
    <w:rsid w:val="00592146"/>
    <w:rPr>
      <w:rFonts w:ascii="Verdana" w:hAnsi="Verdana" w:cs="Tahoma"/>
      <w:b/>
      <w:bCs/>
      <w:sz w:val="16"/>
      <w:szCs w:val="16"/>
      <w:lang w:val="el-GR"/>
    </w:rPr>
  </w:style>
  <w:style w:type="paragraph" w:customStyle="1" w:styleId="afff2">
    <w:name w:val="Χαρακτηριστικό ΠΣ"/>
    <w:basedOn w:val="MyBullet2"/>
    <w:link w:val="Chard"/>
    <w:qFormat/>
    <w:rsid w:val="00592146"/>
    <w:pPr>
      <w:tabs>
        <w:tab w:val="clear" w:pos="984"/>
      </w:tabs>
      <w:spacing w:before="80" w:after="80"/>
      <w:ind w:left="0" w:firstLine="0"/>
      <w:jc w:val="left"/>
    </w:pPr>
    <w:rPr>
      <w:rFonts w:ascii="Verdana" w:hAnsi="Verdana"/>
    </w:rPr>
  </w:style>
  <w:style w:type="character" w:customStyle="1" w:styleId="Chard">
    <w:name w:val="Χαρακτηριστικό ΠΣ Char"/>
    <w:link w:val="afff2"/>
    <w:locked/>
    <w:rsid w:val="00592146"/>
    <w:rPr>
      <w:rFonts w:ascii="Verdana" w:hAnsi="Verdana" w:cs="Tahoma"/>
      <w:sz w:val="16"/>
      <w:szCs w:val="16"/>
      <w:lang w:val="el-GR" w:eastAsia="el-GR"/>
    </w:rPr>
  </w:style>
  <w:style w:type="character" w:customStyle="1" w:styleId="EmailStyle291">
    <w:name w:val="EmailStyle291"/>
    <w:semiHidden/>
    <w:rsid w:val="00592146"/>
    <w:rPr>
      <w:rFonts w:ascii="Arial" w:hAnsi="Arial" w:cs="Arial"/>
      <w:color w:val="auto"/>
      <w:sz w:val="20"/>
      <w:szCs w:val="20"/>
    </w:rPr>
  </w:style>
  <w:style w:type="paragraph" w:customStyle="1" w:styleId="NumCharCharCharCharCharCharCharChar">
    <w:name w:val="_Num# Char Char Char Char Char Char Char Char"/>
    <w:next w:val="Bullets"/>
    <w:semiHidden/>
    <w:rsid w:val="00592146"/>
    <w:pPr>
      <w:widowControl w:val="0"/>
      <w:tabs>
        <w:tab w:val="num" w:pos="360"/>
      </w:tabs>
      <w:jc w:val="both"/>
    </w:pPr>
    <w:rPr>
      <w:rFonts w:ascii="Tahoma" w:hAnsi="Tahoma"/>
      <w:sz w:val="22"/>
    </w:rPr>
  </w:style>
  <w:style w:type="character" w:customStyle="1" w:styleId="style19">
    <w:name w:val="style19"/>
    <w:rsid w:val="00592146"/>
    <w:rPr>
      <w:rFonts w:cs="Times New Roman"/>
    </w:rPr>
  </w:style>
  <w:style w:type="paragraph" w:customStyle="1" w:styleId="CharChar1CharCharCharCharCharCharCharCharCharChar">
    <w:name w:val="Char Char1 Char Char Char Char Char Char Char Char Char Char"/>
    <w:basedOn w:val="a1"/>
    <w:rsid w:val="00592146"/>
    <w:pPr>
      <w:spacing w:after="160" w:line="240" w:lineRule="exact"/>
    </w:pPr>
    <w:rPr>
      <w:rFonts w:ascii="Arial" w:hAnsi="Arial"/>
      <w:b/>
      <w:sz w:val="20"/>
      <w:szCs w:val="20"/>
      <w:lang w:val="en-US" w:eastAsia="en-US"/>
    </w:rPr>
  </w:style>
  <w:style w:type="character" w:customStyle="1" w:styleId="apple-style-span">
    <w:name w:val="apple-style-span"/>
    <w:rsid w:val="00592146"/>
    <w:rPr>
      <w:rFonts w:cs="Times New Roman"/>
    </w:rPr>
  </w:style>
  <w:style w:type="paragraph" w:customStyle="1" w:styleId="20">
    <w:name w:val="Προκήρυξη 2"/>
    <w:basedOn w:val="a1"/>
    <w:rsid w:val="00592146"/>
    <w:pPr>
      <w:numPr>
        <w:ilvl w:val="1"/>
        <w:numId w:val="18"/>
      </w:numPr>
      <w:jc w:val="both"/>
    </w:pPr>
    <w:rPr>
      <w:rFonts w:ascii="Verdana" w:hAnsi="Verdana"/>
      <w:sz w:val="22"/>
      <w:lang w:eastAsia="en-US"/>
    </w:rPr>
  </w:style>
  <w:style w:type="paragraph" w:customStyle="1" w:styleId="Tablenormal">
    <w:name w:val="Table normal"/>
    <w:basedOn w:val="a1"/>
    <w:rsid w:val="00592146"/>
    <w:pPr>
      <w:overflowPunct w:val="0"/>
      <w:autoSpaceDE w:val="0"/>
      <w:autoSpaceDN w:val="0"/>
      <w:adjustRightInd w:val="0"/>
      <w:spacing w:before="40" w:after="40"/>
      <w:ind w:left="227"/>
      <w:textAlignment w:val="baseline"/>
    </w:pPr>
    <w:rPr>
      <w:rFonts w:ascii="Tahoma" w:eastAsia="MS Mincho" w:hAnsi="Tahoma"/>
      <w:sz w:val="20"/>
      <w:szCs w:val="20"/>
      <w:lang w:eastAsia="en-US" w:bidi="he-IL"/>
    </w:rPr>
  </w:style>
  <w:style w:type="character" w:customStyle="1" w:styleId="productlistinginfomodel">
    <w:name w:val="productlistinginfomodel"/>
    <w:rsid w:val="00592146"/>
    <w:rPr>
      <w:rFonts w:cs="Times New Roman"/>
    </w:rPr>
  </w:style>
  <w:style w:type="paragraph" w:customStyle="1" w:styleId="CharChar1CharCharCharCharCharCharCharCharCharCharCharCharCharCharCharCharChar">
    <w:name w:val="Char Char1 Char Char Char Char Char Char Char Char Char Char Char Char Char Char Char Char Char"/>
    <w:basedOn w:val="a1"/>
    <w:rsid w:val="00592146"/>
    <w:pPr>
      <w:spacing w:after="160" w:line="240" w:lineRule="exact"/>
    </w:pPr>
    <w:rPr>
      <w:rFonts w:ascii="Arial" w:hAnsi="Arial"/>
      <w:sz w:val="20"/>
      <w:szCs w:val="20"/>
      <w:lang w:val="en-US" w:eastAsia="en-US"/>
    </w:rPr>
  </w:style>
  <w:style w:type="paragraph" w:customStyle="1" w:styleId="CharCharCharCharCharCharCharCharCharCharCharCharCharCharCharCharCharChar">
    <w:name w:val="Char Char Char Char Char Char Char Char Char Char Char Char Char Char Char Char Char Char"/>
    <w:basedOn w:val="a1"/>
    <w:rsid w:val="00592146"/>
    <w:pPr>
      <w:spacing w:after="160" w:line="240" w:lineRule="exact"/>
    </w:pPr>
    <w:rPr>
      <w:rFonts w:ascii="Verdana" w:hAnsi="Verdana"/>
      <w:sz w:val="20"/>
      <w:szCs w:val="20"/>
      <w:lang w:val="en-US" w:eastAsia="en-US"/>
    </w:rPr>
  </w:style>
  <w:style w:type="paragraph" w:customStyle="1" w:styleId="tabletext0">
    <w:name w:val="tabletext"/>
    <w:basedOn w:val="a1"/>
    <w:rsid w:val="00592146"/>
    <w:pPr>
      <w:spacing w:after="120"/>
    </w:pPr>
    <w:rPr>
      <w:rFonts w:ascii="Tahoma" w:hAnsi="Tahoma" w:cs="Tahoma"/>
      <w:sz w:val="20"/>
      <w:szCs w:val="20"/>
    </w:rPr>
  </w:style>
  <w:style w:type="paragraph" w:customStyle="1" w:styleId="Bullet11">
    <w:name w:val="Bullet1"/>
    <w:rsid w:val="00592146"/>
    <w:pPr>
      <w:widowControl w:val="0"/>
      <w:tabs>
        <w:tab w:val="num" w:pos="680"/>
      </w:tabs>
      <w:spacing w:line="360" w:lineRule="auto"/>
      <w:ind w:left="680" w:hanging="396"/>
      <w:jc w:val="both"/>
    </w:pPr>
    <w:rPr>
      <w:rFonts w:eastAsia="PMingLiU"/>
      <w:sz w:val="22"/>
      <w:lang w:eastAsia="en-US"/>
    </w:rPr>
  </w:style>
  <w:style w:type="paragraph" w:customStyle="1" w:styleId="NormalCondenced">
    <w:name w:val="Normal Condenced"/>
    <w:basedOn w:val="a1"/>
    <w:rsid w:val="00592146"/>
    <w:pPr>
      <w:spacing w:before="60" w:after="60"/>
      <w:jc w:val="both"/>
    </w:pPr>
    <w:rPr>
      <w:rFonts w:ascii="Tahoma" w:hAnsi="Tahoma"/>
      <w:sz w:val="18"/>
      <w:lang w:eastAsia="en-US"/>
    </w:rPr>
  </w:style>
  <w:style w:type="paragraph" w:customStyle="1" w:styleId="240">
    <w:name w:val="Επικεφαλίδα 24"/>
    <w:basedOn w:val="a1"/>
    <w:rsid w:val="00592146"/>
    <w:pPr>
      <w:outlineLvl w:val="2"/>
    </w:pPr>
    <w:rPr>
      <w:rFonts w:ascii="Times New Roman" w:hAnsi="Times New Roman"/>
      <w:b/>
      <w:bCs/>
      <w:color w:val="3162A6"/>
      <w:sz w:val="34"/>
      <w:szCs w:val="34"/>
    </w:rPr>
  </w:style>
  <w:style w:type="paragraph" w:customStyle="1" w:styleId="250">
    <w:name w:val="Επικεφαλίδα 25"/>
    <w:basedOn w:val="a1"/>
    <w:rsid w:val="00592146"/>
    <w:pPr>
      <w:spacing w:before="60" w:after="60"/>
      <w:outlineLvl w:val="2"/>
    </w:pPr>
    <w:rPr>
      <w:rFonts w:ascii="Tahoma" w:hAnsi="Tahoma"/>
      <w:b/>
      <w:bCs/>
      <w:i/>
      <w:color w:val="3162A6"/>
      <w:sz w:val="20"/>
      <w:szCs w:val="20"/>
    </w:rPr>
  </w:style>
  <w:style w:type="paragraph" w:customStyle="1" w:styleId="36">
    <w:name w:val="Προκήρυξη 3"/>
    <w:basedOn w:val="20"/>
    <w:rsid w:val="00592146"/>
    <w:pPr>
      <w:keepNext/>
      <w:numPr>
        <w:ilvl w:val="0"/>
        <w:numId w:val="0"/>
      </w:numPr>
      <w:tabs>
        <w:tab w:val="num" w:pos="1260"/>
        <w:tab w:val="left" w:pos="2170"/>
      </w:tabs>
      <w:spacing w:before="120" w:after="120"/>
      <w:ind w:left="1260" w:right="-22" w:hanging="720"/>
      <w:outlineLvl w:val="1"/>
    </w:pPr>
    <w:rPr>
      <w:rFonts w:ascii="Tahoma" w:hAnsi="Tahoma" w:cs="Tahoma"/>
      <w:b/>
      <w:bCs/>
      <w:sz w:val="28"/>
      <w:szCs w:val="28"/>
      <w:lang w:eastAsia="el-GR"/>
    </w:rPr>
  </w:style>
  <w:style w:type="paragraph" w:customStyle="1" w:styleId="42">
    <w:name w:val="Προκήρυξη 4"/>
    <w:basedOn w:val="20"/>
    <w:rsid w:val="00592146"/>
    <w:pPr>
      <w:keepNext/>
      <w:numPr>
        <w:ilvl w:val="0"/>
        <w:numId w:val="0"/>
      </w:numPr>
      <w:tabs>
        <w:tab w:val="num" w:pos="1260"/>
        <w:tab w:val="left" w:pos="2170"/>
      </w:tabs>
      <w:spacing w:before="120" w:after="120"/>
      <w:ind w:left="1260" w:right="-22" w:hanging="720"/>
      <w:outlineLvl w:val="1"/>
    </w:pPr>
    <w:rPr>
      <w:rFonts w:ascii="Tahoma" w:hAnsi="Tahoma" w:cs="Tahoma"/>
      <w:b/>
      <w:bCs/>
      <w:sz w:val="28"/>
      <w:szCs w:val="28"/>
      <w:lang w:eastAsia="el-GR"/>
    </w:rPr>
  </w:style>
  <w:style w:type="paragraph" w:customStyle="1" w:styleId="14">
    <w:name w:val="Προκήρυξη 1"/>
    <w:basedOn w:val="20"/>
    <w:rsid w:val="00592146"/>
    <w:pPr>
      <w:keepNext/>
      <w:numPr>
        <w:ilvl w:val="0"/>
        <w:numId w:val="0"/>
      </w:numPr>
      <w:tabs>
        <w:tab w:val="num" w:pos="360"/>
        <w:tab w:val="num" w:pos="1260"/>
        <w:tab w:val="left" w:pos="2170"/>
      </w:tabs>
      <w:spacing w:before="120" w:after="120"/>
      <w:ind w:left="1260" w:right="-22" w:hanging="720"/>
      <w:outlineLvl w:val="1"/>
    </w:pPr>
    <w:rPr>
      <w:rFonts w:ascii="Tahoma" w:hAnsi="Tahoma" w:cs="Tahoma"/>
      <w:b/>
      <w:bCs/>
      <w:sz w:val="28"/>
      <w:szCs w:val="28"/>
      <w:lang w:eastAsia="el-GR"/>
    </w:rPr>
  </w:style>
  <w:style w:type="numbering" w:customStyle="1" w:styleId="Style1">
    <w:name w:val="Style1"/>
    <w:rsid w:val="00B265D3"/>
    <w:pPr>
      <w:numPr>
        <w:numId w:val="4"/>
      </w:numPr>
    </w:pPr>
  </w:style>
  <w:style w:type="paragraph" w:styleId="afff3">
    <w:name w:val="Revision"/>
    <w:hidden/>
    <w:uiPriority w:val="99"/>
    <w:semiHidden/>
    <w:rsid w:val="007F7647"/>
    <w:rPr>
      <w:rFonts w:ascii="Calibri" w:hAnsi="Calibri"/>
      <w:sz w:val="24"/>
      <w:szCs w:val="24"/>
    </w:rPr>
  </w:style>
  <w:style w:type="paragraph" w:customStyle="1" w:styleId="bodybulletingbold">
    <w:name w:val="body bulleting +bold"/>
    <w:basedOn w:val="a1"/>
    <w:rsid w:val="003A65C5"/>
    <w:pPr>
      <w:numPr>
        <w:numId w:val="23"/>
      </w:numPr>
    </w:pPr>
    <w:rPr>
      <w:rFonts w:ascii="Times New Roman" w:hAnsi="Times New Roman"/>
    </w:rPr>
  </w:style>
  <w:style w:type="paragraph" w:customStyle="1" w:styleId="CharCharChar1CharCharCharCharCharCharCharChar1CharCharCharCharCharChar">
    <w:name w:val="Char Char Char1 Char Char Char Char Char Char Char Char1 Char Char Char Char Char Char"/>
    <w:basedOn w:val="a1"/>
    <w:rsid w:val="00F944E1"/>
    <w:pPr>
      <w:spacing w:after="160" w:line="240" w:lineRule="exact"/>
    </w:pPr>
    <w:rPr>
      <w:rFonts w:ascii="Verdana" w:hAnsi="Verdana"/>
      <w:sz w:val="20"/>
      <w:szCs w:val="20"/>
      <w:lang w:val="en-US" w:eastAsia="en-US"/>
    </w:rPr>
  </w:style>
  <w:style w:type="character" w:customStyle="1" w:styleId="Heading4Char3CharChar">
    <w:name w:val="Heading 4 Char3 Char Char"/>
    <w:aliases w:val="Heading 4 Char Char2 Char Char,h4 Char Char2 Char Char,H41 Char Char2 Char Char,H4 Char Char2 Char Char,t4 Char Char2 Char Char,h41 Char Char2 Char Char,H42 Char Char2 Char Char"/>
    <w:basedOn w:val="a2"/>
    <w:locked/>
    <w:rsid w:val="00735C2D"/>
    <w:rPr>
      <w:rFonts w:ascii="Tahoma" w:hAnsi="Tahoma"/>
      <w:b/>
      <w:lang w:val="el-GR" w:eastAsia="en-US" w:bidi="ar-SA"/>
    </w:rPr>
  </w:style>
  <w:style w:type="paragraph" w:customStyle="1" w:styleId="15">
    <w:name w:val="Θέμα σχολίου1"/>
    <w:basedOn w:val="aa"/>
    <w:next w:val="aa"/>
    <w:semiHidden/>
    <w:rsid w:val="00735C2D"/>
    <w:pPr>
      <w:widowControl/>
      <w:overflowPunct/>
      <w:autoSpaceDE/>
      <w:spacing w:after="120"/>
      <w:jc w:val="both"/>
      <w:textAlignment w:val="auto"/>
    </w:pPr>
    <w:rPr>
      <w:rFonts w:ascii="Tahoma" w:hAnsi="Tahoma"/>
      <w:b/>
      <w:bCs/>
      <w:sz w:val="20"/>
      <w:lang w:eastAsia="en-US"/>
    </w:rPr>
  </w:style>
  <w:style w:type="character" w:customStyle="1" w:styleId="TabletextCharCharChar">
    <w:name w:val="Table text Char Char Char"/>
    <w:basedOn w:val="a2"/>
    <w:rsid w:val="00735C2D"/>
    <w:rPr>
      <w:rFonts w:ascii="Tahoma" w:hAnsi="Tahoma" w:cs="Times New Roman"/>
      <w:lang w:val="el-GR" w:eastAsia="en-US" w:bidi="ar-SA"/>
    </w:rPr>
  </w:style>
  <w:style w:type="paragraph" w:customStyle="1" w:styleId="Char10">
    <w:name w:val="Char1"/>
    <w:basedOn w:val="a1"/>
    <w:rsid w:val="00735C2D"/>
    <w:pPr>
      <w:spacing w:after="160" w:line="240" w:lineRule="exact"/>
    </w:pPr>
    <w:rPr>
      <w:rFonts w:ascii="Verdana" w:hAnsi="Verdana"/>
      <w:sz w:val="20"/>
      <w:szCs w:val="20"/>
      <w:lang w:val="en-US" w:eastAsia="en-US"/>
    </w:rPr>
  </w:style>
  <w:style w:type="paragraph" w:customStyle="1" w:styleId="CharCharCharChar2">
    <w:name w:val="Char Char Char Char2"/>
    <w:basedOn w:val="a1"/>
    <w:rsid w:val="00735C2D"/>
    <w:pPr>
      <w:spacing w:after="160" w:line="240" w:lineRule="exact"/>
    </w:pPr>
    <w:rPr>
      <w:rFonts w:ascii="Verdana" w:hAnsi="Verdana"/>
      <w:sz w:val="20"/>
      <w:szCs w:val="20"/>
      <w:lang w:val="en-US" w:eastAsia="en-US"/>
    </w:rPr>
  </w:style>
  <w:style w:type="paragraph" w:customStyle="1" w:styleId="CharChar1CharCharCharCharCharCharCharCharCharCharChar">
    <w:name w:val="Char Char1 Char Char Char Char Char Char Char Char Char Char Char"/>
    <w:basedOn w:val="a1"/>
    <w:rsid w:val="00735C2D"/>
    <w:pPr>
      <w:spacing w:after="160" w:line="240" w:lineRule="exact"/>
    </w:pPr>
    <w:rPr>
      <w:rFonts w:ascii="Verdana" w:hAnsi="Verdana"/>
      <w:sz w:val="20"/>
      <w:szCs w:val="20"/>
      <w:lang w:val="en-US" w:eastAsia="en-US"/>
    </w:rPr>
  </w:style>
  <w:style w:type="paragraph" w:customStyle="1" w:styleId="CharCharChar1CharCharCharCharCharCharChar">
    <w:name w:val="Char Char Char1 Char Char Char Char Char Char Char"/>
    <w:basedOn w:val="a1"/>
    <w:rsid w:val="00735C2D"/>
    <w:pPr>
      <w:spacing w:after="160" w:line="240" w:lineRule="exact"/>
    </w:pPr>
    <w:rPr>
      <w:rFonts w:ascii="Arial" w:hAnsi="Arial"/>
      <w:sz w:val="20"/>
      <w:szCs w:val="20"/>
      <w:lang w:val="en-US" w:eastAsia="en-US"/>
    </w:rPr>
  </w:style>
  <w:style w:type="paragraph" w:customStyle="1" w:styleId="CharCharCharCharCharCharCharCharChar">
    <w:name w:val="Char Char Char Char Char Char Char Char Char"/>
    <w:basedOn w:val="a1"/>
    <w:rsid w:val="00735C2D"/>
    <w:pPr>
      <w:spacing w:after="160" w:line="240" w:lineRule="exact"/>
    </w:pPr>
    <w:rPr>
      <w:rFonts w:ascii="Verdana" w:hAnsi="Verdana"/>
      <w:sz w:val="20"/>
      <w:szCs w:val="20"/>
      <w:lang w:val="en-US" w:eastAsia="en-US"/>
    </w:rPr>
  </w:style>
  <w:style w:type="paragraph" w:customStyle="1" w:styleId="CharChar1CharCharChar">
    <w:name w:val="Char Char1 Char Char Char"/>
    <w:basedOn w:val="a1"/>
    <w:rsid w:val="00735C2D"/>
    <w:pPr>
      <w:spacing w:after="160" w:line="240" w:lineRule="exact"/>
    </w:pPr>
    <w:rPr>
      <w:rFonts w:ascii="Verdana" w:hAnsi="Verdana"/>
      <w:sz w:val="20"/>
      <w:szCs w:val="20"/>
      <w:lang w:val="en-US" w:eastAsia="en-US"/>
    </w:rPr>
  </w:style>
  <w:style w:type="paragraph" w:customStyle="1" w:styleId="CharCharCharCharCharChar1CharCharCharCharChar">
    <w:name w:val="Char Char Char Char Char Char1 Char Char Char Char Char"/>
    <w:basedOn w:val="a1"/>
    <w:rsid w:val="00735C2D"/>
    <w:pPr>
      <w:spacing w:after="160" w:line="240" w:lineRule="exact"/>
    </w:pPr>
    <w:rPr>
      <w:rFonts w:ascii="Arial" w:hAnsi="Arial"/>
      <w:sz w:val="20"/>
      <w:szCs w:val="20"/>
      <w:lang w:val="en-US" w:eastAsia="en-US"/>
    </w:rPr>
  </w:style>
  <w:style w:type="paragraph" w:customStyle="1" w:styleId="Sous-titreobjet">
    <w:name w:val="Sous-titre objet"/>
    <w:basedOn w:val="a1"/>
    <w:rsid w:val="00735C2D"/>
    <w:pPr>
      <w:jc w:val="center"/>
    </w:pPr>
    <w:rPr>
      <w:rFonts w:ascii="Times New Roman" w:hAnsi="Times New Roman"/>
      <w:b/>
      <w:szCs w:val="20"/>
      <w:lang w:eastAsia="zh-CN"/>
    </w:rPr>
  </w:style>
  <w:style w:type="paragraph" w:customStyle="1" w:styleId="Char1CharCharCharChar">
    <w:name w:val="Char1 Char Char Char Char"/>
    <w:basedOn w:val="a1"/>
    <w:rsid w:val="00735C2D"/>
    <w:pPr>
      <w:spacing w:after="160" w:line="240" w:lineRule="exact"/>
    </w:pPr>
    <w:rPr>
      <w:rFonts w:ascii="Verdana" w:hAnsi="Verdana"/>
      <w:sz w:val="20"/>
      <w:szCs w:val="20"/>
      <w:lang w:val="en-US" w:eastAsia="en-US"/>
    </w:rPr>
  </w:style>
  <w:style w:type="paragraph" w:customStyle="1" w:styleId="num0">
    <w:name w:val="num"/>
    <w:basedOn w:val="a1"/>
    <w:rsid w:val="00735C2D"/>
    <w:pPr>
      <w:tabs>
        <w:tab w:val="num" w:pos="360"/>
        <w:tab w:val="num" w:pos="643"/>
      </w:tabs>
      <w:spacing w:after="120"/>
      <w:ind w:left="360" w:hanging="360"/>
      <w:jc w:val="both"/>
    </w:pPr>
    <w:rPr>
      <w:rFonts w:ascii="Tahoma" w:hAnsi="Tahoma" w:cs="Tahoma"/>
      <w:sz w:val="22"/>
      <w:szCs w:val="22"/>
    </w:rPr>
  </w:style>
  <w:style w:type="paragraph" w:customStyle="1" w:styleId="Bullets0">
    <w:name w:val="Bullets"/>
    <w:basedOn w:val="a1"/>
    <w:rsid w:val="00735C2D"/>
    <w:pPr>
      <w:spacing w:after="120"/>
      <w:jc w:val="both"/>
    </w:pPr>
    <w:rPr>
      <w:rFonts w:ascii="Times New Roman" w:hAnsi="Times New Roman"/>
      <w:lang w:eastAsia="en-US"/>
    </w:rPr>
  </w:style>
  <w:style w:type="paragraph" w:customStyle="1" w:styleId="Heading1article">
    <w:name w:val="Heading 1 article"/>
    <w:basedOn w:val="1"/>
    <w:next w:val="a1"/>
    <w:rsid w:val="00735C2D"/>
    <w:pPr>
      <w:numPr>
        <w:numId w:val="26"/>
      </w:numPr>
      <w:spacing w:before="360" w:beforeAutospacing="0" w:after="120" w:afterAutospacing="0" w:line="240" w:lineRule="auto"/>
    </w:pPr>
    <w:rPr>
      <w:rFonts w:ascii="Times New Roman" w:hAnsi="Times New Roman"/>
      <w:bCs w:val="0"/>
      <w:sz w:val="28"/>
      <w:szCs w:val="20"/>
      <w:lang w:eastAsia="en-US"/>
    </w:rPr>
  </w:style>
  <w:style w:type="paragraph" w:customStyle="1" w:styleId="Heading2article">
    <w:name w:val="Heading 2 article"/>
    <w:basedOn w:val="2"/>
    <w:next w:val="a1"/>
    <w:rsid w:val="00735C2D"/>
    <w:pPr>
      <w:numPr>
        <w:numId w:val="26"/>
      </w:numPr>
      <w:tabs>
        <w:tab w:val="clear" w:pos="851"/>
      </w:tabs>
      <w:spacing w:before="480" w:after="120" w:line="240" w:lineRule="auto"/>
      <w:jc w:val="both"/>
    </w:pPr>
    <w:rPr>
      <w:rFonts w:ascii="Times New Roman" w:hAnsi="Times New Roman"/>
      <w:bCs w:val="0"/>
      <w:iCs w:val="0"/>
      <w:sz w:val="28"/>
      <w:szCs w:val="20"/>
      <w:lang w:eastAsia="en-US"/>
    </w:rPr>
  </w:style>
  <w:style w:type="paragraph" w:customStyle="1" w:styleId="Numbers">
    <w:name w:val="Numbers"/>
    <w:basedOn w:val="a1"/>
    <w:rsid w:val="00735C2D"/>
    <w:pPr>
      <w:spacing w:after="120"/>
      <w:jc w:val="both"/>
    </w:pPr>
    <w:rPr>
      <w:rFonts w:ascii="Times New Roman" w:hAnsi="Times New Roman" w:cs="Arial"/>
      <w:lang w:eastAsia="en-US"/>
    </w:rPr>
  </w:style>
  <w:style w:type="paragraph" w:customStyle="1" w:styleId="Tabletitle0">
    <w:name w:val="Table_title"/>
    <w:basedOn w:val="Table"/>
    <w:rsid w:val="00735C2D"/>
    <w:pPr>
      <w:spacing w:before="0" w:after="120" w:line="240" w:lineRule="auto"/>
      <w:ind w:left="0"/>
    </w:pPr>
    <w:rPr>
      <w:rFonts w:ascii="Times New Roman" w:hAnsi="Times New Roman"/>
      <w:b/>
      <w:sz w:val="24"/>
      <w:szCs w:val="24"/>
    </w:rPr>
  </w:style>
  <w:style w:type="paragraph" w:customStyle="1" w:styleId="CharChar1CharCharCharCharCharCharCharCharCharCharChar0">
    <w:name w:val="Char Char1 Char Char Char Char Char Char Char Char Char Char Char"/>
    <w:basedOn w:val="a1"/>
    <w:rsid w:val="00735C2D"/>
    <w:pPr>
      <w:spacing w:after="160" w:line="240" w:lineRule="exact"/>
    </w:pPr>
    <w:rPr>
      <w:rFonts w:ascii="Verdana" w:hAnsi="Verdana"/>
      <w:sz w:val="20"/>
      <w:szCs w:val="20"/>
      <w:lang w:val="en-US" w:eastAsia="en-US"/>
    </w:rPr>
  </w:style>
  <w:style w:type="paragraph" w:customStyle="1" w:styleId="msolistparagraph0">
    <w:name w:val="msolistparagraph"/>
    <w:basedOn w:val="a1"/>
    <w:rsid w:val="00735C2D"/>
    <w:pPr>
      <w:ind w:left="720"/>
    </w:pPr>
    <w:rPr>
      <w:rFonts w:ascii="Tahoma" w:hAnsi="Tahoma" w:cs="Tahoma"/>
      <w:sz w:val="22"/>
      <w:szCs w:val="22"/>
    </w:rPr>
  </w:style>
  <w:style w:type="character" w:customStyle="1" w:styleId="CharChar6">
    <w:name w:val="Char Char6"/>
    <w:basedOn w:val="a2"/>
    <w:rsid w:val="00735C2D"/>
    <w:rPr>
      <w:rFonts w:ascii="Arial" w:eastAsia="Times New Roman" w:hAnsi="Arial" w:cs="Times New Roman"/>
      <w:sz w:val="16"/>
      <w:lang w:val="en-GB" w:eastAsia="en-US" w:bidi="ar-SA"/>
    </w:rPr>
  </w:style>
  <w:style w:type="paragraph" w:customStyle="1" w:styleId="16">
    <w:name w:val="Παράγραφος λίστας1"/>
    <w:basedOn w:val="a1"/>
    <w:qFormat/>
    <w:rsid w:val="00735C2D"/>
    <w:pPr>
      <w:spacing w:after="200" w:line="276" w:lineRule="auto"/>
      <w:ind w:left="720"/>
      <w:contextualSpacing/>
    </w:pPr>
    <w:rPr>
      <w:rFonts w:eastAsia="Calibri"/>
      <w:sz w:val="22"/>
      <w:szCs w:val="22"/>
      <w:lang w:eastAsia="en-US"/>
    </w:rPr>
  </w:style>
  <w:style w:type="paragraph" w:customStyle="1" w:styleId="ColorfulList-Accent12">
    <w:name w:val="Colorful List - Accent 12"/>
    <w:basedOn w:val="a1"/>
    <w:rsid w:val="00735C2D"/>
    <w:pPr>
      <w:suppressAutoHyphens/>
      <w:spacing w:before="60" w:after="60"/>
      <w:ind w:left="720"/>
      <w:jc w:val="both"/>
    </w:pPr>
    <w:rPr>
      <w:rFonts w:cs="Calibri"/>
      <w:szCs w:val="22"/>
      <w:lang w:eastAsia="ar-SA"/>
    </w:rPr>
  </w:style>
  <w:style w:type="character" w:customStyle="1" w:styleId="CharChar10">
    <w:name w:val="Char Char10"/>
    <w:basedOn w:val="a2"/>
    <w:semiHidden/>
    <w:locked/>
    <w:rsid w:val="00735C2D"/>
    <w:rPr>
      <w:rFonts w:ascii="Tahoma" w:hAnsi="Tahoma" w:cs="Times New Roman"/>
      <w:lang w:eastAsia="en-US"/>
    </w:rPr>
  </w:style>
  <w:style w:type="paragraph" w:customStyle="1" w:styleId="Style8">
    <w:name w:val="Style8"/>
    <w:basedOn w:val="a1"/>
    <w:rsid w:val="00735C2D"/>
    <w:pPr>
      <w:widowControl w:val="0"/>
      <w:autoSpaceDE w:val="0"/>
      <w:autoSpaceDN w:val="0"/>
      <w:adjustRightInd w:val="0"/>
    </w:pPr>
    <w:rPr>
      <w:rFonts w:ascii="Times New Roman" w:hAnsi="Times New Roman"/>
    </w:rPr>
  </w:style>
  <w:style w:type="character" w:customStyle="1" w:styleId="FontStyle28">
    <w:name w:val="Font Style28"/>
    <w:basedOn w:val="a2"/>
    <w:rsid w:val="00735C2D"/>
    <w:rPr>
      <w:rFonts w:ascii="Times New Roman" w:hAnsi="Times New Roman" w:cs="Times New Roman"/>
      <w:color w:val="000000"/>
      <w:sz w:val="22"/>
      <w:szCs w:val="22"/>
    </w:rPr>
  </w:style>
  <w:style w:type="paragraph" w:customStyle="1" w:styleId="Char11">
    <w:name w:val="Char1"/>
    <w:basedOn w:val="a1"/>
    <w:rsid w:val="00735C2D"/>
    <w:pPr>
      <w:spacing w:after="160" w:line="240" w:lineRule="exact"/>
    </w:pPr>
    <w:rPr>
      <w:rFonts w:ascii="Verdana" w:hAnsi="Verdana"/>
      <w:sz w:val="20"/>
      <w:szCs w:val="20"/>
      <w:lang w:val="en-US" w:eastAsia="en-US"/>
    </w:rPr>
  </w:style>
  <w:style w:type="paragraph" w:customStyle="1" w:styleId="O-Bullet1">
    <w:name w:val="!O-Bullet1"/>
    <w:basedOn w:val="a1"/>
    <w:rsid w:val="00735C2D"/>
    <w:pPr>
      <w:numPr>
        <w:numId w:val="25"/>
      </w:numPr>
      <w:spacing w:after="120" w:line="320" w:lineRule="atLeast"/>
      <w:jc w:val="both"/>
    </w:pPr>
    <w:rPr>
      <w:rFonts w:ascii="Tahoma" w:hAnsi="Tahoma"/>
      <w:sz w:val="22"/>
      <w:lang w:val="en-GB" w:eastAsia="en-US"/>
    </w:rPr>
  </w:style>
  <w:style w:type="paragraph" w:customStyle="1" w:styleId="Bullet4">
    <w:name w:val="Bullet4"/>
    <w:basedOn w:val="a1"/>
    <w:rsid w:val="00735C2D"/>
    <w:pPr>
      <w:numPr>
        <w:numId w:val="24"/>
      </w:numPr>
      <w:tabs>
        <w:tab w:val="num" w:pos="567"/>
      </w:tabs>
      <w:spacing w:after="120"/>
      <w:ind w:left="567" w:hanging="567"/>
      <w:jc w:val="both"/>
    </w:pPr>
    <w:rPr>
      <w:rFonts w:ascii="Tahoma" w:hAnsi="Tahoma"/>
      <w:sz w:val="22"/>
      <w:szCs w:val="20"/>
      <w:lang w:eastAsia="en-US"/>
    </w:rPr>
  </w:style>
  <w:style w:type="paragraph" w:customStyle="1" w:styleId="Specbody">
    <w:name w:val="Spec_body"/>
    <w:basedOn w:val="a1"/>
    <w:rsid w:val="00735C2D"/>
    <w:pPr>
      <w:spacing w:after="120"/>
      <w:jc w:val="both"/>
    </w:pPr>
    <w:rPr>
      <w:rFonts w:ascii="Times New Roman" w:hAnsi="Times New Roman"/>
      <w:sz w:val="22"/>
      <w:lang w:eastAsia="en-US"/>
    </w:rPr>
  </w:style>
  <w:style w:type="paragraph" w:customStyle="1" w:styleId="Specbullet">
    <w:name w:val="Spec_bullet"/>
    <w:basedOn w:val="Specbody"/>
    <w:rsid w:val="00735C2D"/>
    <w:pPr>
      <w:numPr>
        <w:numId w:val="30"/>
      </w:numPr>
    </w:pPr>
  </w:style>
  <w:style w:type="paragraph" w:styleId="afff4">
    <w:name w:val="No Spacing"/>
    <w:qFormat/>
    <w:rsid w:val="00735C2D"/>
    <w:rPr>
      <w:rFonts w:ascii="Calibri" w:eastAsia="Calibri" w:hAnsi="Calibri"/>
      <w:sz w:val="22"/>
      <w:szCs w:val="22"/>
      <w:lang w:eastAsia="en-US"/>
    </w:rPr>
  </w:style>
  <w:style w:type="character" w:customStyle="1" w:styleId="CharChar5">
    <w:name w:val="Char Char5"/>
    <w:basedOn w:val="a2"/>
    <w:semiHidden/>
    <w:locked/>
    <w:rsid w:val="00735C2D"/>
    <w:rPr>
      <w:rFonts w:ascii="Tahoma" w:hAnsi="Tahoma" w:cs="Times New Roman"/>
      <w:lang w:eastAsia="en-US"/>
    </w:rPr>
  </w:style>
  <w:style w:type="paragraph" w:customStyle="1" w:styleId="Char1CharCharCharChar0">
    <w:name w:val="Char1 Char Char Char Char"/>
    <w:basedOn w:val="a1"/>
    <w:rsid w:val="00735C2D"/>
    <w:pPr>
      <w:spacing w:after="160" w:line="240" w:lineRule="exact"/>
    </w:pPr>
    <w:rPr>
      <w:rFonts w:ascii="Verdana" w:hAnsi="Verdana"/>
      <w:sz w:val="20"/>
      <w:szCs w:val="20"/>
      <w:lang w:val="en-US" w:eastAsia="en-US"/>
    </w:rPr>
  </w:style>
  <w:style w:type="paragraph" w:customStyle="1" w:styleId="Bulletindent">
    <w:name w:val="Bullet indent"/>
    <w:basedOn w:val="Bullets0"/>
    <w:rsid w:val="00735C2D"/>
    <w:pPr>
      <w:numPr>
        <w:numId w:val="31"/>
      </w:numPr>
      <w:tabs>
        <w:tab w:val="left" w:pos="1208"/>
      </w:tabs>
      <w:spacing w:before="120"/>
      <w:ind w:left="1231"/>
    </w:pPr>
  </w:style>
  <w:style w:type="paragraph" w:customStyle="1" w:styleId="Specnumbered">
    <w:name w:val="Spec_numbered"/>
    <w:basedOn w:val="3"/>
    <w:rsid w:val="00735C2D"/>
    <w:pPr>
      <w:keepNext w:val="0"/>
      <w:tabs>
        <w:tab w:val="clear" w:pos="643"/>
        <w:tab w:val="num" w:pos="1008"/>
      </w:tabs>
      <w:spacing w:before="0" w:beforeAutospacing="0" w:after="120" w:afterAutospacing="0"/>
      <w:ind w:left="1008" w:hanging="1008"/>
    </w:pPr>
    <w:rPr>
      <w:rFonts w:ascii="Times New Roman" w:hAnsi="Times New Roman"/>
      <w:bCs w:val="0"/>
      <w:sz w:val="22"/>
      <w:szCs w:val="20"/>
      <w:lang w:eastAsia="en-US"/>
    </w:rPr>
  </w:style>
  <w:style w:type="paragraph" w:customStyle="1" w:styleId="Specnumberedtitle">
    <w:name w:val="Spec_numbered_title"/>
    <w:basedOn w:val="Specnumbered"/>
    <w:rsid w:val="00735C2D"/>
    <w:pPr>
      <w:tabs>
        <w:tab w:val="clear" w:pos="1008"/>
        <w:tab w:val="num" w:pos="864"/>
      </w:tabs>
      <w:ind w:left="864" w:hanging="864"/>
    </w:pPr>
  </w:style>
  <w:style w:type="paragraph" w:customStyle="1" w:styleId="Heading3N">
    <w:name w:val="Heading 3 N"/>
    <w:basedOn w:val="3"/>
    <w:rsid w:val="00735C2D"/>
    <w:pPr>
      <w:tabs>
        <w:tab w:val="clear" w:pos="643"/>
        <w:tab w:val="num" w:pos="720"/>
      </w:tabs>
      <w:spacing w:before="0" w:beforeAutospacing="0" w:after="120" w:afterAutospacing="0"/>
      <w:ind w:left="720" w:hanging="720"/>
    </w:pPr>
    <w:rPr>
      <w:rFonts w:ascii="Times New Roman" w:hAnsi="Times New Roman"/>
      <w:bCs w:val="0"/>
      <w:szCs w:val="20"/>
      <w:lang w:eastAsia="en-US"/>
    </w:rPr>
  </w:style>
  <w:style w:type="paragraph" w:customStyle="1" w:styleId="Specnumberedtitlel3">
    <w:name w:val="Spec_numbered_title l3"/>
    <w:basedOn w:val="Specnumberedtitle"/>
    <w:rsid w:val="00735C2D"/>
    <w:pPr>
      <w:tabs>
        <w:tab w:val="clear" w:pos="864"/>
        <w:tab w:val="num" w:pos="1296"/>
      </w:tabs>
      <w:ind w:left="1296" w:hanging="1296"/>
    </w:pPr>
  </w:style>
  <w:style w:type="paragraph" w:customStyle="1" w:styleId="Specnumberedtitlel2">
    <w:name w:val="Spec_numbered_title_l2"/>
    <w:basedOn w:val="Specnumberedtitle"/>
    <w:rsid w:val="00735C2D"/>
    <w:pPr>
      <w:tabs>
        <w:tab w:val="clear" w:pos="864"/>
        <w:tab w:val="num" w:pos="1152"/>
      </w:tabs>
      <w:ind w:left="1152" w:hanging="1152"/>
    </w:pPr>
  </w:style>
  <w:style w:type="paragraph" w:customStyle="1" w:styleId="Specnumberedtitlel2-3">
    <w:name w:val="Spec_numbered_title_l2-3"/>
    <w:basedOn w:val="Specnumberedtitle"/>
    <w:rsid w:val="00735C2D"/>
    <w:pPr>
      <w:tabs>
        <w:tab w:val="clear" w:pos="864"/>
        <w:tab w:val="num" w:pos="1584"/>
      </w:tabs>
      <w:ind w:left="1584" w:hanging="1584"/>
    </w:pPr>
  </w:style>
  <w:style w:type="paragraph" w:customStyle="1" w:styleId="Specnumberedtitlel4">
    <w:name w:val="Spec_numbered_title_l4"/>
    <w:basedOn w:val="Specnumberedtitle"/>
    <w:rsid w:val="00735C2D"/>
    <w:pPr>
      <w:tabs>
        <w:tab w:val="clear" w:pos="864"/>
        <w:tab w:val="num" w:pos="1440"/>
      </w:tabs>
      <w:ind w:left="1440" w:hanging="1440"/>
    </w:pPr>
  </w:style>
  <w:style w:type="character" w:customStyle="1" w:styleId="CharChar12">
    <w:name w:val="Char Char12"/>
    <w:basedOn w:val="a2"/>
    <w:semiHidden/>
    <w:locked/>
    <w:rsid w:val="00735C2D"/>
    <w:rPr>
      <w:rFonts w:ascii="Tahoma" w:hAnsi="Tahoma" w:cs="Times New Roman"/>
      <w:lang w:eastAsia="en-US"/>
    </w:rPr>
  </w:style>
  <w:style w:type="character" w:customStyle="1" w:styleId="TabletextChar1">
    <w:name w:val="Table text Char1"/>
    <w:basedOn w:val="a2"/>
    <w:link w:val="Tabletext"/>
    <w:rsid w:val="00735C2D"/>
    <w:rPr>
      <w:rFonts w:ascii="Tahoma" w:hAnsi="Tahoma"/>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A4B0A4-35C5-43D8-9217-4A9E2C20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18275</Words>
  <Characters>98690</Characters>
  <Application>Microsoft Office Word</Application>
  <DocSecurity>0</DocSecurity>
  <Lines>822</Lines>
  <Paragraphs>233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Διακήρυξη Διαγωνισμού</vt:lpstr>
      <vt:lpstr>Διακήρυξη Διαγωνισμού</vt:lpstr>
    </vt:vector>
  </TitlesOfParts>
  <Company>Hewlett-Packard Company</Company>
  <LinksUpToDate>false</LinksUpToDate>
  <CharactersWithSpaces>116732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Διακήρυξη Διαγωνισμού</dc:title>
  <dc:creator>ELIA</dc:creator>
  <cp:lastModifiedBy>user1</cp:lastModifiedBy>
  <cp:revision>2</cp:revision>
  <cp:lastPrinted>2011-03-29T12:11:00Z</cp:lastPrinted>
  <dcterms:created xsi:type="dcterms:W3CDTF">2012-03-23T09:50:00Z</dcterms:created>
  <dcterms:modified xsi:type="dcterms:W3CDTF">2012-03-23T09:50:00Z</dcterms:modified>
</cp:coreProperties>
</file>